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A11A9E" w:rsidRDefault="000B5B02"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Sermsang Power Corporation</w:t>
      </w:r>
      <w:r w:rsidR="00406575" w:rsidRPr="00A11A9E">
        <w:rPr>
          <w:rFonts w:ascii="Arial" w:hAnsi="Arial" w:cs="Arial"/>
          <w:b/>
          <w:bCs/>
          <w:sz w:val="22"/>
          <w:szCs w:val="22"/>
        </w:rPr>
        <w:t xml:space="preserve"> Public</w:t>
      </w:r>
      <w:r w:rsidR="00EB2179" w:rsidRPr="00A11A9E">
        <w:rPr>
          <w:rFonts w:ascii="Arial" w:hAnsi="Arial" w:cs="Arial"/>
          <w:b/>
          <w:bCs/>
          <w:sz w:val="22"/>
          <w:szCs w:val="22"/>
        </w:rPr>
        <w:t xml:space="preserve"> Company Limited and </w:t>
      </w:r>
      <w:r w:rsidR="00F72A2F" w:rsidRPr="00A11A9E">
        <w:rPr>
          <w:rFonts w:ascii="Arial" w:hAnsi="Arial" w:cs="Arial"/>
          <w:b/>
          <w:bCs/>
          <w:sz w:val="22"/>
          <w:szCs w:val="22"/>
        </w:rPr>
        <w:t>its subsidiaries</w:t>
      </w:r>
    </w:p>
    <w:p w:rsidR="00D66D48" w:rsidRPr="00A11A9E" w:rsidRDefault="00EB2179"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 xml:space="preserve">Notes to </w:t>
      </w:r>
      <w:r w:rsidR="00185F88" w:rsidRPr="00A11A9E">
        <w:rPr>
          <w:rFonts w:ascii="Arial" w:hAnsi="Arial" w:cs="Arial"/>
          <w:b/>
          <w:bCs/>
          <w:sz w:val="22"/>
          <w:szCs w:val="22"/>
        </w:rPr>
        <w:t xml:space="preserve">interim </w:t>
      </w:r>
      <w:r w:rsidRPr="00A11A9E">
        <w:rPr>
          <w:rFonts w:ascii="Arial" w:hAnsi="Arial" w:cs="Arial"/>
          <w:b/>
          <w:bCs/>
          <w:sz w:val="22"/>
          <w:szCs w:val="22"/>
        </w:rPr>
        <w:t>consolidated financial statements</w:t>
      </w:r>
    </w:p>
    <w:p w:rsidR="00940151" w:rsidRPr="00A11A9E" w:rsidRDefault="00A52F0A"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 xml:space="preserve">For the </w:t>
      </w:r>
      <w:r w:rsidR="00185F88" w:rsidRPr="00A11A9E">
        <w:rPr>
          <w:rFonts w:ascii="Arial" w:hAnsi="Arial" w:cs="Arial"/>
          <w:b/>
          <w:bCs/>
          <w:sz w:val="22"/>
          <w:szCs w:val="22"/>
        </w:rPr>
        <w:t xml:space="preserve">three-month </w:t>
      </w:r>
      <w:r w:rsidR="00D21CAB">
        <w:rPr>
          <w:rFonts w:ascii="Arial" w:hAnsi="Arial" w:cs="Arial"/>
          <w:b/>
          <w:bCs/>
          <w:sz w:val="22"/>
          <w:szCs w:val="22"/>
        </w:rPr>
        <w:t xml:space="preserve">and </w:t>
      </w:r>
      <w:r w:rsidR="00A115E2">
        <w:rPr>
          <w:rFonts w:ascii="Arial" w:hAnsi="Arial" w:cs="Arial"/>
          <w:b/>
          <w:bCs/>
          <w:sz w:val="22"/>
          <w:szCs w:val="22"/>
        </w:rPr>
        <w:t>nine-month</w:t>
      </w:r>
      <w:r w:rsidR="00D21CAB">
        <w:rPr>
          <w:rFonts w:ascii="Arial" w:hAnsi="Arial" w:cs="Arial"/>
          <w:b/>
          <w:bCs/>
          <w:sz w:val="22"/>
          <w:szCs w:val="22"/>
        </w:rPr>
        <w:t xml:space="preserve"> </w:t>
      </w:r>
      <w:r w:rsidR="00185F88" w:rsidRPr="00A11A9E">
        <w:rPr>
          <w:rFonts w:ascii="Arial" w:hAnsi="Arial" w:cs="Arial"/>
          <w:b/>
          <w:bCs/>
          <w:sz w:val="22"/>
          <w:szCs w:val="22"/>
        </w:rPr>
        <w:t>period</w:t>
      </w:r>
      <w:r w:rsidR="00D21CAB">
        <w:rPr>
          <w:rFonts w:ascii="Arial" w:hAnsi="Arial" w:cs="Arial"/>
          <w:b/>
          <w:bCs/>
          <w:sz w:val="22"/>
          <w:szCs w:val="22"/>
        </w:rPr>
        <w:t>s</w:t>
      </w:r>
      <w:r w:rsidR="00185F88" w:rsidRPr="00A11A9E">
        <w:rPr>
          <w:rFonts w:ascii="Arial" w:hAnsi="Arial" w:cs="Arial"/>
          <w:b/>
          <w:bCs/>
          <w:sz w:val="22"/>
          <w:szCs w:val="22"/>
        </w:rPr>
        <w:t xml:space="preserve"> ended </w:t>
      </w:r>
      <w:r w:rsidR="00D21CAB">
        <w:rPr>
          <w:rFonts w:ascii="Arial" w:hAnsi="Arial" w:cs="Arial"/>
          <w:b/>
          <w:bCs/>
          <w:sz w:val="22"/>
          <w:szCs w:val="22"/>
        </w:rPr>
        <w:t xml:space="preserve">30 </w:t>
      </w:r>
      <w:r w:rsidR="00A115E2">
        <w:rPr>
          <w:rFonts w:ascii="Arial" w:hAnsi="Arial" w:cs="Arial"/>
          <w:b/>
          <w:bCs/>
          <w:sz w:val="22"/>
          <w:szCs w:val="22"/>
        </w:rPr>
        <w:t>September</w:t>
      </w:r>
      <w:r w:rsidR="00D21CAB">
        <w:rPr>
          <w:rFonts w:ascii="Arial" w:hAnsi="Arial" w:cs="Arial"/>
          <w:b/>
          <w:bCs/>
          <w:sz w:val="22"/>
          <w:szCs w:val="22"/>
        </w:rPr>
        <w:t xml:space="preserve"> 2020</w:t>
      </w:r>
    </w:p>
    <w:p w:rsidR="00940151" w:rsidRPr="00A11A9E" w:rsidRDefault="00EB2179" w:rsidP="00185F88">
      <w:pPr>
        <w:tabs>
          <w:tab w:val="left" w:pos="1440"/>
        </w:tabs>
        <w:spacing w:before="36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w:t>
      </w:r>
      <w:r w:rsidRPr="00A11A9E">
        <w:rPr>
          <w:rFonts w:ascii="Arial" w:hAnsi="Arial" w:cs="Arial"/>
          <w:b/>
          <w:bCs/>
          <w:sz w:val="22"/>
          <w:szCs w:val="22"/>
        </w:rPr>
        <w:tab/>
        <w:t>General information</w:t>
      </w:r>
    </w:p>
    <w:p w:rsidR="00185F88" w:rsidRPr="00A11A9E" w:rsidRDefault="00185F88" w:rsidP="00185F88">
      <w:pPr>
        <w:tabs>
          <w:tab w:val="left" w:pos="1440"/>
        </w:tabs>
        <w:spacing w:before="120" w:after="120" w:line="380" w:lineRule="exact"/>
        <w:ind w:left="547" w:hanging="547"/>
        <w:jc w:val="thaiDistribute"/>
        <w:outlineLvl w:val="0"/>
        <w:rPr>
          <w:rFonts w:ascii="Arial" w:hAnsi="Arial" w:cstheme="minorBidi"/>
          <w:b/>
          <w:bCs/>
          <w:sz w:val="22"/>
          <w:szCs w:val="22"/>
          <w:cs/>
        </w:rPr>
      </w:pPr>
      <w:r w:rsidRPr="00A11A9E">
        <w:rPr>
          <w:rFonts w:ascii="Arial" w:hAnsi="Arial" w:cs="Arial"/>
          <w:b/>
          <w:bCs/>
          <w:sz w:val="22"/>
          <w:szCs w:val="22"/>
        </w:rPr>
        <w:t>1.1</w:t>
      </w:r>
      <w:r w:rsidRPr="00A11A9E">
        <w:rPr>
          <w:rFonts w:ascii="Arial" w:hAnsi="Arial" w:cs="Arial"/>
          <w:b/>
          <w:bCs/>
          <w:sz w:val="22"/>
          <w:szCs w:val="22"/>
        </w:rPr>
        <w:tab/>
        <w:t>Corporate information</w:t>
      </w:r>
    </w:p>
    <w:p w:rsidR="003E716E" w:rsidRPr="00A11A9E" w:rsidRDefault="00EB2179" w:rsidP="00E50EAA">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r>
      <w:r w:rsidR="00B1415B" w:rsidRPr="00A11A9E">
        <w:rPr>
          <w:rFonts w:ascii="Arial" w:hAnsi="Arial" w:cs="Arial"/>
          <w:sz w:val="22"/>
          <w:szCs w:val="22"/>
        </w:rPr>
        <w:t xml:space="preserve">Sermsang Power Corporation </w:t>
      </w:r>
      <w:r w:rsidR="00406575" w:rsidRPr="00A11A9E">
        <w:rPr>
          <w:rFonts w:ascii="Arial" w:hAnsi="Arial" w:cs="Arial"/>
          <w:sz w:val="22"/>
          <w:szCs w:val="22"/>
        </w:rPr>
        <w:t xml:space="preserve">Public </w:t>
      </w:r>
      <w:r w:rsidR="00B1415B" w:rsidRPr="00A11A9E">
        <w:rPr>
          <w:rFonts w:ascii="Arial" w:hAnsi="Arial" w:cs="Arial"/>
          <w:sz w:val="22"/>
          <w:szCs w:val="22"/>
        </w:rPr>
        <w:t>Company Limited (“the Company”) is a company limited incorporated under Thai Laws and domiciled in Thailand</w:t>
      </w:r>
      <w:r w:rsidR="00E50EAA" w:rsidRPr="00A11A9E">
        <w:rPr>
          <w:rFonts w:ascii="Arial" w:hAnsi="Arial" w:cs="Arial"/>
          <w:sz w:val="22"/>
          <w:szCs w:val="22"/>
        </w:rPr>
        <w:t>, and listed on the Stock Exchange of Thailand.</w:t>
      </w:r>
      <w:r w:rsidR="00B1415B" w:rsidRPr="00A11A9E">
        <w:rPr>
          <w:rFonts w:ascii="Arial" w:hAnsi="Arial" w:cs="Arial"/>
          <w:sz w:val="22"/>
          <w:szCs w:val="22"/>
        </w:rPr>
        <w:t xml:space="preserve"> The major shareholder of the Company is a group of ordinary persons in the same family (“the group of major shareholders”)</w:t>
      </w:r>
      <w:r w:rsidR="004935F9" w:rsidRPr="00A11A9E">
        <w:rPr>
          <w:rStyle w:val="PageNumber"/>
          <w:rFonts w:ascii="Arial" w:hAnsi="Arial" w:cs="Arial"/>
          <w:sz w:val="22"/>
          <w:szCs w:val="22"/>
        </w:rPr>
        <w:t xml:space="preserve"> by directly held by their names or held by the company</w:t>
      </w:r>
      <w:r w:rsidR="00B1415B" w:rsidRPr="00A11A9E">
        <w:rPr>
          <w:rFonts w:ascii="Arial" w:hAnsi="Arial" w:cs="Arial"/>
          <w:sz w:val="22"/>
          <w:szCs w:val="22"/>
        </w:rPr>
        <w:t>.</w:t>
      </w:r>
      <w:r w:rsidR="00B1415B" w:rsidRPr="00A11A9E">
        <w:rPr>
          <w:rStyle w:val="PageNumber"/>
          <w:rFonts w:ascii="Arial" w:hAnsi="Arial" w:cs="Arial"/>
          <w:sz w:val="22"/>
          <w:szCs w:val="22"/>
        </w:rPr>
        <w:t xml:space="preserve"> </w:t>
      </w:r>
      <w:r w:rsidR="00B1415B" w:rsidRPr="00A11A9E">
        <w:rPr>
          <w:rFonts w:ascii="Arial" w:hAnsi="Arial" w:cs="Arial"/>
          <w:sz w:val="22"/>
          <w:szCs w:val="22"/>
        </w:rPr>
        <w:t>The Company is principally engaged in investment, consultancy and provision of services for the power business to related parties. The registered office is at 325/1</w:t>
      </w:r>
      <w:r w:rsidR="008A0D2E" w:rsidRPr="00A11A9E">
        <w:rPr>
          <w:rFonts w:ascii="Arial" w:hAnsi="Arial" w:cs="Arial"/>
          <w:sz w:val="22"/>
          <w:szCs w:val="22"/>
        </w:rPr>
        <w:t>4</w:t>
      </w:r>
      <w:r w:rsidR="00B1415B" w:rsidRPr="00A11A9E">
        <w:rPr>
          <w:rFonts w:ascii="Arial" w:hAnsi="Arial" w:cs="Arial"/>
          <w:sz w:val="22"/>
          <w:szCs w:val="22"/>
        </w:rPr>
        <w:t>, Lan Luang Road,</w:t>
      </w:r>
      <w:r w:rsidR="00B1415B" w:rsidRPr="00A11A9E">
        <w:rPr>
          <w:rFonts w:ascii="Arial" w:hAnsi="Arial" w:cs="Arial"/>
          <w:sz w:val="22"/>
          <w:szCs w:val="22"/>
          <w:cs/>
        </w:rPr>
        <w:t xml:space="preserve"> </w:t>
      </w:r>
      <w:r w:rsidR="00B1415B" w:rsidRPr="00A11A9E">
        <w:rPr>
          <w:rFonts w:ascii="Arial" w:hAnsi="Arial" w:cs="Arial"/>
          <w:sz w:val="22"/>
          <w:szCs w:val="22"/>
        </w:rPr>
        <w:t>Si Yaek Mahanak, Dusit, Bangkok.</w:t>
      </w:r>
    </w:p>
    <w:p w:rsidR="003E716E" w:rsidRPr="00A11A9E"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1.2</w:t>
      </w:r>
      <w:r w:rsidRPr="00A11A9E">
        <w:rPr>
          <w:rFonts w:ascii="Arial" w:hAnsi="Arial" w:cs="Arial"/>
          <w:b/>
          <w:bCs/>
          <w:sz w:val="22"/>
          <w:szCs w:val="22"/>
        </w:rPr>
        <w:tab/>
        <w:t xml:space="preserve">Coronavirus disease 2019 Pandemic </w:t>
      </w:r>
    </w:p>
    <w:p w:rsidR="003E716E" w:rsidRPr="00A11A9E"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85F88" w:rsidRPr="00A11A9E" w:rsidRDefault="00185F88" w:rsidP="003E716E">
      <w:pPr>
        <w:tabs>
          <w:tab w:val="left" w:pos="1440"/>
        </w:tabs>
        <w:spacing w:before="120" w:after="120" w:line="380" w:lineRule="exact"/>
        <w:ind w:left="540" w:hanging="540"/>
        <w:jc w:val="thaiDistribute"/>
        <w:outlineLvl w:val="0"/>
        <w:rPr>
          <w:rFonts w:ascii="Arial" w:hAnsi="Arial" w:cs="Arial"/>
          <w:b/>
          <w:bCs/>
          <w:sz w:val="22"/>
          <w:szCs w:val="22"/>
        </w:rPr>
      </w:pPr>
      <w:r w:rsidRPr="00A11A9E">
        <w:rPr>
          <w:rFonts w:ascii="Arial" w:hAnsi="Arial" w:cs="Arial"/>
          <w:b/>
          <w:bCs/>
          <w:sz w:val="22"/>
          <w:szCs w:val="22"/>
          <w:cs/>
        </w:rPr>
        <w:t>1.</w:t>
      </w:r>
      <w:r w:rsidR="00CD658A" w:rsidRPr="00A11A9E">
        <w:rPr>
          <w:rFonts w:ascii="Arial" w:hAnsi="Arial" w:cstheme="minorBidi"/>
          <w:b/>
          <w:bCs/>
          <w:sz w:val="22"/>
          <w:szCs w:val="22"/>
        </w:rPr>
        <w:t>3</w:t>
      </w:r>
      <w:r w:rsidRPr="00A11A9E">
        <w:rPr>
          <w:rFonts w:ascii="Arial" w:hAnsi="Arial" w:cs="Arial"/>
          <w:b/>
          <w:bCs/>
          <w:sz w:val="22"/>
          <w:szCs w:val="22"/>
        </w:rPr>
        <w:tab/>
        <w:t xml:space="preserve">Basis </w:t>
      </w:r>
      <w:r w:rsidR="0053237A">
        <w:rPr>
          <w:rFonts w:ascii="Arial" w:hAnsi="Arial" w:cs="Arial"/>
          <w:b/>
          <w:bCs/>
          <w:sz w:val="22"/>
          <w:szCs w:val="22"/>
        </w:rPr>
        <w:t>for</w:t>
      </w:r>
      <w:r w:rsidRPr="00A11A9E">
        <w:rPr>
          <w:rFonts w:ascii="Arial" w:hAnsi="Arial" w:cs="Arial"/>
          <w:b/>
          <w:bCs/>
          <w:sz w:val="22"/>
          <w:szCs w:val="22"/>
        </w:rPr>
        <w:t xml:space="preserve"> the preparation of interim financial statements</w:t>
      </w:r>
    </w:p>
    <w:p w:rsidR="00185F88" w:rsidRPr="00A11A9E"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color w:val="000000"/>
          <w:sz w:val="22"/>
          <w:szCs w:val="22"/>
        </w:rPr>
        <w:tab/>
        <w:t xml:space="preserve">These </w:t>
      </w:r>
      <w:r w:rsidRPr="00A11A9E">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85F88" w:rsidRPr="00A11A9E"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451A8" w:rsidRPr="00A11A9E" w:rsidRDefault="00185F88" w:rsidP="003E716E">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t>The interim financial statements in Thai language are the official statutory financial statements of the Company. The interim fina</w:t>
      </w:r>
      <w:bookmarkStart w:id="0" w:name="_GoBack"/>
      <w:bookmarkEnd w:id="0"/>
      <w:r w:rsidRPr="00A11A9E">
        <w:rPr>
          <w:rFonts w:ascii="Arial" w:hAnsi="Arial" w:cs="Arial"/>
          <w:sz w:val="22"/>
          <w:szCs w:val="22"/>
        </w:rPr>
        <w:t>ncial</w:t>
      </w:r>
      <w:r w:rsidRPr="00A11A9E">
        <w:rPr>
          <w:rFonts w:ascii="Arial" w:hAnsi="Arial" w:cs="Arial"/>
          <w:color w:val="000000"/>
          <w:sz w:val="22"/>
          <w:szCs w:val="22"/>
        </w:rPr>
        <w:t xml:space="preserve"> statements in English language have been translated from the Thai language interim financial statements.</w:t>
      </w:r>
    </w:p>
    <w:p w:rsidR="009470CA" w:rsidRPr="00A11A9E" w:rsidRDefault="00185F88" w:rsidP="00D42241">
      <w:pPr>
        <w:tabs>
          <w:tab w:val="left" w:pos="1440"/>
        </w:tabs>
        <w:spacing w:before="80" w:after="8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lastRenderedPageBreak/>
        <w:t>1.</w:t>
      </w:r>
      <w:r w:rsidR="00CD658A" w:rsidRPr="00A11A9E">
        <w:rPr>
          <w:rFonts w:ascii="Arial" w:hAnsi="Arial" w:cs="Arial"/>
          <w:b/>
          <w:bCs/>
          <w:sz w:val="22"/>
          <w:szCs w:val="22"/>
        </w:rPr>
        <w:t>4</w:t>
      </w:r>
      <w:r w:rsidR="0072338A" w:rsidRPr="00A11A9E">
        <w:rPr>
          <w:rFonts w:ascii="Arial" w:hAnsi="Arial" w:cs="Arial"/>
          <w:b/>
          <w:bCs/>
          <w:sz w:val="22"/>
          <w:szCs w:val="22"/>
        </w:rPr>
        <w:tab/>
      </w:r>
      <w:r w:rsidR="009470CA" w:rsidRPr="00A11A9E">
        <w:rPr>
          <w:rFonts w:ascii="Arial" w:hAnsi="Arial" w:cs="Arial"/>
          <w:b/>
          <w:bCs/>
          <w:sz w:val="22"/>
          <w:szCs w:val="22"/>
        </w:rPr>
        <w:t>B</w:t>
      </w:r>
      <w:r w:rsidR="00C2205E" w:rsidRPr="00A11A9E">
        <w:rPr>
          <w:rFonts w:ascii="Arial" w:hAnsi="Arial" w:cs="Arial"/>
          <w:b/>
          <w:bCs/>
          <w:sz w:val="22"/>
          <w:szCs w:val="22"/>
        </w:rPr>
        <w:t>asis</w:t>
      </w:r>
      <w:r w:rsidR="009470CA" w:rsidRPr="00A11A9E">
        <w:rPr>
          <w:rFonts w:ascii="Arial" w:hAnsi="Arial" w:cs="Arial"/>
          <w:b/>
          <w:bCs/>
          <w:sz w:val="22"/>
          <w:szCs w:val="22"/>
        </w:rPr>
        <w:t xml:space="preserve"> </w:t>
      </w:r>
      <w:r w:rsidR="0053237A">
        <w:rPr>
          <w:rFonts w:ascii="Arial" w:hAnsi="Arial" w:cs="Arial"/>
          <w:b/>
          <w:bCs/>
          <w:sz w:val="22"/>
          <w:szCs w:val="22"/>
        </w:rPr>
        <w:t xml:space="preserve">for the </w:t>
      </w:r>
      <w:r w:rsidR="00792BE3" w:rsidRPr="00A11A9E">
        <w:rPr>
          <w:rFonts w:ascii="Arial" w:hAnsi="Arial" w:cs="Arial"/>
          <w:b/>
          <w:bCs/>
          <w:sz w:val="22"/>
          <w:szCs w:val="22"/>
        </w:rPr>
        <w:t xml:space="preserve">preparation </w:t>
      </w:r>
      <w:r w:rsidR="0053237A">
        <w:rPr>
          <w:rFonts w:ascii="Arial" w:hAnsi="Arial" w:cs="Arial"/>
          <w:b/>
          <w:bCs/>
          <w:sz w:val="22"/>
          <w:szCs w:val="22"/>
        </w:rPr>
        <w:t>of</w:t>
      </w:r>
      <w:r w:rsidR="00792BE3" w:rsidRPr="00A11A9E">
        <w:rPr>
          <w:rFonts w:ascii="Arial" w:hAnsi="Arial" w:cs="Arial"/>
          <w:b/>
          <w:bCs/>
          <w:sz w:val="22"/>
          <w:szCs w:val="22"/>
        </w:rPr>
        <w:t xml:space="preserve"> the interim consolidated</w:t>
      </w:r>
      <w:r w:rsidRPr="00A11A9E">
        <w:rPr>
          <w:rFonts w:ascii="Arial" w:hAnsi="Arial" w:cs="Arial"/>
          <w:b/>
          <w:bCs/>
          <w:sz w:val="22"/>
          <w:szCs w:val="22"/>
        </w:rPr>
        <w:t xml:space="preserve"> financial statements</w:t>
      </w:r>
    </w:p>
    <w:p w:rsidR="00041C43" w:rsidRPr="00A11A9E" w:rsidRDefault="00041C43" w:rsidP="00D42241">
      <w:pPr>
        <w:tabs>
          <w:tab w:val="left" w:pos="1440"/>
        </w:tabs>
        <w:spacing w:before="80" w:line="380" w:lineRule="exact"/>
        <w:ind w:left="547" w:hanging="547"/>
        <w:jc w:val="thaiDistribute"/>
        <w:outlineLvl w:val="0"/>
        <w:rPr>
          <w:rFonts w:ascii="Arial" w:hAnsi="Arial" w:cs="Arial"/>
          <w:sz w:val="22"/>
          <w:szCs w:val="22"/>
        </w:rPr>
      </w:pPr>
      <w:r w:rsidRPr="00A11A9E">
        <w:rPr>
          <w:rFonts w:ascii="Arial" w:hAnsi="Arial" w:cs="Arial"/>
          <w:sz w:val="22"/>
          <w:szCs w:val="22"/>
        </w:rPr>
        <w:tab/>
        <w:t xml:space="preserve">The </w:t>
      </w:r>
      <w:r w:rsidR="00792BE3" w:rsidRPr="00A11A9E">
        <w:rPr>
          <w:rFonts w:ascii="Arial" w:hAnsi="Arial" w:cs="Arial"/>
          <w:sz w:val="22"/>
          <w:szCs w:val="22"/>
        </w:rPr>
        <w:t xml:space="preserve">interim </w:t>
      </w:r>
      <w:r w:rsidRPr="00A11A9E">
        <w:rPr>
          <w:rFonts w:ascii="Arial" w:hAnsi="Arial" w:cs="Arial"/>
          <w:sz w:val="22"/>
          <w:szCs w:val="22"/>
        </w:rPr>
        <w:t>consolidated</w:t>
      </w:r>
      <w:r w:rsidR="00185F88" w:rsidRPr="00A11A9E">
        <w:rPr>
          <w:rFonts w:ascii="Arial" w:hAnsi="Arial" w:cs="Arial"/>
          <w:sz w:val="22"/>
          <w:szCs w:val="22"/>
        </w:rPr>
        <w:t xml:space="preserve"> </w:t>
      </w:r>
      <w:r w:rsidRPr="00A11A9E">
        <w:rPr>
          <w:rFonts w:ascii="Arial" w:hAnsi="Arial" w:cs="Arial"/>
          <w:sz w:val="22"/>
          <w:szCs w:val="22"/>
        </w:rPr>
        <w:t>financial statements</w:t>
      </w:r>
      <w:r w:rsidRPr="00A11A9E">
        <w:rPr>
          <w:rFonts w:ascii="Arial" w:hAnsi="Arial" w:cs="Arial"/>
          <w:sz w:val="22"/>
          <w:szCs w:val="22"/>
          <w:cs/>
        </w:rPr>
        <w:t xml:space="preserve"> </w:t>
      </w:r>
      <w:r w:rsidRPr="00A11A9E">
        <w:rPr>
          <w:rFonts w:ascii="Arial" w:hAnsi="Arial" w:cs="Arial"/>
          <w:sz w:val="22"/>
          <w:szCs w:val="22"/>
        </w:rPr>
        <w:t xml:space="preserve">include the financial statements of </w:t>
      </w:r>
      <w:r w:rsidR="00657254" w:rsidRPr="00A11A9E">
        <w:rPr>
          <w:rFonts w:ascii="Arial" w:hAnsi="Arial" w:cs="Arial"/>
          <w:sz w:val="22"/>
          <w:szCs w:val="22"/>
        </w:rPr>
        <w:t>Sermsang Power Corporation</w:t>
      </w:r>
      <w:r w:rsidR="008A0D2E" w:rsidRPr="00A11A9E">
        <w:rPr>
          <w:rFonts w:ascii="Arial" w:hAnsi="Arial" w:cs="Arial"/>
          <w:sz w:val="22"/>
          <w:szCs w:val="22"/>
        </w:rPr>
        <w:t xml:space="preserve"> </w:t>
      </w:r>
      <w:r w:rsidR="00406575" w:rsidRPr="00A11A9E">
        <w:rPr>
          <w:rFonts w:ascii="Arial" w:hAnsi="Arial" w:cs="Arial"/>
          <w:sz w:val="22"/>
          <w:szCs w:val="22"/>
        </w:rPr>
        <w:t xml:space="preserve">Public </w:t>
      </w:r>
      <w:r w:rsidR="008A0D2E" w:rsidRPr="00A11A9E">
        <w:rPr>
          <w:rFonts w:ascii="Arial" w:hAnsi="Arial" w:cs="Arial"/>
          <w:sz w:val="22"/>
          <w:szCs w:val="22"/>
        </w:rPr>
        <w:t>Company Limited</w:t>
      </w:r>
      <w:r w:rsidR="00657254" w:rsidRPr="00A11A9E">
        <w:rPr>
          <w:rFonts w:ascii="Arial" w:hAnsi="Arial" w:cs="Arial"/>
          <w:sz w:val="22"/>
          <w:szCs w:val="22"/>
        </w:rPr>
        <w:t xml:space="preserve"> (“the Company”)</w:t>
      </w:r>
      <w:r w:rsidR="00D020AE" w:rsidRPr="00A11A9E">
        <w:rPr>
          <w:rFonts w:ascii="Arial" w:hAnsi="Arial" w:cs="Arial"/>
          <w:sz w:val="22"/>
          <w:szCs w:val="22"/>
        </w:rPr>
        <w:t xml:space="preserve"> and its subsidiaries</w:t>
      </w:r>
      <w:r w:rsidR="0053237A">
        <w:rPr>
          <w:rFonts w:ascii="Arial" w:hAnsi="Arial" w:cs="Arial"/>
          <w:sz w:val="22"/>
          <w:szCs w:val="22"/>
        </w:rPr>
        <w:t xml:space="preserve"> (collectively “the Group”)</w:t>
      </w:r>
      <w:r w:rsidR="00D020AE" w:rsidRPr="00A11A9E">
        <w:rPr>
          <w:rFonts w:ascii="Arial" w:hAnsi="Arial" w:cs="Arial"/>
          <w:sz w:val="22"/>
          <w:szCs w:val="22"/>
        </w:rPr>
        <w:t xml:space="preserve"> and have been prepared on the same basis as that applied for the consolidated financial statement for the year ended 31 </w:t>
      </w:r>
      <w:r w:rsidR="00AA6383" w:rsidRPr="00A11A9E">
        <w:rPr>
          <w:rFonts w:ascii="Arial" w:hAnsi="Arial" w:cs="Arial"/>
          <w:sz w:val="22"/>
          <w:szCs w:val="22"/>
        </w:rPr>
        <w:t xml:space="preserve">December </w:t>
      </w:r>
      <w:r w:rsidR="007B49E3" w:rsidRPr="00A11A9E">
        <w:rPr>
          <w:rFonts w:ascii="Arial" w:hAnsi="Arial" w:cs="Arial"/>
          <w:sz w:val="22"/>
          <w:szCs w:val="22"/>
        </w:rPr>
        <w:t>2019</w:t>
      </w:r>
      <w:r w:rsidR="00D020AE" w:rsidRPr="00A11A9E">
        <w:rPr>
          <w:rFonts w:ascii="Arial" w:hAnsi="Arial" w:cs="Arial"/>
          <w:sz w:val="22"/>
          <w:szCs w:val="22"/>
        </w:rPr>
        <w:t xml:space="preserve">. </w:t>
      </w:r>
      <w:r w:rsidR="004935F9" w:rsidRPr="00A11A9E">
        <w:rPr>
          <w:rFonts w:ascii="Arial" w:hAnsi="Arial" w:cs="Arial"/>
          <w:sz w:val="22"/>
          <w:szCs w:val="22"/>
        </w:rPr>
        <w:t>D</w:t>
      </w:r>
      <w:r w:rsidR="00D020AE" w:rsidRPr="00A11A9E">
        <w:rPr>
          <w:rFonts w:ascii="Arial" w:hAnsi="Arial" w:cs="Arial"/>
          <w:sz w:val="22"/>
          <w:szCs w:val="22"/>
        </w:rPr>
        <w:t xml:space="preserve">uring the period, </w:t>
      </w:r>
      <w:r w:rsidR="004935F9" w:rsidRPr="00A11A9E">
        <w:rPr>
          <w:rFonts w:ascii="Arial" w:hAnsi="Arial" w:cs="Arial"/>
          <w:sz w:val="22"/>
          <w:szCs w:val="22"/>
        </w:rPr>
        <w:t>the composition of group</w:t>
      </w:r>
      <w:r w:rsidR="004947EF">
        <w:rPr>
          <w:rFonts w:ascii="Arial" w:hAnsi="Arial" w:cs="Arial"/>
          <w:sz w:val="22"/>
          <w:szCs w:val="22"/>
        </w:rPr>
        <w:t xml:space="preserve"> are as follows</w:t>
      </w:r>
      <w:r w:rsidR="00AD7758" w:rsidRPr="00A11A9E">
        <w:rPr>
          <w:rFonts w:ascii="Arial" w:hAnsi="Arial" w:cs="Arial"/>
          <w:sz w:val="22"/>
          <w:szCs w:val="22"/>
        </w:rPr>
        <w:t>.</w:t>
      </w:r>
    </w:p>
    <w:tbl>
      <w:tblPr>
        <w:tblW w:w="9972" w:type="dxa"/>
        <w:tblInd w:w="18" w:type="dxa"/>
        <w:tblLayout w:type="fixed"/>
        <w:tblLook w:val="0000" w:firstRow="0" w:lastRow="0" w:firstColumn="0" w:lastColumn="0" w:noHBand="0" w:noVBand="0"/>
      </w:tblPr>
      <w:tblGrid>
        <w:gridCol w:w="3330"/>
        <w:gridCol w:w="2970"/>
        <w:gridCol w:w="1152"/>
        <w:gridCol w:w="1260"/>
        <w:gridCol w:w="1260"/>
      </w:tblGrid>
      <w:tr w:rsidR="00F01F09" w:rsidRPr="00A11A9E" w:rsidTr="00DB1EFE">
        <w:trPr>
          <w:trHeight w:val="20"/>
          <w:tblHeader/>
        </w:trPr>
        <w:tc>
          <w:tcPr>
            <w:tcW w:w="3330" w:type="dxa"/>
            <w:tcBorders>
              <w:top w:val="nil"/>
              <w:left w:val="nil"/>
              <w:right w:val="nil"/>
            </w:tcBorders>
            <w:vAlign w:val="bottom"/>
          </w:tcPr>
          <w:p w:rsidR="00F01F09" w:rsidRPr="00A11A9E" w:rsidRDefault="00F01F09" w:rsidP="00633C87">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rsidR="00F01F09" w:rsidRPr="00A11A9E" w:rsidRDefault="00F01F09" w:rsidP="00633C87">
            <w:pPr>
              <w:spacing w:line="320" w:lineRule="exact"/>
              <w:jc w:val="center"/>
              <w:rPr>
                <w:rFonts w:ascii="Arial" w:hAnsi="Arial" w:cs="Arial"/>
                <w:sz w:val="16"/>
                <w:szCs w:val="16"/>
                <w:u w:val="single"/>
                <w:cs/>
              </w:rPr>
            </w:pPr>
          </w:p>
        </w:tc>
        <w:tc>
          <w:tcPr>
            <w:tcW w:w="1152" w:type="dxa"/>
            <w:tcBorders>
              <w:top w:val="nil"/>
              <w:left w:val="nil"/>
              <w:right w:val="nil"/>
            </w:tcBorders>
            <w:vAlign w:val="bottom"/>
          </w:tcPr>
          <w:p w:rsidR="00F01F09" w:rsidRPr="00A11A9E" w:rsidRDefault="00F01F09" w:rsidP="00633C87">
            <w:pPr>
              <w:spacing w:line="320" w:lineRule="exact"/>
              <w:ind w:left="33"/>
              <w:jc w:val="center"/>
              <w:rPr>
                <w:rFonts w:ascii="Arial" w:hAnsi="Arial" w:cs="Arial"/>
                <w:sz w:val="16"/>
                <w:szCs w:val="16"/>
                <w:cs/>
              </w:rPr>
            </w:pPr>
          </w:p>
        </w:tc>
        <w:tc>
          <w:tcPr>
            <w:tcW w:w="2520" w:type="dxa"/>
            <w:gridSpan w:val="2"/>
            <w:tcBorders>
              <w:top w:val="nil"/>
              <w:left w:val="nil"/>
              <w:right w:val="nil"/>
            </w:tcBorders>
            <w:vAlign w:val="bottom"/>
          </w:tcPr>
          <w:p w:rsidR="00F01F09" w:rsidRPr="00A11A9E" w:rsidRDefault="00F01F09" w:rsidP="00633C87">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Percentage of shareholding</w:t>
            </w:r>
          </w:p>
        </w:tc>
      </w:tr>
      <w:tr w:rsidR="00185F88" w:rsidRPr="00A11A9E" w:rsidTr="00DB1EFE">
        <w:trPr>
          <w:trHeight w:val="20"/>
          <w:tblHeader/>
        </w:trPr>
        <w:tc>
          <w:tcPr>
            <w:tcW w:w="3330" w:type="dxa"/>
            <w:tcBorders>
              <w:left w:val="nil"/>
              <w:bottom w:val="nil"/>
              <w:right w:val="nil"/>
            </w:tcBorders>
            <w:vAlign w:val="bottom"/>
          </w:tcPr>
          <w:p w:rsidR="00185F88" w:rsidRPr="00A11A9E" w:rsidRDefault="00185F88" w:rsidP="00633C87">
            <w:pPr>
              <w:pBdr>
                <w:bottom w:val="single" w:sz="4" w:space="1" w:color="auto"/>
              </w:pBdr>
              <w:spacing w:line="320" w:lineRule="exact"/>
              <w:jc w:val="center"/>
              <w:rPr>
                <w:rFonts w:ascii="Arial" w:hAnsi="Arial" w:cs="Arial"/>
                <w:sz w:val="16"/>
                <w:szCs w:val="16"/>
                <w:u w:val="single"/>
                <w:cs/>
              </w:rPr>
            </w:pPr>
            <w:r w:rsidRPr="00A11A9E">
              <w:rPr>
                <w:rFonts w:ascii="Arial" w:hAnsi="Arial" w:cs="Arial"/>
                <w:sz w:val="16"/>
                <w:szCs w:val="16"/>
              </w:rPr>
              <w:t>Subsidiary companies</w:t>
            </w:r>
          </w:p>
        </w:tc>
        <w:tc>
          <w:tcPr>
            <w:tcW w:w="2970" w:type="dxa"/>
            <w:tcBorders>
              <w:left w:val="nil"/>
              <w:bottom w:val="nil"/>
              <w:right w:val="nil"/>
            </w:tcBorders>
            <w:vAlign w:val="bottom"/>
          </w:tcPr>
          <w:p w:rsidR="00185F88" w:rsidRPr="00A11A9E" w:rsidRDefault="00185F88" w:rsidP="00633C87">
            <w:pPr>
              <w:pBdr>
                <w:bottom w:val="single" w:sz="4" w:space="1" w:color="auto"/>
              </w:pBdr>
              <w:spacing w:line="320" w:lineRule="exact"/>
              <w:jc w:val="center"/>
              <w:rPr>
                <w:rFonts w:ascii="Arial" w:hAnsi="Arial" w:cs="Arial"/>
                <w:sz w:val="16"/>
                <w:szCs w:val="16"/>
                <w:u w:val="single"/>
                <w:cs/>
              </w:rPr>
            </w:pPr>
            <w:r w:rsidRPr="00A11A9E">
              <w:rPr>
                <w:rFonts w:ascii="Arial" w:hAnsi="Arial" w:cs="Arial"/>
                <w:sz w:val="16"/>
                <w:szCs w:val="16"/>
              </w:rPr>
              <w:t>Nature of business</w:t>
            </w:r>
          </w:p>
        </w:tc>
        <w:tc>
          <w:tcPr>
            <w:tcW w:w="1152" w:type="dxa"/>
            <w:tcBorders>
              <w:left w:val="nil"/>
              <w:bottom w:val="nil"/>
              <w:right w:val="nil"/>
            </w:tcBorders>
            <w:vAlign w:val="bottom"/>
          </w:tcPr>
          <w:p w:rsidR="00185F88" w:rsidRPr="00A11A9E" w:rsidRDefault="00185F88" w:rsidP="00633C87">
            <w:pPr>
              <w:pBdr>
                <w:bottom w:val="single" w:sz="4" w:space="1" w:color="auto"/>
              </w:pBdr>
              <w:spacing w:line="320" w:lineRule="exact"/>
              <w:ind w:left="33"/>
              <w:jc w:val="center"/>
              <w:rPr>
                <w:rFonts w:ascii="Arial" w:hAnsi="Arial" w:cs="Arial"/>
                <w:sz w:val="16"/>
                <w:szCs w:val="16"/>
                <w:cs/>
              </w:rPr>
            </w:pPr>
            <w:r w:rsidRPr="00A11A9E">
              <w:rPr>
                <w:rFonts w:ascii="Arial" w:hAnsi="Arial" w:cs="Arial"/>
                <w:sz w:val="16"/>
                <w:szCs w:val="16"/>
              </w:rPr>
              <w:t>Country of i</w:t>
            </w:r>
            <w:r w:rsidRPr="00A11A9E">
              <w:rPr>
                <w:rFonts w:ascii="Arial" w:hAnsi="Arial" w:cs="Arial"/>
                <w:spacing w:val="-2"/>
                <w:sz w:val="16"/>
                <w:szCs w:val="16"/>
              </w:rPr>
              <w:t>ncorporation</w:t>
            </w:r>
          </w:p>
        </w:tc>
        <w:tc>
          <w:tcPr>
            <w:tcW w:w="1260" w:type="dxa"/>
            <w:tcBorders>
              <w:left w:val="nil"/>
              <w:bottom w:val="nil"/>
              <w:right w:val="nil"/>
            </w:tcBorders>
            <w:vAlign w:val="bottom"/>
          </w:tcPr>
          <w:p w:rsidR="00185F88" w:rsidRPr="00A11A9E" w:rsidRDefault="00D21CAB" w:rsidP="00633C87">
            <w:pPr>
              <w:pBdr>
                <w:bottom w:val="single" w:sz="4" w:space="1" w:color="auto"/>
              </w:pBdr>
              <w:spacing w:line="320" w:lineRule="exact"/>
              <w:jc w:val="center"/>
              <w:rPr>
                <w:rFonts w:ascii="Arial" w:hAnsi="Arial" w:cs="Arial"/>
                <w:sz w:val="16"/>
                <w:szCs w:val="16"/>
                <w:cs/>
              </w:rPr>
            </w:pPr>
            <w:r>
              <w:rPr>
                <w:rFonts w:ascii="Arial" w:hAnsi="Arial" w:cs="Arial"/>
                <w:sz w:val="16"/>
                <w:szCs w:val="16"/>
              </w:rPr>
              <w:t xml:space="preserve">30 </w:t>
            </w:r>
            <w:r w:rsidR="00A115E2">
              <w:rPr>
                <w:rFonts w:ascii="Arial" w:hAnsi="Arial" w:cs="Arial"/>
                <w:sz w:val="16"/>
                <w:szCs w:val="16"/>
              </w:rPr>
              <w:t>September</w:t>
            </w:r>
            <w:r>
              <w:rPr>
                <w:rFonts w:ascii="Arial" w:hAnsi="Arial" w:cs="Arial"/>
                <w:sz w:val="16"/>
                <w:szCs w:val="16"/>
              </w:rPr>
              <w:t xml:space="preserve"> </w:t>
            </w:r>
            <w:r w:rsidR="00185F88" w:rsidRPr="00A11A9E">
              <w:rPr>
                <w:rFonts w:ascii="Arial" w:hAnsi="Arial" w:cs="Arial"/>
                <w:sz w:val="16"/>
                <w:szCs w:val="16"/>
              </w:rPr>
              <w:t xml:space="preserve"> </w:t>
            </w:r>
            <w:r w:rsidR="007B49E3" w:rsidRPr="00A11A9E">
              <w:rPr>
                <w:rFonts w:ascii="Arial" w:hAnsi="Arial" w:cs="Arial"/>
                <w:sz w:val="16"/>
                <w:szCs w:val="16"/>
              </w:rPr>
              <w:t>2020</w:t>
            </w:r>
          </w:p>
        </w:tc>
        <w:tc>
          <w:tcPr>
            <w:tcW w:w="1260" w:type="dxa"/>
            <w:tcBorders>
              <w:left w:val="nil"/>
              <w:right w:val="nil"/>
            </w:tcBorders>
            <w:vAlign w:val="bottom"/>
          </w:tcPr>
          <w:p w:rsidR="00185F88" w:rsidRPr="00A11A9E" w:rsidRDefault="00185F88" w:rsidP="00633C87">
            <w:pPr>
              <w:pBdr>
                <w:bottom w:val="single" w:sz="4" w:space="1" w:color="auto"/>
              </w:pBdr>
              <w:spacing w:line="320" w:lineRule="exact"/>
              <w:jc w:val="center"/>
              <w:rPr>
                <w:rFonts w:ascii="Arial" w:hAnsi="Arial" w:cs="Arial"/>
                <w:sz w:val="16"/>
                <w:szCs w:val="16"/>
                <w:cs/>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185F88" w:rsidRPr="00A11A9E" w:rsidTr="00DB1EFE">
        <w:trPr>
          <w:trHeight w:val="20"/>
          <w:tblHeader/>
        </w:trPr>
        <w:tc>
          <w:tcPr>
            <w:tcW w:w="3330" w:type="dxa"/>
            <w:tcBorders>
              <w:left w:val="nil"/>
              <w:bottom w:val="nil"/>
              <w:right w:val="nil"/>
            </w:tcBorders>
          </w:tcPr>
          <w:p w:rsidR="00185F88" w:rsidRPr="00A11A9E" w:rsidRDefault="00185F88" w:rsidP="00633C87">
            <w:pPr>
              <w:spacing w:line="320" w:lineRule="exact"/>
              <w:rPr>
                <w:rFonts w:ascii="Arial" w:hAnsi="Arial" w:cs="Arial"/>
                <w:sz w:val="16"/>
                <w:szCs w:val="16"/>
                <w:u w:val="single"/>
                <w:cs/>
              </w:rPr>
            </w:pPr>
          </w:p>
        </w:tc>
        <w:tc>
          <w:tcPr>
            <w:tcW w:w="2970" w:type="dxa"/>
            <w:tcBorders>
              <w:left w:val="nil"/>
              <w:bottom w:val="nil"/>
              <w:right w:val="nil"/>
            </w:tcBorders>
          </w:tcPr>
          <w:p w:rsidR="00185F88" w:rsidRPr="00A11A9E" w:rsidRDefault="00185F88" w:rsidP="00633C87">
            <w:pPr>
              <w:spacing w:line="320" w:lineRule="exact"/>
              <w:ind w:left="72" w:right="-198" w:hanging="72"/>
              <w:jc w:val="both"/>
              <w:rPr>
                <w:rFonts w:ascii="Arial" w:hAnsi="Arial" w:cs="Arial"/>
                <w:sz w:val="16"/>
                <w:szCs w:val="16"/>
                <w:cs/>
              </w:rPr>
            </w:pPr>
          </w:p>
        </w:tc>
        <w:tc>
          <w:tcPr>
            <w:tcW w:w="1152" w:type="dxa"/>
            <w:tcBorders>
              <w:left w:val="nil"/>
              <w:bottom w:val="nil"/>
              <w:right w:val="nil"/>
            </w:tcBorders>
          </w:tcPr>
          <w:p w:rsidR="00185F88" w:rsidRPr="00A11A9E" w:rsidRDefault="00185F88"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rsidR="00185F88" w:rsidRPr="00A11A9E" w:rsidRDefault="00185F88" w:rsidP="00633C87">
            <w:pPr>
              <w:spacing w:line="320" w:lineRule="exact"/>
              <w:ind w:left="-114" w:right="-110"/>
              <w:jc w:val="center"/>
              <w:rPr>
                <w:rFonts w:ascii="Arial" w:hAnsi="Arial" w:cs="Arial"/>
                <w:sz w:val="16"/>
                <w:szCs w:val="16"/>
                <w:cs/>
              </w:rPr>
            </w:pPr>
            <w:r w:rsidRPr="00A11A9E">
              <w:rPr>
                <w:rFonts w:ascii="Arial" w:hAnsi="Arial" w:cs="Arial"/>
                <w:sz w:val="16"/>
                <w:szCs w:val="16"/>
                <w:cs/>
              </w:rPr>
              <w:t>(</w:t>
            </w:r>
            <w:r w:rsidR="00AC5CCC" w:rsidRPr="00A11A9E">
              <w:rPr>
                <w:rFonts w:ascii="Arial" w:hAnsi="Arial" w:cs="Arial"/>
                <w:sz w:val="16"/>
                <w:szCs w:val="16"/>
              </w:rPr>
              <w:t>Percentage</w:t>
            </w:r>
            <w:r w:rsidRPr="00A11A9E">
              <w:rPr>
                <w:rFonts w:ascii="Arial" w:hAnsi="Arial" w:cs="Arial"/>
                <w:sz w:val="16"/>
                <w:szCs w:val="16"/>
                <w:cs/>
              </w:rPr>
              <w:t>)</w:t>
            </w:r>
          </w:p>
        </w:tc>
        <w:tc>
          <w:tcPr>
            <w:tcW w:w="1260" w:type="dxa"/>
            <w:tcBorders>
              <w:left w:val="nil"/>
              <w:right w:val="nil"/>
            </w:tcBorders>
          </w:tcPr>
          <w:p w:rsidR="00185F88" w:rsidRPr="00A11A9E" w:rsidRDefault="00185F88" w:rsidP="00633C87">
            <w:pPr>
              <w:spacing w:line="320" w:lineRule="exact"/>
              <w:ind w:left="-114" w:right="-110"/>
              <w:jc w:val="center"/>
              <w:rPr>
                <w:rFonts w:ascii="Arial" w:hAnsi="Arial" w:cs="Arial"/>
                <w:sz w:val="16"/>
                <w:szCs w:val="16"/>
                <w:cs/>
              </w:rPr>
            </w:pPr>
            <w:r w:rsidRPr="00A11A9E">
              <w:rPr>
                <w:rFonts w:ascii="Arial" w:hAnsi="Arial" w:cs="Arial"/>
                <w:sz w:val="16"/>
                <w:szCs w:val="16"/>
                <w:cs/>
              </w:rPr>
              <w:t>(</w:t>
            </w:r>
            <w:r w:rsidR="00AC5CCC" w:rsidRPr="00A11A9E">
              <w:rPr>
                <w:rFonts w:ascii="Arial" w:hAnsi="Arial" w:cs="Arial"/>
                <w:sz w:val="16"/>
                <w:szCs w:val="16"/>
              </w:rPr>
              <w:t>Percentage</w:t>
            </w:r>
            <w:r w:rsidRPr="00A11A9E">
              <w:rPr>
                <w:rFonts w:ascii="Arial" w:hAnsi="Arial" w:cs="Arial"/>
                <w:sz w:val="16"/>
                <w:szCs w:val="16"/>
                <w:cs/>
              </w:rPr>
              <w:t>)</w:t>
            </w:r>
          </w:p>
        </w:tc>
      </w:tr>
      <w:tr w:rsidR="00794302" w:rsidRPr="00A11A9E" w:rsidTr="00DB1EFE">
        <w:trPr>
          <w:trHeight w:val="20"/>
          <w:tblHeader/>
        </w:trPr>
        <w:tc>
          <w:tcPr>
            <w:tcW w:w="6300" w:type="dxa"/>
            <w:gridSpan w:val="2"/>
            <w:tcBorders>
              <w:left w:val="nil"/>
              <w:bottom w:val="nil"/>
              <w:right w:val="nil"/>
            </w:tcBorders>
          </w:tcPr>
          <w:p w:rsidR="00794302" w:rsidRPr="00A11A9E" w:rsidRDefault="00794302" w:rsidP="00633C87">
            <w:pPr>
              <w:spacing w:line="320" w:lineRule="exact"/>
              <w:ind w:firstLine="162"/>
              <w:rPr>
                <w:rFonts w:ascii="Arial" w:hAnsi="Arial" w:cs="Arial"/>
                <w:sz w:val="16"/>
                <w:szCs w:val="16"/>
                <w:cs/>
              </w:rPr>
            </w:pPr>
            <w:r w:rsidRPr="00A11A9E">
              <w:rPr>
                <w:rFonts w:ascii="Arial" w:hAnsi="Arial" w:cs="Arial"/>
                <w:b/>
                <w:bCs/>
                <w:sz w:val="16"/>
                <w:szCs w:val="16"/>
                <w:u w:val="single"/>
              </w:rPr>
              <w:t>Subsidiary companies which directly held by the Company</w:t>
            </w:r>
          </w:p>
        </w:tc>
        <w:tc>
          <w:tcPr>
            <w:tcW w:w="1152" w:type="dxa"/>
            <w:tcBorders>
              <w:left w:val="nil"/>
              <w:bottom w:val="nil"/>
              <w:right w:val="nil"/>
            </w:tcBorders>
          </w:tcPr>
          <w:p w:rsidR="00794302" w:rsidRPr="00A11A9E" w:rsidRDefault="00794302"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rsidR="00794302" w:rsidRPr="00A11A9E" w:rsidRDefault="00794302" w:rsidP="00633C87">
            <w:pPr>
              <w:spacing w:line="320" w:lineRule="exact"/>
              <w:ind w:left="-114" w:right="-110"/>
              <w:jc w:val="center"/>
              <w:rPr>
                <w:rFonts w:ascii="Arial" w:hAnsi="Arial" w:cs="Arial"/>
                <w:sz w:val="16"/>
                <w:szCs w:val="16"/>
                <w:cs/>
              </w:rPr>
            </w:pPr>
          </w:p>
        </w:tc>
        <w:tc>
          <w:tcPr>
            <w:tcW w:w="1260" w:type="dxa"/>
            <w:tcBorders>
              <w:left w:val="nil"/>
              <w:right w:val="nil"/>
            </w:tcBorders>
          </w:tcPr>
          <w:p w:rsidR="00794302" w:rsidRPr="00A11A9E" w:rsidRDefault="00794302" w:rsidP="00633C87">
            <w:pPr>
              <w:spacing w:line="320" w:lineRule="exact"/>
              <w:ind w:left="-114" w:right="-110"/>
              <w:jc w:val="center"/>
              <w:rPr>
                <w:rFonts w:ascii="Arial" w:hAnsi="Arial" w:cs="Arial"/>
                <w:sz w:val="16"/>
                <w:szCs w:val="16"/>
                <w:cs/>
              </w:rPr>
            </w:pP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right="-192" w:hanging="180"/>
              <w:rPr>
                <w:rFonts w:ascii="Arial" w:hAnsi="Arial" w:cs="Arial"/>
                <w:spacing w:val="-2"/>
                <w:sz w:val="16"/>
                <w:szCs w:val="16"/>
              </w:rPr>
            </w:pPr>
            <w:r w:rsidRPr="00A11A9E">
              <w:rPr>
                <w:rFonts w:ascii="Arial" w:hAnsi="Arial" w:cs="Arial"/>
                <w:spacing w:val="-2"/>
                <w:sz w:val="16"/>
                <w:szCs w:val="16"/>
              </w:rPr>
              <w:t>Serm Sang Palang Ngan Company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cs/>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Sermsang Corporation Company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Sermsang International Company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Access Energy Company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Essential Power Company Limited</w:t>
            </w:r>
            <w:r w:rsidRPr="00A11A9E">
              <w:rPr>
                <w:rFonts w:ascii="Arial" w:hAnsi="Arial" w:cs="Arial"/>
                <w:sz w:val="16"/>
                <w:szCs w:val="16"/>
                <w:cs/>
              </w:rPr>
              <w:t xml:space="preserve">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Sermsang Solar Company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Siam Renewable Power Company Limited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Plus Energy Company Limited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 xml:space="preserve">Sermsang Infinite Company Limited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Siam Clean Solutions Company Limited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Prestige Group Company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 xml:space="preserve">Triple P Renewable Company Limited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cs/>
              </w:rPr>
            </w:pPr>
            <w:r w:rsidRPr="00A11A9E">
              <w:rPr>
                <w:rFonts w:ascii="Arial" w:hAnsi="Arial" w:cs="Arial"/>
                <w:sz w:val="16"/>
                <w:szCs w:val="16"/>
              </w:rPr>
              <w:t>Thailand</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cs/>
              </w:rPr>
              <w:t>100</w:t>
            </w:r>
          </w:p>
        </w:tc>
        <w:tc>
          <w:tcPr>
            <w:tcW w:w="1260" w:type="dxa"/>
            <w:tcBorders>
              <w:left w:val="nil"/>
              <w:bottom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cs/>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right="-261" w:hanging="180"/>
              <w:rPr>
                <w:rFonts w:ascii="Arial" w:hAnsi="Arial" w:cs="Arial"/>
                <w:sz w:val="16"/>
                <w:szCs w:val="16"/>
                <w:cs/>
              </w:rPr>
            </w:pPr>
            <w:r w:rsidRPr="00A11A9E">
              <w:rPr>
                <w:rFonts w:ascii="Arial" w:hAnsi="Arial" w:cs="Arial"/>
                <w:sz w:val="16"/>
                <w:szCs w:val="16"/>
              </w:rPr>
              <w:t xml:space="preserve">Troung Thanh Tra Vinh Wind Power JSC.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cs/>
              </w:rPr>
            </w:pPr>
            <w:r w:rsidRPr="00A11A9E">
              <w:rPr>
                <w:rFonts w:ascii="Arial" w:hAnsi="Arial" w:cs="Arial"/>
                <w:sz w:val="16"/>
                <w:szCs w:val="16"/>
              </w:rPr>
              <w:t>Vietnam</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90</w:t>
            </w:r>
          </w:p>
        </w:tc>
        <w:tc>
          <w:tcPr>
            <w:tcW w:w="1260" w:type="dxa"/>
            <w:tcBorders>
              <w:left w:val="nil"/>
              <w:bottom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80</w:t>
            </w:r>
          </w:p>
        </w:tc>
      </w:tr>
      <w:tr w:rsidR="00A724D3" w:rsidRPr="00A11A9E" w:rsidTr="00DB1EFE">
        <w:trPr>
          <w:trHeight w:val="20"/>
        </w:trPr>
        <w:tc>
          <w:tcPr>
            <w:tcW w:w="6300" w:type="dxa"/>
            <w:gridSpan w:val="2"/>
            <w:tcBorders>
              <w:top w:val="nil"/>
              <w:left w:val="nil"/>
              <w:bottom w:val="nil"/>
              <w:right w:val="nil"/>
            </w:tcBorders>
          </w:tcPr>
          <w:p w:rsidR="00A724D3" w:rsidRPr="00A11A9E" w:rsidRDefault="00A724D3" w:rsidP="00A724D3">
            <w:pPr>
              <w:spacing w:line="320" w:lineRule="exact"/>
              <w:ind w:firstLine="162"/>
              <w:rPr>
                <w:rFonts w:ascii="Arial" w:hAnsi="Arial" w:cs="Arial"/>
                <w:sz w:val="16"/>
                <w:szCs w:val="16"/>
              </w:rPr>
            </w:pPr>
            <w:r w:rsidRPr="00A11A9E">
              <w:rPr>
                <w:rFonts w:ascii="Arial" w:hAnsi="Arial" w:cs="Arial"/>
                <w:b/>
                <w:bCs/>
                <w:sz w:val="16"/>
                <w:szCs w:val="16"/>
                <w:u w:val="single"/>
              </w:rPr>
              <w:t>Subsidiary companies which indirectly held by the Company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p>
        </w:tc>
        <w:tc>
          <w:tcPr>
            <w:tcW w:w="1260" w:type="dxa"/>
            <w:tcBorders>
              <w:top w:val="nil"/>
              <w:left w:val="nil"/>
              <w:bottom w:val="nil"/>
              <w:right w:val="nil"/>
            </w:tcBorders>
          </w:tcPr>
          <w:p w:rsidR="00A724D3" w:rsidRPr="00A11A9E" w:rsidRDefault="00A724D3" w:rsidP="00A724D3">
            <w:pPr>
              <w:spacing w:line="320" w:lineRule="exact"/>
              <w:jc w:val="center"/>
              <w:rPr>
                <w:rFonts w:ascii="Arial" w:hAnsi="Arial" w:cs="Arial"/>
                <w:sz w:val="16"/>
                <w:szCs w:val="16"/>
              </w:rPr>
            </w:pPr>
          </w:p>
        </w:tc>
        <w:tc>
          <w:tcPr>
            <w:tcW w:w="1260" w:type="dxa"/>
            <w:tcBorders>
              <w:top w:val="nil"/>
              <w:left w:val="nil"/>
              <w:bottom w:val="nil"/>
              <w:right w:val="nil"/>
            </w:tcBorders>
          </w:tcPr>
          <w:p w:rsidR="00A724D3" w:rsidRPr="00A11A9E" w:rsidRDefault="00A724D3" w:rsidP="00A724D3">
            <w:pPr>
              <w:tabs>
                <w:tab w:val="left" w:pos="360"/>
              </w:tabs>
              <w:spacing w:line="320" w:lineRule="exact"/>
              <w:ind w:left="342" w:hanging="342"/>
              <w:jc w:val="center"/>
              <w:rPr>
                <w:rFonts w:asciiTheme="majorBidi" w:hAnsiTheme="majorBidi" w:cstheme="majorBidi"/>
                <w:sz w:val="28"/>
                <w:szCs w:val="28"/>
                <w:cs/>
              </w:rPr>
            </w:pP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S. Global Power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cs/>
              </w:rPr>
            </w:pPr>
            <w:r w:rsidRPr="00A11A9E">
              <w:rPr>
                <w:rFonts w:ascii="Arial" w:hAnsi="Arial" w:cs="Arial"/>
                <w:sz w:val="16"/>
                <w:szCs w:val="16"/>
              </w:rPr>
              <w:t xml:space="preserve">Surge Energy Corporation Limited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Access C Management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Sermsang Sustainable Singapore Private Limited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Singapore</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 xml:space="preserve">Seijo Corporation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cs/>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SS Hidaka No Mori GK</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Pr>
          <w:p w:rsidR="00A724D3" w:rsidRPr="00A724D3" w:rsidRDefault="00A724D3" w:rsidP="00A724D3">
            <w:pPr>
              <w:spacing w:line="320" w:lineRule="exact"/>
              <w:jc w:val="center"/>
              <w:rPr>
                <w:rFonts w:ascii="Arial" w:hAnsi="Arial" w:cs="Arial"/>
                <w:sz w:val="16"/>
                <w:szCs w:val="16"/>
                <w:cs/>
              </w:rPr>
            </w:pPr>
            <w:r w:rsidRPr="00A724D3">
              <w:rPr>
                <w:rFonts w:ascii="Arial" w:hAnsi="Arial" w:cs="Arial"/>
                <w:sz w:val="16"/>
                <w:szCs w:val="16"/>
                <w:cs/>
              </w:rPr>
              <w:t>87</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cs/>
              </w:rPr>
            </w:pPr>
            <w:r w:rsidRPr="00A11A9E">
              <w:rPr>
                <w:rFonts w:ascii="Arial" w:hAnsi="Arial" w:cs="Arial"/>
                <w:sz w:val="16"/>
                <w:szCs w:val="16"/>
                <w:cs/>
              </w:rPr>
              <w:t>87</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 xml:space="preserve">GK GSSE </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Pr>
          <w:p w:rsidR="00A724D3" w:rsidRPr="00A724D3" w:rsidRDefault="00A724D3" w:rsidP="00A724D3">
            <w:pPr>
              <w:spacing w:line="320" w:lineRule="exact"/>
              <w:jc w:val="center"/>
              <w:rPr>
                <w:rFonts w:ascii="Arial" w:hAnsi="Arial" w:cs="Arial"/>
                <w:sz w:val="16"/>
                <w:szCs w:val="16"/>
                <w:cs/>
              </w:rPr>
            </w:pPr>
            <w:r w:rsidRPr="00A724D3">
              <w:rPr>
                <w:rFonts w:ascii="Arial" w:hAnsi="Arial" w:cs="Arial"/>
                <w:sz w:val="16"/>
                <w:szCs w:val="16"/>
              </w:rPr>
              <w:t>90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cs/>
              </w:rPr>
            </w:pPr>
            <w:r w:rsidRPr="00A11A9E">
              <w:rPr>
                <w:rFonts w:ascii="Arial" w:hAnsi="Arial" w:cs="Arial"/>
                <w:sz w:val="16"/>
                <w:szCs w:val="16"/>
              </w:rPr>
              <w:t>90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Zouen Energy GK</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Pr>
          <w:p w:rsidR="00A724D3" w:rsidRPr="00A724D3" w:rsidRDefault="00A724D3" w:rsidP="00A724D3">
            <w:pPr>
              <w:spacing w:line="320" w:lineRule="exact"/>
              <w:jc w:val="center"/>
              <w:rPr>
                <w:rFonts w:ascii="Arial" w:hAnsi="Arial" w:cs="Arial"/>
                <w:sz w:val="16"/>
                <w:szCs w:val="16"/>
                <w:cs/>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cs/>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Ashita Power 1 GK</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Pr>
          <w:p w:rsidR="00A724D3" w:rsidRPr="00A724D3" w:rsidRDefault="00A724D3" w:rsidP="00A724D3">
            <w:pPr>
              <w:spacing w:line="320" w:lineRule="exact"/>
              <w:jc w:val="center"/>
              <w:rPr>
                <w:rFonts w:ascii="Arial" w:hAnsi="Arial" w:cs="Arial"/>
                <w:sz w:val="16"/>
                <w:szCs w:val="16"/>
                <w:cs/>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Ashita Power 2 GK</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Japan</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100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100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Tenuun</w:t>
            </w:r>
            <w:r w:rsidRPr="00A11A9E">
              <w:rPr>
                <w:rFonts w:ascii="Arial" w:hAnsi="Arial" w:cs="Arial"/>
                <w:sz w:val="16"/>
                <w:szCs w:val="16"/>
                <w:cs/>
              </w:rPr>
              <w:t xml:space="preserve"> </w:t>
            </w:r>
            <w:r w:rsidRPr="00A11A9E">
              <w:rPr>
                <w:rFonts w:ascii="Arial" w:hAnsi="Arial" w:cs="Arial"/>
                <w:sz w:val="16"/>
                <w:szCs w:val="16"/>
              </w:rPr>
              <w:t>Gerel Construction LLC</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Mongolia</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rPr>
              <w:t>75</w:t>
            </w:r>
          </w:p>
        </w:tc>
        <w:tc>
          <w:tcPr>
            <w:tcW w:w="1260" w:type="dxa"/>
            <w:tcBorders>
              <w:left w:val="nil"/>
              <w:right w:val="nil"/>
            </w:tcBorders>
            <w:vAlign w:val="bottom"/>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75</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Truong Thanh Quang Ngai Power and High Technology JSC.</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left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Vietnam</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cs/>
              </w:rPr>
              <w:t>80</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80</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Sea Sun Energy Partners Pte.,Ltd</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Investment and consultancy</w:t>
            </w:r>
          </w:p>
        </w:tc>
        <w:tc>
          <w:tcPr>
            <w:tcW w:w="1152" w:type="dxa"/>
            <w:tcBorders>
              <w:left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Singapore</w:t>
            </w:r>
          </w:p>
        </w:tc>
        <w:tc>
          <w:tcPr>
            <w:tcW w:w="1260" w:type="dxa"/>
          </w:tcPr>
          <w:p w:rsidR="00A724D3" w:rsidRPr="00A724D3" w:rsidRDefault="00A724D3" w:rsidP="00A724D3">
            <w:pPr>
              <w:spacing w:line="320" w:lineRule="exact"/>
              <w:jc w:val="center"/>
              <w:rPr>
                <w:rFonts w:ascii="Arial" w:hAnsi="Arial" w:cs="Arial"/>
                <w:sz w:val="16"/>
                <w:szCs w:val="16"/>
              </w:rPr>
            </w:pPr>
            <w:r w:rsidRPr="00A724D3">
              <w:rPr>
                <w:rFonts w:ascii="Arial" w:hAnsi="Arial" w:cs="Arial"/>
                <w:sz w:val="16"/>
                <w:szCs w:val="16"/>
                <w:cs/>
              </w:rPr>
              <w:t>83</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84</w:t>
            </w:r>
          </w:p>
        </w:tc>
      </w:tr>
      <w:tr w:rsidR="00A724D3" w:rsidRPr="00A11A9E" w:rsidTr="00A724D3">
        <w:trPr>
          <w:trHeight w:val="20"/>
        </w:trPr>
        <w:tc>
          <w:tcPr>
            <w:tcW w:w="3330" w:type="dxa"/>
            <w:tcBorders>
              <w:top w:val="nil"/>
              <w:left w:val="nil"/>
              <w:bottom w:val="nil"/>
              <w:right w:val="nil"/>
            </w:tcBorders>
          </w:tcPr>
          <w:p w:rsidR="00A724D3" w:rsidRPr="00A11A9E" w:rsidRDefault="00A724D3" w:rsidP="00A724D3">
            <w:pPr>
              <w:spacing w:line="320" w:lineRule="exact"/>
              <w:ind w:left="342" w:hanging="180"/>
              <w:rPr>
                <w:rFonts w:ascii="Arial" w:hAnsi="Arial" w:cs="Arial"/>
                <w:sz w:val="16"/>
                <w:szCs w:val="16"/>
              </w:rPr>
            </w:pPr>
            <w:r w:rsidRPr="00A11A9E">
              <w:rPr>
                <w:rFonts w:ascii="Arial" w:hAnsi="Arial" w:cs="Arial"/>
                <w:sz w:val="16"/>
                <w:szCs w:val="16"/>
              </w:rPr>
              <w:t>PT Sea Sun Energi</w:t>
            </w:r>
          </w:p>
        </w:tc>
        <w:tc>
          <w:tcPr>
            <w:tcW w:w="2970" w:type="dxa"/>
            <w:tcBorders>
              <w:top w:val="nil"/>
              <w:left w:val="nil"/>
              <w:bottom w:val="nil"/>
              <w:right w:val="nil"/>
            </w:tcBorders>
          </w:tcPr>
          <w:p w:rsidR="00A724D3" w:rsidRPr="00A11A9E" w:rsidRDefault="00A724D3" w:rsidP="00A724D3">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left w:val="nil"/>
              <w:right w:val="nil"/>
            </w:tcBorders>
          </w:tcPr>
          <w:p w:rsidR="00A724D3" w:rsidRPr="00A11A9E" w:rsidRDefault="00A724D3" w:rsidP="00A724D3">
            <w:pPr>
              <w:spacing w:line="320" w:lineRule="exact"/>
              <w:ind w:left="33"/>
              <w:jc w:val="center"/>
              <w:rPr>
                <w:rFonts w:ascii="Arial" w:hAnsi="Arial" w:cs="Arial"/>
                <w:sz w:val="16"/>
                <w:szCs w:val="16"/>
              </w:rPr>
            </w:pPr>
            <w:r w:rsidRPr="00A11A9E">
              <w:rPr>
                <w:rFonts w:ascii="Arial" w:hAnsi="Arial" w:cs="Arial"/>
                <w:sz w:val="16"/>
                <w:szCs w:val="16"/>
              </w:rPr>
              <w:t>Indonesia</w:t>
            </w:r>
          </w:p>
        </w:tc>
        <w:tc>
          <w:tcPr>
            <w:tcW w:w="1260" w:type="dxa"/>
          </w:tcPr>
          <w:p w:rsidR="00A724D3" w:rsidRDefault="00A724D3" w:rsidP="00A724D3">
            <w:pPr>
              <w:spacing w:line="320" w:lineRule="exact"/>
              <w:jc w:val="center"/>
              <w:rPr>
                <w:rFonts w:asciiTheme="majorBidi" w:hAnsiTheme="majorBidi" w:cstheme="majorBidi"/>
                <w:sz w:val="28"/>
                <w:szCs w:val="28"/>
              </w:rPr>
            </w:pPr>
            <w:r w:rsidRPr="00A724D3">
              <w:rPr>
                <w:rFonts w:ascii="Arial" w:hAnsi="Arial" w:cs="Arial"/>
                <w:sz w:val="16"/>
                <w:szCs w:val="16"/>
                <w:cs/>
              </w:rPr>
              <w:t>83</w:t>
            </w:r>
          </w:p>
        </w:tc>
        <w:tc>
          <w:tcPr>
            <w:tcW w:w="1260" w:type="dxa"/>
            <w:tcBorders>
              <w:left w:val="nil"/>
              <w:right w:val="nil"/>
            </w:tcBorders>
          </w:tcPr>
          <w:p w:rsidR="00A724D3" w:rsidRPr="00A11A9E" w:rsidRDefault="00A724D3" w:rsidP="00A724D3">
            <w:pPr>
              <w:spacing w:line="320" w:lineRule="exact"/>
              <w:jc w:val="center"/>
              <w:rPr>
                <w:rFonts w:ascii="Arial" w:hAnsi="Arial" w:cs="Arial"/>
                <w:sz w:val="16"/>
                <w:szCs w:val="16"/>
              </w:rPr>
            </w:pPr>
            <w:r w:rsidRPr="00A11A9E">
              <w:rPr>
                <w:rFonts w:ascii="Arial" w:hAnsi="Arial" w:cs="Arial"/>
                <w:sz w:val="16"/>
                <w:szCs w:val="16"/>
              </w:rPr>
              <w:t>84</w:t>
            </w:r>
          </w:p>
        </w:tc>
      </w:tr>
    </w:tbl>
    <w:p w:rsidR="004935F9" w:rsidRPr="004C6FA2" w:rsidRDefault="00C07772" w:rsidP="00D55A11">
      <w:pPr>
        <w:spacing w:before="160" w:line="380" w:lineRule="exact"/>
        <w:ind w:left="1170" w:hanging="630"/>
        <w:rPr>
          <w:rFonts w:ascii="Arial" w:hAnsi="Arial" w:cs="Arial"/>
          <w:b/>
          <w:bCs/>
          <w:sz w:val="22"/>
          <w:szCs w:val="22"/>
        </w:rPr>
      </w:pPr>
      <w:r w:rsidRPr="004C6FA2">
        <w:rPr>
          <w:rFonts w:ascii="Arial" w:hAnsi="Arial" w:cs="Arial"/>
          <w:b/>
          <w:bCs/>
          <w:sz w:val="22"/>
          <w:szCs w:val="22"/>
        </w:rPr>
        <w:lastRenderedPageBreak/>
        <w:t>1.</w:t>
      </w:r>
      <w:r w:rsidR="00CD658A" w:rsidRPr="004C6FA2">
        <w:rPr>
          <w:rFonts w:ascii="Arial" w:hAnsi="Arial" w:cs="Arial"/>
          <w:b/>
          <w:bCs/>
          <w:sz w:val="22"/>
          <w:szCs w:val="22"/>
        </w:rPr>
        <w:t>4</w:t>
      </w:r>
      <w:r w:rsidRPr="004C6FA2">
        <w:rPr>
          <w:rFonts w:ascii="Arial" w:hAnsi="Arial" w:cs="Arial"/>
          <w:b/>
          <w:bCs/>
          <w:sz w:val="22"/>
          <w:szCs w:val="22"/>
        </w:rPr>
        <w:t>.1</w:t>
      </w:r>
      <w:r w:rsidR="00D55A11" w:rsidRPr="004C6FA2">
        <w:rPr>
          <w:rFonts w:ascii="Arial" w:hAnsi="Arial" w:cs="Arial"/>
          <w:b/>
          <w:bCs/>
          <w:sz w:val="22"/>
          <w:szCs w:val="22"/>
        </w:rPr>
        <w:tab/>
      </w:r>
      <w:r w:rsidR="004935F9" w:rsidRPr="004C6FA2">
        <w:rPr>
          <w:rFonts w:ascii="Arial" w:hAnsi="Arial" w:cs="Arial"/>
          <w:b/>
          <w:bCs/>
          <w:sz w:val="22"/>
          <w:szCs w:val="22"/>
        </w:rPr>
        <w:t>Called up and increase in share capital of subsidiary</w:t>
      </w:r>
    </w:p>
    <w:p w:rsidR="001E459B" w:rsidRPr="004C6FA2" w:rsidRDefault="001E459B" w:rsidP="003628E7">
      <w:pPr>
        <w:spacing w:before="120" w:after="120" w:line="380" w:lineRule="exact"/>
        <w:ind w:left="1166"/>
        <w:jc w:val="thaiDistribute"/>
        <w:rPr>
          <w:rFonts w:ascii="Arial" w:hAnsi="Arial" w:cstheme="minorBidi"/>
          <w:sz w:val="22"/>
          <w:szCs w:val="22"/>
        </w:rPr>
      </w:pPr>
      <w:r w:rsidRPr="004C6FA2">
        <w:rPr>
          <w:rFonts w:ascii="Arial" w:hAnsi="Arial" w:cstheme="minorBidi"/>
          <w:sz w:val="22"/>
          <w:szCs w:val="22"/>
        </w:rPr>
        <w:t xml:space="preserve">During the </w:t>
      </w:r>
      <w:r w:rsidR="00CD658A" w:rsidRPr="004C6FA2">
        <w:rPr>
          <w:rFonts w:ascii="Arial" w:hAnsi="Arial" w:cstheme="minorBidi"/>
          <w:sz w:val="22"/>
          <w:szCs w:val="22"/>
        </w:rPr>
        <w:t>period</w:t>
      </w:r>
      <w:r w:rsidRPr="004C6FA2">
        <w:rPr>
          <w:rFonts w:ascii="Arial" w:hAnsi="Arial" w:cstheme="minorBidi"/>
          <w:sz w:val="22"/>
          <w:szCs w:val="22"/>
        </w:rPr>
        <w:t>, the subsidiaries additionally invested in the following companies:</w:t>
      </w:r>
    </w:p>
    <w:p w:rsidR="001E459B" w:rsidRPr="00A11A9E" w:rsidRDefault="001E459B" w:rsidP="001E459B">
      <w:pPr>
        <w:pStyle w:val="ListParagraph"/>
        <w:spacing w:line="380" w:lineRule="exact"/>
        <w:ind w:left="1080" w:right="29"/>
        <w:contextualSpacing w:val="0"/>
        <w:jc w:val="right"/>
        <w:rPr>
          <w:rFonts w:ascii="Arial" w:hAnsi="Arial" w:cs="Arial"/>
          <w:sz w:val="20"/>
          <w:szCs w:val="20"/>
        </w:rPr>
      </w:pPr>
      <w:r w:rsidRPr="00A11A9E">
        <w:rPr>
          <w:rFonts w:ascii="Arial" w:hAnsi="Arial" w:cs="Arial"/>
          <w:sz w:val="20"/>
          <w:szCs w:val="20"/>
        </w:rPr>
        <w:t>(Unit: Million)</w:t>
      </w:r>
    </w:p>
    <w:tbl>
      <w:tblPr>
        <w:tblW w:w="8370" w:type="dxa"/>
        <w:tblInd w:w="1080" w:type="dxa"/>
        <w:tblLayout w:type="fixed"/>
        <w:tblLook w:val="04A0" w:firstRow="1" w:lastRow="0" w:firstColumn="1" w:lastColumn="0" w:noHBand="0" w:noVBand="1"/>
      </w:tblPr>
      <w:tblGrid>
        <w:gridCol w:w="4320"/>
        <w:gridCol w:w="1710"/>
        <w:gridCol w:w="2340"/>
      </w:tblGrid>
      <w:tr w:rsidR="001E459B" w:rsidRPr="00A11A9E" w:rsidTr="00D55A11">
        <w:trPr>
          <w:trHeight w:val="369"/>
        </w:trPr>
        <w:tc>
          <w:tcPr>
            <w:tcW w:w="4320" w:type="dxa"/>
            <w:shd w:val="clear" w:color="auto" w:fill="auto"/>
            <w:vAlign w:val="bottom"/>
          </w:tcPr>
          <w:p w:rsidR="001E459B" w:rsidRPr="00A11A9E" w:rsidRDefault="001E459B"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The Company</w:t>
            </w:r>
          </w:p>
        </w:tc>
        <w:tc>
          <w:tcPr>
            <w:tcW w:w="4050" w:type="dxa"/>
            <w:gridSpan w:val="2"/>
            <w:shd w:val="clear" w:color="auto" w:fill="auto"/>
            <w:vAlign w:val="bottom"/>
          </w:tcPr>
          <w:p w:rsidR="001E459B" w:rsidRPr="00A11A9E" w:rsidRDefault="001E459B"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Investment Amount</w:t>
            </w:r>
          </w:p>
        </w:tc>
      </w:tr>
      <w:tr w:rsidR="00CD658A" w:rsidRPr="00A11A9E" w:rsidTr="00D55A11">
        <w:trPr>
          <w:trHeight w:val="66"/>
        </w:trPr>
        <w:tc>
          <w:tcPr>
            <w:tcW w:w="4320" w:type="dxa"/>
            <w:shd w:val="clear" w:color="auto" w:fill="auto"/>
            <w:vAlign w:val="bottom"/>
          </w:tcPr>
          <w:p w:rsidR="00CD658A" w:rsidRPr="00A11A9E" w:rsidRDefault="00CD658A" w:rsidP="00BB037F">
            <w:pPr>
              <w:pStyle w:val="ListParagraph"/>
              <w:spacing w:line="320" w:lineRule="exact"/>
              <w:ind w:left="0"/>
              <w:contextualSpacing w:val="0"/>
              <w:jc w:val="center"/>
              <w:rPr>
                <w:rFonts w:ascii="Arial" w:hAnsi="Arial" w:cs="Arial"/>
                <w:sz w:val="20"/>
                <w:szCs w:val="20"/>
              </w:rPr>
            </w:pPr>
          </w:p>
        </w:tc>
        <w:tc>
          <w:tcPr>
            <w:tcW w:w="1710" w:type="dxa"/>
            <w:shd w:val="clear" w:color="auto" w:fill="auto"/>
            <w:vAlign w:val="bottom"/>
          </w:tcPr>
          <w:p w:rsidR="00CD658A" w:rsidRPr="00A11A9E" w:rsidRDefault="00CD658A"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Currency</w:t>
            </w:r>
          </w:p>
        </w:tc>
        <w:tc>
          <w:tcPr>
            <w:tcW w:w="2340" w:type="dxa"/>
            <w:shd w:val="clear" w:color="auto" w:fill="auto"/>
            <w:vAlign w:val="bottom"/>
          </w:tcPr>
          <w:p w:rsidR="00CD658A" w:rsidRPr="00A11A9E" w:rsidRDefault="00CD658A"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 xml:space="preserve">For the </w:t>
            </w:r>
            <w:r w:rsidR="00A115E2">
              <w:rPr>
                <w:rFonts w:ascii="Arial" w:hAnsi="Arial" w:cs="Arial"/>
                <w:sz w:val="20"/>
                <w:szCs w:val="20"/>
              </w:rPr>
              <w:t>nine-month</w:t>
            </w:r>
            <w:r w:rsidRPr="00A11A9E">
              <w:rPr>
                <w:rFonts w:ascii="Arial" w:hAnsi="Arial" w:cs="Arial"/>
                <w:sz w:val="20"/>
                <w:szCs w:val="20"/>
              </w:rPr>
              <w:t xml:space="preserve"> period ended               </w:t>
            </w:r>
            <w:r w:rsidR="00D21CAB">
              <w:rPr>
                <w:rFonts w:ascii="Arial" w:hAnsi="Arial" w:cs="Arial"/>
                <w:sz w:val="20"/>
                <w:szCs w:val="20"/>
              </w:rPr>
              <w:t xml:space="preserve">30 </w:t>
            </w:r>
            <w:r w:rsidR="00A115E2">
              <w:rPr>
                <w:rFonts w:ascii="Arial" w:hAnsi="Arial" w:cs="Arial"/>
                <w:sz w:val="20"/>
                <w:szCs w:val="20"/>
              </w:rPr>
              <w:t>September</w:t>
            </w:r>
            <w:r w:rsidR="00D21CAB">
              <w:rPr>
                <w:rFonts w:ascii="Arial" w:hAnsi="Arial" w:cs="Arial"/>
                <w:sz w:val="20"/>
                <w:szCs w:val="20"/>
              </w:rPr>
              <w:t xml:space="preserve"> 2020</w:t>
            </w:r>
          </w:p>
        </w:tc>
      </w:tr>
      <w:tr w:rsidR="00CD658A" w:rsidRPr="00A11A9E" w:rsidTr="00D55A11">
        <w:trPr>
          <w:trHeight w:val="66"/>
        </w:trPr>
        <w:tc>
          <w:tcPr>
            <w:tcW w:w="4320" w:type="dxa"/>
            <w:shd w:val="clear" w:color="auto" w:fill="auto"/>
          </w:tcPr>
          <w:p w:rsidR="00CD658A" w:rsidRPr="00A11A9E" w:rsidRDefault="00CD658A" w:rsidP="00BB037F">
            <w:pPr>
              <w:pStyle w:val="ListParagraph"/>
              <w:spacing w:line="320" w:lineRule="exact"/>
              <w:ind w:left="0"/>
              <w:contextualSpacing w:val="0"/>
              <w:jc w:val="thaiDistribute"/>
              <w:rPr>
                <w:rFonts w:ascii="Arial" w:hAnsi="Arial" w:cstheme="minorBidi"/>
                <w:sz w:val="20"/>
                <w:szCs w:val="20"/>
                <w:cs/>
              </w:rPr>
            </w:pPr>
            <w:r w:rsidRPr="00A11A9E">
              <w:rPr>
                <w:rFonts w:ascii="Arial" w:hAnsi="Arial" w:cs="Arial"/>
                <w:sz w:val="20"/>
                <w:szCs w:val="20"/>
              </w:rPr>
              <w:t xml:space="preserve">Ashita Power </w:t>
            </w:r>
            <w:r w:rsidR="00EA6831">
              <w:rPr>
                <w:rFonts w:ascii="Arial" w:hAnsi="Arial" w:cs="Arial"/>
                <w:sz w:val="20"/>
                <w:szCs w:val="20"/>
              </w:rPr>
              <w:t>1</w:t>
            </w:r>
            <w:r w:rsidRPr="00A11A9E">
              <w:rPr>
                <w:rFonts w:ascii="Arial" w:hAnsi="Arial" w:cs="Arial"/>
                <w:sz w:val="20"/>
                <w:szCs w:val="20"/>
              </w:rPr>
              <w:t xml:space="preserve"> GK</w:t>
            </w:r>
          </w:p>
        </w:tc>
        <w:tc>
          <w:tcPr>
            <w:tcW w:w="1710" w:type="dxa"/>
            <w:shd w:val="clear" w:color="auto" w:fill="auto"/>
          </w:tcPr>
          <w:p w:rsidR="00CD658A" w:rsidRPr="00A11A9E" w:rsidRDefault="00CD658A" w:rsidP="00BB037F">
            <w:pPr>
              <w:pStyle w:val="ListParagraph"/>
              <w:spacing w:line="320" w:lineRule="exact"/>
              <w:ind w:left="0"/>
              <w:contextualSpacing w:val="0"/>
              <w:jc w:val="center"/>
              <w:rPr>
                <w:rFonts w:ascii="Arial" w:hAnsi="Arial" w:cs="Arial"/>
                <w:sz w:val="20"/>
                <w:szCs w:val="20"/>
              </w:rPr>
            </w:pPr>
            <w:r w:rsidRPr="00A11A9E">
              <w:rPr>
                <w:rFonts w:ascii="Arial" w:hAnsi="Arial" w:cs="Arial"/>
                <w:sz w:val="20"/>
                <w:szCs w:val="20"/>
              </w:rPr>
              <w:t>Yen</w:t>
            </w:r>
          </w:p>
        </w:tc>
        <w:tc>
          <w:tcPr>
            <w:tcW w:w="2340" w:type="dxa"/>
            <w:shd w:val="clear" w:color="auto" w:fill="auto"/>
          </w:tcPr>
          <w:p w:rsidR="00CD658A" w:rsidRPr="00A11A9E" w:rsidRDefault="00A724D3" w:rsidP="00BB037F">
            <w:pPr>
              <w:tabs>
                <w:tab w:val="decimal" w:pos="1782"/>
              </w:tabs>
              <w:spacing w:line="320" w:lineRule="exact"/>
              <w:ind w:right="-43"/>
              <w:rPr>
                <w:rFonts w:ascii="Arial" w:hAnsi="Arial" w:cs="Arial"/>
                <w:sz w:val="20"/>
                <w:szCs w:val="20"/>
              </w:rPr>
            </w:pPr>
            <w:r>
              <w:rPr>
                <w:rFonts w:ascii="Arial" w:hAnsi="Arial" w:cs="Arial"/>
                <w:sz w:val="20"/>
                <w:szCs w:val="20"/>
              </w:rPr>
              <w:t>274.0</w:t>
            </w:r>
          </w:p>
        </w:tc>
      </w:tr>
      <w:tr w:rsidR="00A724D3" w:rsidRPr="00A11A9E" w:rsidTr="00D55A11">
        <w:trPr>
          <w:trHeight w:val="66"/>
        </w:trPr>
        <w:tc>
          <w:tcPr>
            <w:tcW w:w="4320" w:type="dxa"/>
            <w:shd w:val="clear" w:color="auto" w:fill="auto"/>
          </w:tcPr>
          <w:p w:rsidR="00A724D3" w:rsidRPr="00A11A9E" w:rsidRDefault="00A724D3" w:rsidP="00A724D3">
            <w:pPr>
              <w:pStyle w:val="ListParagraph"/>
              <w:spacing w:line="320" w:lineRule="exact"/>
              <w:ind w:left="0"/>
              <w:contextualSpacing w:val="0"/>
              <w:jc w:val="thaiDistribute"/>
              <w:rPr>
                <w:rFonts w:ascii="Arial" w:hAnsi="Arial" w:cs="Arial"/>
                <w:sz w:val="20"/>
                <w:szCs w:val="20"/>
              </w:rPr>
            </w:pPr>
            <w:r w:rsidRPr="00A11A9E">
              <w:rPr>
                <w:rFonts w:ascii="Arial" w:hAnsi="Arial" w:cs="Arial"/>
                <w:sz w:val="20"/>
                <w:szCs w:val="20"/>
              </w:rPr>
              <w:t xml:space="preserve">Ashita Power </w:t>
            </w:r>
            <w:r>
              <w:rPr>
                <w:rFonts w:ascii="Arial" w:hAnsi="Arial" w:cs="Arial"/>
                <w:sz w:val="20"/>
                <w:szCs w:val="20"/>
              </w:rPr>
              <w:t>2</w:t>
            </w:r>
            <w:r w:rsidRPr="00A11A9E">
              <w:rPr>
                <w:rFonts w:ascii="Arial" w:hAnsi="Arial" w:cs="Arial"/>
                <w:sz w:val="20"/>
                <w:szCs w:val="20"/>
              </w:rPr>
              <w:t xml:space="preserve"> GK</w:t>
            </w:r>
          </w:p>
        </w:tc>
        <w:tc>
          <w:tcPr>
            <w:tcW w:w="1710" w:type="dxa"/>
            <w:shd w:val="clear" w:color="auto" w:fill="auto"/>
          </w:tcPr>
          <w:p w:rsidR="00A724D3" w:rsidRPr="00A11A9E" w:rsidRDefault="00A724D3" w:rsidP="00A724D3">
            <w:pPr>
              <w:pStyle w:val="ListParagraph"/>
              <w:spacing w:line="320" w:lineRule="exact"/>
              <w:ind w:left="0"/>
              <w:contextualSpacing w:val="0"/>
              <w:jc w:val="center"/>
              <w:rPr>
                <w:rFonts w:ascii="Arial" w:hAnsi="Arial" w:cs="Arial"/>
                <w:sz w:val="20"/>
                <w:szCs w:val="20"/>
              </w:rPr>
            </w:pPr>
            <w:r>
              <w:rPr>
                <w:rFonts w:ascii="Arial" w:hAnsi="Arial" w:cs="Arial"/>
                <w:sz w:val="20"/>
                <w:szCs w:val="20"/>
              </w:rPr>
              <w:t>Yen</w:t>
            </w:r>
          </w:p>
        </w:tc>
        <w:tc>
          <w:tcPr>
            <w:tcW w:w="2340" w:type="dxa"/>
            <w:shd w:val="clear" w:color="auto" w:fill="auto"/>
          </w:tcPr>
          <w:p w:rsidR="00A724D3" w:rsidRPr="00A724D3" w:rsidRDefault="00A724D3" w:rsidP="00A724D3">
            <w:pPr>
              <w:tabs>
                <w:tab w:val="decimal" w:pos="1782"/>
              </w:tabs>
              <w:spacing w:line="320" w:lineRule="exact"/>
              <w:ind w:right="-43"/>
              <w:rPr>
                <w:rFonts w:ascii="Arial" w:hAnsi="Arial" w:cs="Arial"/>
                <w:sz w:val="20"/>
                <w:szCs w:val="20"/>
              </w:rPr>
            </w:pPr>
            <w:r w:rsidRPr="00A724D3">
              <w:rPr>
                <w:rFonts w:ascii="Arial" w:hAnsi="Arial" w:cs="Arial"/>
                <w:sz w:val="20"/>
                <w:szCs w:val="20"/>
                <w:cs/>
              </w:rPr>
              <w:t>2.9</w:t>
            </w:r>
          </w:p>
        </w:tc>
      </w:tr>
      <w:tr w:rsidR="00A724D3" w:rsidRPr="00A11A9E" w:rsidTr="00D55A11">
        <w:trPr>
          <w:trHeight w:val="66"/>
        </w:trPr>
        <w:tc>
          <w:tcPr>
            <w:tcW w:w="4320" w:type="dxa"/>
            <w:shd w:val="clear" w:color="auto" w:fill="auto"/>
          </w:tcPr>
          <w:p w:rsidR="00A724D3" w:rsidRPr="00A11A9E" w:rsidRDefault="00A724D3" w:rsidP="00A724D3">
            <w:pPr>
              <w:pStyle w:val="ListParagraph"/>
              <w:spacing w:line="320" w:lineRule="exact"/>
              <w:ind w:left="0"/>
              <w:contextualSpacing w:val="0"/>
              <w:jc w:val="thaiDistribute"/>
              <w:rPr>
                <w:rFonts w:ascii="Arial" w:hAnsi="Arial" w:cs="Arial"/>
                <w:sz w:val="20"/>
                <w:szCs w:val="20"/>
              </w:rPr>
            </w:pPr>
            <w:r>
              <w:rPr>
                <w:rFonts w:ascii="Arial" w:hAnsi="Arial" w:cs="Arial"/>
                <w:sz w:val="20"/>
                <w:szCs w:val="20"/>
              </w:rPr>
              <w:t>GK GSSE</w:t>
            </w:r>
          </w:p>
        </w:tc>
        <w:tc>
          <w:tcPr>
            <w:tcW w:w="1710" w:type="dxa"/>
            <w:shd w:val="clear" w:color="auto" w:fill="auto"/>
          </w:tcPr>
          <w:p w:rsidR="00A724D3" w:rsidRPr="00A11A9E" w:rsidRDefault="00A724D3" w:rsidP="00A724D3">
            <w:pPr>
              <w:pStyle w:val="ListParagraph"/>
              <w:spacing w:line="320" w:lineRule="exact"/>
              <w:ind w:left="0"/>
              <w:contextualSpacing w:val="0"/>
              <w:jc w:val="center"/>
              <w:rPr>
                <w:rFonts w:ascii="Arial" w:hAnsi="Arial" w:cs="Arial"/>
                <w:sz w:val="20"/>
                <w:szCs w:val="20"/>
              </w:rPr>
            </w:pPr>
            <w:r>
              <w:rPr>
                <w:rFonts w:ascii="Arial" w:hAnsi="Arial" w:cs="Arial"/>
                <w:sz w:val="20"/>
                <w:szCs w:val="20"/>
              </w:rPr>
              <w:t>Yen</w:t>
            </w:r>
          </w:p>
        </w:tc>
        <w:tc>
          <w:tcPr>
            <w:tcW w:w="2340" w:type="dxa"/>
            <w:shd w:val="clear" w:color="auto" w:fill="auto"/>
          </w:tcPr>
          <w:p w:rsidR="00A724D3" w:rsidRPr="00A724D3" w:rsidRDefault="00A724D3" w:rsidP="00A724D3">
            <w:pPr>
              <w:tabs>
                <w:tab w:val="decimal" w:pos="1782"/>
              </w:tabs>
              <w:spacing w:line="320" w:lineRule="exact"/>
              <w:ind w:right="-43"/>
              <w:rPr>
                <w:rFonts w:ascii="Arial" w:hAnsi="Arial" w:cs="Arial"/>
                <w:sz w:val="20"/>
                <w:szCs w:val="20"/>
                <w:cs/>
              </w:rPr>
            </w:pPr>
            <w:r w:rsidRPr="00A724D3">
              <w:rPr>
                <w:rFonts w:ascii="Arial" w:hAnsi="Arial" w:cs="Arial"/>
                <w:sz w:val="20"/>
                <w:szCs w:val="20"/>
              </w:rPr>
              <w:t>234.3</w:t>
            </w:r>
          </w:p>
        </w:tc>
      </w:tr>
      <w:tr w:rsidR="00A724D3" w:rsidRPr="00A11A9E" w:rsidTr="00D55A11">
        <w:trPr>
          <w:trHeight w:val="66"/>
        </w:trPr>
        <w:tc>
          <w:tcPr>
            <w:tcW w:w="4320" w:type="dxa"/>
            <w:shd w:val="clear" w:color="auto" w:fill="auto"/>
          </w:tcPr>
          <w:p w:rsidR="00A724D3" w:rsidRPr="00A11A9E" w:rsidRDefault="00A724D3" w:rsidP="00A724D3">
            <w:pPr>
              <w:pStyle w:val="ListParagraph"/>
              <w:spacing w:line="320" w:lineRule="exact"/>
              <w:ind w:left="162" w:hanging="162"/>
              <w:contextualSpacing w:val="0"/>
              <w:rPr>
                <w:rFonts w:ascii="Arial" w:hAnsi="Arial" w:cs="Arial"/>
                <w:sz w:val="20"/>
                <w:szCs w:val="20"/>
              </w:rPr>
            </w:pPr>
            <w:r w:rsidRPr="00A11A9E">
              <w:rPr>
                <w:rFonts w:ascii="Arial" w:hAnsi="Arial" w:cs="Arial"/>
                <w:sz w:val="20"/>
                <w:szCs w:val="20"/>
              </w:rPr>
              <w:t>Sea Sun Energy Partners Pte., Ltd.</w:t>
            </w:r>
          </w:p>
        </w:tc>
        <w:tc>
          <w:tcPr>
            <w:tcW w:w="1710" w:type="dxa"/>
            <w:shd w:val="clear" w:color="auto" w:fill="auto"/>
          </w:tcPr>
          <w:p w:rsidR="00A724D3" w:rsidRPr="00A11A9E" w:rsidRDefault="00A724D3" w:rsidP="00A724D3">
            <w:pPr>
              <w:pStyle w:val="ListParagraph"/>
              <w:spacing w:line="320" w:lineRule="exact"/>
              <w:ind w:left="0"/>
              <w:contextualSpacing w:val="0"/>
              <w:jc w:val="center"/>
              <w:rPr>
                <w:rFonts w:ascii="Arial" w:hAnsi="Arial" w:cs="Arial"/>
                <w:sz w:val="20"/>
                <w:szCs w:val="20"/>
              </w:rPr>
            </w:pPr>
            <w:r w:rsidRPr="00A11A9E">
              <w:rPr>
                <w:rFonts w:ascii="Arial" w:hAnsi="Arial" w:cs="Arial"/>
                <w:sz w:val="20"/>
                <w:szCs w:val="20"/>
              </w:rPr>
              <w:t>USD</w:t>
            </w:r>
          </w:p>
        </w:tc>
        <w:tc>
          <w:tcPr>
            <w:tcW w:w="2340" w:type="dxa"/>
          </w:tcPr>
          <w:p w:rsidR="00A724D3" w:rsidRPr="00A724D3" w:rsidRDefault="00A724D3" w:rsidP="00A724D3">
            <w:pPr>
              <w:tabs>
                <w:tab w:val="decimal" w:pos="1782"/>
              </w:tabs>
              <w:spacing w:line="320" w:lineRule="exact"/>
              <w:ind w:right="-43"/>
              <w:rPr>
                <w:rFonts w:ascii="Arial" w:hAnsi="Arial" w:cs="Arial"/>
                <w:sz w:val="20"/>
                <w:szCs w:val="20"/>
              </w:rPr>
            </w:pPr>
            <w:r w:rsidRPr="00A724D3">
              <w:rPr>
                <w:rFonts w:ascii="Arial" w:hAnsi="Arial" w:cs="Arial"/>
                <w:sz w:val="20"/>
                <w:szCs w:val="20"/>
              </w:rPr>
              <w:t>2.0</w:t>
            </w:r>
          </w:p>
        </w:tc>
      </w:tr>
    </w:tbl>
    <w:p w:rsidR="007037F4" w:rsidRDefault="007F544E" w:rsidP="007037F4">
      <w:pPr>
        <w:tabs>
          <w:tab w:val="left" w:pos="1440"/>
        </w:tabs>
        <w:spacing w:before="24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w:t>
      </w:r>
      <w:r w:rsidR="003E716E" w:rsidRPr="00A11A9E">
        <w:rPr>
          <w:rFonts w:ascii="Arial" w:hAnsi="Arial" w:cstheme="minorBidi"/>
          <w:b/>
          <w:bCs/>
          <w:sz w:val="22"/>
          <w:szCs w:val="22"/>
        </w:rPr>
        <w:t>5</w:t>
      </w:r>
      <w:r w:rsidR="003E716E" w:rsidRPr="00A11A9E">
        <w:rPr>
          <w:rFonts w:ascii="Arial" w:hAnsi="Arial" w:cs="Arial"/>
          <w:b/>
          <w:bCs/>
          <w:sz w:val="22"/>
          <w:szCs w:val="22"/>
        </w:rPr>
        <w:tab/>
      </w:r>
      <w:r w:rsidR="007037F4">
        <w:rPr>
          <w:rFonts w:ascii="Arial" w:hAnsi="Arial" w:cs="Arial"/>
          <w:b/>
          <w:bCs/>
          <w:sz w:val="22"/>
          <w:szCs w:val="22"/>
        </w:rPr>
        <w:t>New f</w:t>
      </w:r>
      <w:r w:rsidR="007037F4" w:rsidRPr="00A11A9E">
        <w:rPr>
          <w:rFonts w:ascii="Arial" w:hAnsi="Arial" w:cs="Arial"/>
          <w:b/>
          <w:bCs/>
          <w:sz w:val="22"/>
          <w:szCs w:val="22"/>
        </w:rPr>
        <w:t>inancial reporting standard</w:t>
      </w:r>
    </w:p>
    <w:p w:rsidR="003E716E" w:rsidRPr="00A11A9E" w:rsidRDefault="007037F4" w:rsidP="007037F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1.5.1</w:t>
      </w:r>
      <w:r>
        <w:rPr>
          <w:rFonts w:ascii="Arial" w:hAnsi="Arial" w:cs="Arial"/>
          <w:b/>
          <w:bCs/>
          <w:sz w:val="22"/>
          <w:szCs w:val="22"/>
        </w:rPr>
        <w:tab/>
        <w:t>F</w:t>
      </w:r>
      <w:r w:rsidR="003E716E" w:rsidRPr="00A11A9E">
        <w:rPr>
          <w:rFonts w:ascii="Arial" w:hAnsi="Arial" w:cs="Arial"/>
          <w:b/>
          <w:bCs/>
          <w:sz w:val="22"/>
          <w:szCs w:val="22"/>
        </w:rPr>
        <w:t>inancial reporting standards that became effective in the current period</w:t>
      </w:r>
    </w:p>
    <w:p w:rsidR="003E716E" w:rsidRPr="00A11A9E" w:rsidRDefault="003E716E" w:rsidP="007037F4">
      <w:pPr>
        <w:spacing w:before="120" w:after="120" w:line="380" w:lineRule="exact"/>
        <w:ind w:left="540"/>
        <w:jc w:val="thaiDistribute"/>
        <w:rPr>
          <w:rFonts w:ascii="Arial" w:hAnsi="Arial" w:cs="Arial"/>
          <w:sz w:val="22"/>
          <w:szCs w:val="22"/>
        </w:rPr>
      </w:pPr>
      <w:r w:rsidRPr="00A11A9E">
        <w:rPr>
          <w:rFonts w:ascii="Arial" w:hAnsi="Arial" w:cs="Arial"/>
          <w:sz w:val="22"/>
          <w:szCs w:val="22"/>
        </w:rPr>
        <w:t>During the period, the Group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w:t>
      </w:r>
      <w:r w:rsidRPr="00A11A9E">
        <w:rPr>
          <w:rFonts w:ascii="Arial" w:hAnsi="Arial" w:hint="cs"/>
          <w:sz w:val="22"/>
          <w:szCs w:val="22"/>
          <w:cs/>
        </w:rPr>
        <w:t xml:space="preserve"> </w:t>
      </w:r>
      <w:r w:rsidRPr="00A11A9E">
        <w:rPr>
          <w:rFonts w:ascii="Arial" w:hAnsi="Arial" w:cs="Arial"/>
          <w:sz w:val="22"/>
          <w:szCs w:val="22"/>
        </w:rPr>
        <w:t>directed towards clarifying accounting treatment and providing accounting guidance for users of the standards. However, the new standard involves changes to key principles, which are summarised below:</w:t>
      </w:r>
    </w:p>
    <w:p w:rsidR="003E716E" w:rsidRPr="004C6FA2" w:rsidRDefault="003E716E" w:rsidP="007037F4">
      <w:pPr>
        <w:spacing w:before="120" w:after="120" w:line="380" w:lineRule="exact"/>
        <w:ind w:left="540"/>
        <w:jc w:val="thaiDistribute"/>
        <w:rPr>
          <w:rFonts w:ascii="Arial" w:hAnsi="Arial" w:cs="Arial"/>
          <w:b/>
          <w:bCs/>
          <w:sz w:val="22"/>
          <w:szCs w:val="22"/>
        </w:rPr>
      </w:pPr>
      <w:r w:rsidRPr="004C6FA2">
        <w:rPr>
          <w:rFonts w:ascii="Arial" w:hAnsi="Arial" w:cs="Arial"/>
          <w:b/>
          <w:bCs/>
          <w:sz w:val="22"/>
          <w:szCs w:val="22"/>
        </w:rPr>
        <w:t>Financial Reporting Standards related to financial instruments</w:t>
      </w:r>
    </w:p>
    <w:p w:rsidR="003E716E" w:rsidRPr="004C6FA2" w:rsidRDefault="003E716E" w:rsidP="007037F4">
      <w:pPr>
        <w:spacing w:before="120" w:after="120" w:line="380" w:lineRule="exact"/>
        <w:ind w:left="540"/>
        <w:jc w:val="thaiDistribute"/>
        <w:rPr>
          <w:rFonts w:ascii="Arial" w:hAnsi="Arial" w:cs="Arial"/>
          <w:sz w:val="22"/>
          <w:szCs w:val="22"/>
        </w:rPr>
      </w:pPr>
      <w:r w:rsidRPr="004C6FA2">
        <w:rPr>
          <w:rFonts w:ascii="Arial" w:hAnsi="Arial" w:cs="Arial"/>
          <w:sz w:val="22"/>
          <w:szCs w:val="22"/>
        </w:rPr>
        <w:t>A set of TFRSs related to financial instruments consists of five accounting standards and interpretations, as follows:</w:t>
      </w:r>
    </w:p>
    <w:tbl>
      <w:tblPr>
        <w:tblW w:w="8730" w:type="dxa"/>
        <w:tblInd w:w="270" w:type="dxa"/>
        <w:tblCellMar>
          <w:left w:w="0" w:type="dxa"/>
          <w:right w:w="0" w:type="dxa"/>
        </w:tblCellMar>
        <w:tblLook w:val="04A0" w:firstRow="1" w:lastRow="0" w:firstColumn="1" w:lastColumn="0" w:noHBand="0" w:noVBand="1"/>
      </w:tblPr>
      <w:tblGrid>
        <w:gridCol w:w="2790"/>
        <w:gridCol w:w="5940"/>
      </w:tblGrid>
      <w:tr w:rsidR="003E716E" w:rsidRPr="00A11A9E" w:rsidTr="007037F4">
        <w:tc>
          <w:tcPr>
            <w:tcW w:w="8730" w:type="dxa"/>
            <w:gridSpan w:val="2"/>
            <w:tcMar>
              <w:top w:w="0" w:type="dxa"/>
              <w:left w:w="108" w:type="dxa"/>
              <w:bottom w:w="0" w:type="dxa"/>
              <w:right w:w="108" w:type="dxa"/>
            </w:tcMar>
            <w:hideMark/>
          </w:tcPr>
          <w:p w:rsidR="003E716E" w:rsidRPr="00A11A9E" w:rsidRDefault="003E716E" w:rsidP="007037F4">
            <w:pPr>
              <w:spacing w:line="380" w:lineRule="exact"/>
              <w:ind w:left="164" w:right="-43"/>
              <w:rPr>
                <w:rFonts w:ascii="Arial" w:hAnsi="Arial" w:cs="Arial"/>
                <w:sz w:val="22"/>
                <w:szCs w:val="22"/>
              </w:rPr>
            </w:pPr>
            <w:r w:rsidRPr="00A11A9E">
              <w:rPr>
                <w:rFonts w:ascii="Arial" w:hAnsi="Arial" w:cs="Arial"/>
                <w:sz w:val="22"/>
                <w:szCs w:val="22"/>
              </w:rPr>
              <w:t>Financial reporting standards:</w:t>
            </w:r>
          </w:p>
        </w:tc>
      </w:tr>
      <w:tr w:rsidR="003E716E" w:rsidRPr="00A11A9E" w:rsidTr="007037F4">
        <w:tc>
          <w:tcPr>
            <w:tcW w:w="2790" w:type="dxa"/>
            <w:tcMar>
              <w:top w:w="0" w:type="dxa"/>
              <w:left w:w="108" w:type="dxa"/>
              <w:bottom w:w="0" w:type="dxa"/>
              <w:right w:w="108" w:type="dxa"/>
            </w:tcMar>
            <w:hideMark/>
          </w:tcPr>
          <w:p w:rsidR="003E716E" w:rsidRPr="00A11A9E" w:rsidRDefault="003E716E" w:rsidP="007037F4">
            <w:pPr>
              <w:spacing w:line="380" w:lineRule="exact"/>
              <w:ind w:left="524" w:right="-43" w:hanging="142"/>
              <w:rPr>
                <w:rFonts w:ascii="Arial" w:hAnsi="Arial" w:cs="Arial"/>
                <w:sz w:val="22"/>
                <w:szCs w:val="22"/>
              </w:rPr>
            </w:pPr>
            <w:r w:rsidRPr="00A11A9E">
              <w:rPr>
                <w:rFonts w:ascii="Arial" w:hAnsi="Arial" w:cs="Arial"/>
                <w:sz w:val="22"/>
                <w:szCs w:val="22"/>
              </w:rPr>
              <w:t>TFRS 7</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 Disclosures</w:t>
            </w:r>
          </w:p>
        </w:tc>
      </w:tr>
      <w:tr w:rsidR="003E716E" w:rsidRPr="00A11A9E" w:rsidTr="007037F4">
        <w:tc>
          <w:tcPr>
            <w:tcW w:w="2790" w:type="dxa"/>
            <w:tcMar>
              <w:top w:w="0" w:type="dxa"/>
              <w:left w:w="108" w:type="dxa"/>
              <w:bottom w:w="0" w:type="dxa"/>
              <w:right w:w="108" w:type="dxa"/>
            </w:tcMar>
            <w:hideMark/>
          </w:tcPr>
          <w:p w:rsidR="003E716E" w:rsidRPr="00A11A9E" w:rsidRDefault="003E716E" w:rsidP="007037F4">
            <w:pPr>
              <w:spacing w:line="380" w:lineRule="exact"/>
              <w:ind w:left="524" w:right="-43" w:hanging="142"/>
              <w:rPr>
                <w:rFonts w:ascii="Arial" w:hAnsi="Arial" w:cs="Arial"/>
                <w:sz w:val="22"/>
                <w:szCs w:val="22"/>
              </w:rPr>
            </w:pPr>
            <w:r w:rsidRPr="00A11A9E">
              <w:rPr>
                <w:rFonts w:ascii="Arial" w:hAnsi="Arial" w:cs="Arial"/>
                <w:sz w:val="22"/>
                <w:szCs w:val="22"/>
              </w:rPr>
              <w:t xml:space="preserve">TFRS 9 </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w:t>
            </w:r>
          </w:p>
        </w:tc>
      </w:tr>
      <w:tr w:rsidR="003E716E" w:rsidRPr="00A11A9E" w:rsidTr="007037F4">
        <w:tc>
          <w:tcPr>
            <w:tcW w:w="2790" w:type="dxa"/>
            <w:tcMar>
              <w:top w:w="0" w:type="dxa"/>
              <w:left w:w="108" w:type="dxa"/>
              <w:bottom w:w="0" w:type="dxa"/>
              <w:right w:w="108" w:type="dxa"/>
            </w:tcMar>
            <w:hideMark/>
          </w:tcPr>
          <w:p w:rsidR="003E716E" w:rsidRPr="00A11A9E" w:rsidRDefault="003E716E" w:rsidP="007037F4">
            <w:pPr>
              <w:spacing w:line="380" w:lineRule="exact"/>
              <w:ind w:left="164" w:right="-43"/>
              <w:rPr>
                <w:rFonts w:ascii="Arial" w:hAnsi="Arial" w:cs="Arial"/>
                <w:sz w:val="22"/>
                <w:szCs w:val="22"/>
              </w:rPr>
            </w:pPr>
            <w:r w:rsidRPr="00A11A9E">
              <w:rPr>
                <w:rFonts w:ascii="Arial" w:hAnsi="Arial" w:cs="Arial"/>
                <w:sz w:val="22"/>
                <w:szCs w:val="22"/>
              </w:rPr>
              <w:t>Accounting standard:</w:t>
            </w:r>
          </w:p>
        </w:tc>
        <w:tc>
          <w:tcPr>
            <w:tcW w:w="5940" w:type="dxa"/>
            <w:tcMar>
              <w:top w:w="0" w:type="dxa"/>
              <w:left w:w="108" w:type="dxa"/>
              <w:bottom w:w="0" w:type="dxa"/>
              <w:right w:w="108" w:type="dxa"/>
            </w:tcMar>
          </w:tcPr>
          <w:p w:rsidR="003E716E" w:rsidRPr="00A11A9E" w:rsidRDefault="003E716E" w:rsidP="00280FEE">
            <w:pPr>
              <w:spacing w:line="380" w:lineRule="exact"/>
              <w:ind w:left="173" w:right="-43" w:hanging="193"/>
              <w:rPr>
                <w:rFonts w:ascii="Arial" w:hAnsi="Arial" w:cs="Arial"/>
                <w:sz w:val="22"/>
                <w:szCs w:val="22"/>
              </w:rPr>
            </w:pPr>
          </w:p>
        </w:tc>
      </w:tr>
      <w:tr w:rsidR="003E716E" w:rsidRPr="00A11A9E" w:rsidTr="007037F4">
        <w:tc>
          <w:tcPr>
            <w:tcW w:w="2790" w:type="dxa"/>
            <w:tcMar>
              <w:top w:w="0" w:type="dxa"/>
              <w:left w:w="108" w:type="dxa"/>
              <w:bottom w:w="0" w:type="dxa"/>
              <w:right w:w="108" w:type="dxa"/>
            </w:tcMar>
            <w:hideMark/>
          </w:tcPr>
          <w:p w:rsidR="003E716E" w:rsidRPr="00A11A9E" w:rsidRDefault="003E716E" w:rsidP="007037F4">
            <w:pPr>
              <w:spacing w:line="380" w:lineRule="exact"/>
              <w:ind w:left="524" w:right="-43" w:hanging="142"/>
              <w:rPr>
                <w:rFonts w:ascii="Arial" w:hAnsi="Arial" w:cs="Arial"/>
                <w:sz w:val="22"/>
                <w:szCs w:val="22"/>
              </w:rPr>
            </w:pPr>
            <w:r w:rsidRPr="00A11A9E">
              <w:rPr>
                <w:rFonts w:ascii="Arial" w:hAnsi="Arial" w:cs="Arial"/>
                <w:sz w:val="22"/>
                <w:szCs w:val="22"/>
              </w:rPr>
              <w:t xml:space="preserve">TAS 32 </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 Presentation</w:t>
            </w:r>
          </w:p>
        </w:tc>
      </w:tr>
      <w:tr w:rsidR="003E716E" w:rsidRPr="00A11A9E" w:rsidTr="007037F4">
        <w:tc>
          <w:tcPr>
            <w:tcW w:w="8730" w:type="dxa"/>
            <w:gridSpan w:val="2"/>
            <w:tcMar>
              <w:top w:w="0" w:type="dxa"/>
              <w:left w:w="108" w:type="dxa"/>
              <w:bottom w:w="0" w:type="dxa"/>
              <w:right w:w="108" w:type="dxa"/>
            </w:tcMar>
            <w:hideMark/>
          </w:tcPr>
          <w:p w:rsidR="003E716E" w:rsidRPr="00A11A9E" w:rsidRDefault="003E716E" w:rsidP="007037F4">
            <w:pPr>
              <w:spacing w:line="380" w:lineRule="exact"/>
              <w:ind w:left="164" w:right="-43"/>
              <w:rPr>
                <w:rFonts w:ascii="Arial" w:hAnsi="Arial" w:cs="Arial"/>
                <w:sz w:val="22"/>
                <w:szCs w:val="22"/>
              </w:rPr>
            </w:pPr>
            <w:r w:rsidRPr="00A11A9E">
              <w:rPr>
                <w:rFonts w:ascii="Arial" w:hAnsi="Arial" w:cs="Arial"/>
                <w:sz w:val="22"/>
                <w:szCs w:val="22"/>
              </w:rPr>
              <w:t>Financial Reporting Standard Interpretations:</w:t>
            </w:r>
          </w:p>
        </w:tc>
      </w:tr>
      <w:tr w:rsidR="003E716E" w:rsidRPr="00A11A9E" w:rsidTr="007037F4">
        <w:tc>
          <w:tcPr>
            <w:tcW w:w="2790" w:type="dxa"/>
            <w:tcMar>
              <w:top w:w="0" w:type="dxa"/>
              <w:left w:w="108" w:type="dxa"/>
              <w:bottom w:w="0" w:type="dxa"/>
              <w:right w:w="108" w:type="dxa"/>
            </w:tcMar>
            <w:hideMark/>
          </w:tcPr>
          <w:p w:rsidR="003E716E" w:rsidRPr="00A11A9E" w:rsidRDefault="003E716E" w:rsidP="007037F4">
            <w:pPr>
              <w:spacing w:line="380" w:lineRule="exact"/>
              <w:ind w:left="524" w:right="-43" w:hanging="142"/>
              <w:rPr>
                <w:rFonts w:ascii="Arial" w:hAnsi="Arial" w:cs="Arial"/>
                <w:sz w:val="22"/>
                <w:szCs w:val="22"/>
              </w:rPr>
            </w:pPr>
            <w:r w:rsidRPr="00A11A9E">
              <w:rPr>
                <w:rFonts w:ascii="Arial" w:hAnsi="Arial" w:cs="Arial"/>
                <w:sz w:val="22"/>
                <w:szCs w:val="22"/>
              </w:rPr>
              <w:t xml:space="preserve">TFRIC 16 </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Hedges of a Net Investment in a Foreign Operation</w:t>
            </w:r>
          </w:p>
        </w:tc>
      </w:tr>
      <w:tr w:rsidR="003E716E" w:rsidRPr="00A11A9E" w:rsidTr="007037F4">
        <w:tc>
          <w:tcPr>
            <w:tcW w:w="2790" w:type="dxa"/>
            <w:tcMar>
              <w:top w:w="0" w:type="dxa"/>
              <w:left w:w="108" w:type="dxa"/>
              <w:bottom w:w="0" w:type="dxa"/>
              <w:right w:w="108" w:type="dxa"/>
            </w:tcMar>
            <w:hideMark/>
          </w:tcPr>
          <w:p w:rsidR="003E716E" w:rsidRPr="00A11A9E" w:rsidRDefault="003E716E" w:rsidP="007037F4">
            <w:pPr>
              <w:spacing w:line="380" w:lineRule="exact"/>
              <w:ind w:left="524" w:right="-43" w:hanging="142"/>
              <w:rPr>
                <w:rFonts w:ascii="Arial" w:hAnsi="Arial" w:cs="Arial"/>
                <w:sz w:val="22"/>
                <w:szCs w:val="22"/>
              </w:rPr>
            </w:pPr>
            <w:r w:rsidRPr="00A11A9E">
              <w:rPr>
                <w:rFonts w:ascii="Arial" w:hAnsi="Arial" w:cs="Arial"/>
                <w:sz w:val="22"/>
                <w:szCs w:val="22"/>
              </w:rPr>
              <w:t>TFRIC 19</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Extinguishing Financial Liabilities with Equity Instruments</w:t>
            </w:r>
          </w:p>
        </w:tc>
      </w:tr>
    </w:tbl>
    <w:p w:rsidR="007037F4" w:rsidRDefault="007037F4" w:rsidP="007037F4">
      <w:pPr>
        <w:spacing w:before="120" w:after="120" w:line="380" w:lineRule="exact"/>
        <w:ind w:left="540"/>
        <w:jc w:val="thaiDistribute"/>
        <w:rPr>
          <w:rFonts w:ascii="Arial" w:hAnsi="Arial" w:cs="Arial"/>
          <w:sz w:val="22"/>
          <w:szCs w:val="22"/>
        </w:rPr>
      </w:pPr>
    </w:p>
    <w:p w:rsidR="007037F4" w:rsidRDefault="007037F4">
      <w:pPr>
        <w:overflowPunct/>
        <w:autoSpaceDE/>
        <w:autoSpaceDN/>
        <w:adjustRightInd/>
        <w:textAlignment w:val="auto"/>
        <w:rPr>
          <w:rFonts w:ascii="Arial" w:hAnsi="Arial" w:cs="Arial"/>
          <w:sz w:val="22"/>
          <w:szCs w:val="22"/>
        </w:rPr>
      </w:pPr>
      <w:r>
        <w:rPr>
          <w:rFonts w:ascii="Arial" w:hAnsi="Arial" w:cs="Arial"/>
          <w:sz w:val="22"/>
          <w:szCs w:val="22"/>
        </w:rPr>
        <w:br w:type="page"/>
      </w:r>
    </w:p>
    <w:p w:rsidR="003E716E" w:rsidRPr="00A11A9E" w:rsidRDefault="003E716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lastRenderedPageBreak/>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3E716E" w:rsidRPr="00A11A9E" w:rsidRDefault="003E716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t xml:space="preserve">The impact of the adoption of these standards on the </w:t>
      </w:r>
      <w:r w:rsidR="00B66CA6" w:rsidRPr="00A11A9E">
        <w:rPr>
          <w:rFonts w:ascii="Arial" w:hAnsi="Arial" w:cs="Arial"/>
          <w:sz w:val="22"/>
          <w:szCs w:val="22"/>
        </w:rPr>
        <w:t>Group</w:t>
      </w:r>
      <w:r w:rsidR="0053237A">
        <w:rPr>
          <w:rFonts w:ascii="Arial" w:hAnsi="Arial" w:cs="Arial"/>
          <w:sz w:val="22"/>
          <w:szCs w:val="22"/>
        </w:rPr>
        <w:t>’s</w:t>
      </w:r>
      <w:r w:rsidRPr="00A11A9E">
        <w:rPr>
          <w:rFonts w:ascii="Arial" w:hAnsi="Arial" w:cs="Arial"/>
          <w:sz w:val="22"/>
          <w:szCs w:val="22"/>
        </w:rPr>
        <w:t xml:space="preserve"> financial statements is as follows. </w:t>
      </w:r>
    </w:p>
    <w:p w:rsidR="003E716E" w:rsidRPr="00A11A9E" w:rsidRDefault="003E716E" w:rsidP="007037F4">
      <w:pPr>
        <w:pStyle w:val="ListParagraph"/>
        <w:numPr>
          <w:ilvl w:val="0"/>
          <w:numId w:val="25"/>
        </w:numPr>
        <w:spacing w:before="80" w:after="80" w:line="380" w:lineRule="exact"/>
        <w:ind w:left="900"/>
        <w:contextualSpacing w:val="0"/>
        <w:jc w:val="thaiDistribute"/>
        <w:textAlignment w:val="auto"/>
        <w:rPr>
          <w:rFonts w:ascii="Arial" w:hAnsi="Arial" w:cs="Arial"/>
          <w:sz w:val="22"/>
          <w:szCs w:val="22"/>
        </w:rPr>
      </w:pPr>
      <w:r w:rsidRPr="00A11A9E">
        <w:rPr>
          <w:rFonts w:ascii="Arial" w:hAnsi="Arial" w:cs="Arial"/>
          <w:sz w:val="22"/>
          <w:szCs w:val="22"/>
        </w:rPr>
        <w:t xml:space="preserve">Classification and measurement of investments </w:t>
      </w:r>
      <w:r w:rsidR="00B66CA6" w:rsidRPr="00A11A9E">
        <w:rPr>
          <w:rFonts w:ascii="Arial" w:hAnsi="Arial" w:cs="Arial"/>
          <w:sz w:val="22"/>
          <w:szCs w:val="22"/>
        </w:rPr>
        <w:t xml:space="preserve">in </w:t>
      </w:r>
      <w:r w:rsidRPr="00A11A9E">
        <w:rPr>
          <w:rFonts w:ascii="Arial" w:hAnsi="Arial" w:cs="Arial"/>
          <w:sz w:val="22"/>
          <w:szCs w:val="22"/>
        </w:rPr>
        <w:t>equity instruments of non-listed companies - The Group measures investments in equity instruments of non-listed companies at fair value and classifies the investments as financial assets at fair value through other comprehensive income.</w:t>
      </w:r>
    </w:p>
    <w:p w:rsidR="003E716E" w:rsidRDefault="003E716E" w:rsidP="007037F4">
      <w:pPr>
        <w:spacing w:before="80" w:after="80" w:line="380" w:lineRule="exact"/>
        <w:ind w:left="90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t>Recognition of derivatives - The Group initially recognise</w:t>
      </w:r>
      <w:r w:rsidR="0053237A">
        <w:rPr>
          <w:rFonts w:ascii="Arial" w:hAnsi="Arial" w:cs="Arial"/>
          <w:sz w:val="22"/>
          <w:szCs w:val="22"/>
        </w:rPr>
        <w:t>s</w:t>
      </w:r>
      <w:r w:rsidRPr="00A11A9E">
        <w:rPr>
          <w:rFonts w:ascii="Arial" w:hAnsi="Arial" w:cs="Arial"/>
          <w:sz w:val="22"/>
          <w:szCs w:val="22"/>
        </w:rPr>
        <w:t xml:space="preserve"> </w:t>
      </w:r>
      <w:r w:rsidR="0053237A">
        <w:rPr>
          <w:rFonts w:ascii="Arial" w:hAnsi="Arial" w:cs="Arial"/>
          <w:sz w:val="22"/>
          <w:szCs w:val="22"/>
        </w:rPr>
        <w:t>derivatives</w:t>
      </w:r>
      <w:r w:rsidRPr="00A11A9E">
        <w:rPr>
          <w:rFonts w:ascii="Arial" w:hAnsi="Arial" w:cs="Arial"/>
          <w:sz w:val="22"/>
          <w:szCs w:val="22"/>
        </w:rPr>
        <w:t xml:space="preserve"> at their fair value on the contract date and subsequently measure them at the fair value at the end of each reporting period. </w:t>
      </w:r>
      <w:r w:rsidR="007050C1">
        <w:rPr>
          <w:rFonts w:ascii="Arial" w:hAnsi="Arial" w:cs="Arial"/>
          <w:sz w:val="22"/>
          <w:szCs w:val="22"/>
        </w:rPr>
        <w:t>Changes in fair value of derivatives are recognised in profit or loss. However, t</w:t>
      </w:r>
      <w:r w:rsidRPr="00A11A9E">
        <w:rPr>
          <w:rFonts w:ascii="Arial" w:hAnsi="Arial" w:cs="Arial"/>
          <w:sz w:val="22"/>
          <w:szCs w:val="22"/>
        </w:rPr>
        <w:t xml:space="preserve">he Group </w:t>
      </w:r>
      <w:r w:rsidR="0053237A">
        <w:rPr>
          <w:rFonts w:ascii="Arial" w:hAnsi="Arial" w:cs="Arial"/>
          <w:sz w:val="22"/>
          <w:szCs w:val="22"/>
        </w:rPr>
        <w:t>applies</w:t>
      </w:r>
      <w:r w:rsidRPr="00A11A9E">
        <w:rPr>
          <w:rFonts w:ascii="Arial" w:hAnsi="Arial" w:cs="Arial"/>
          <w:sz w:val="22"/>
          <w:szCs w:val="22"/>
        </w:rPr>
        <w:t xml:space="preserve"> hedge accounting for </w:t>
      </w:r>
      <w:r w:rsidR="0053237A">
        <w:rPr>
          <w:rFonts w:ascii="Arial" w:hAnsi="Arial" w:cs="Arial"/>
          <w:sz w:val="22"/>
          <w:szCs w:val="22"/>
        </w:rPr>
        <w:t xml:space="preserve">certain </w:t>
      </w:r>
      <w:r w:rsidRPr="00A11A9E">
        <w:rPr>
          <w:rFonts w:ascii="Arial" w:hAnsi="Arial" w:cs="Arial"/>
          <w:sz w:val="22"/>
          <w:szCs w:val="22"/>
        </w:rPr>
        <w:t xml:space="preserve">derivatives. </w:t>
      </w:r>
    </w:p>
    <w:p w:rsidR="007E04B9" w:rsidRPr="00A11A9E" w:rsidRDefault="007E04B9" w:rsidP="007037F4">
      <w:pPr>
        <w:spacing w:before="80" w:after="80" w:line="380" w:lineRule="exact"/>
        <w:ind w:left="90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t xml:space="preserve">Recognition of credit losses - The </w:t>
      </w:r>
      <w:r>
        <w:rPr>
          <w:rFonts w:ascii="Arial" w:hAnsi="Arial" w:cs="Arial"/>
          <w:sz w:val="22"/>
          <w:szCs w:val="22"/>
        </w:rPr>
        <w:t>Group</w:t>
      </w:r>
      <w:r w:rsidRPr="00A11A9E">
        <w:rPr>
          <w:rFonts w:ascii="Arial" w:hAnsi="Arial" w:cs="Arial"/>
          <w:sz w:val="22"/>
          <w:szCs w:val="22"/>
        </w:rPr>
        <w:t xml:space="preserve"> recognises an allowance for expected credit losses on its financial assets, and it is no longer necessary for a credit-impaired event to have occurred. </w:t>
      </w:r>
      <w:r w:rsidR="007050C1">
        <w:rPr>
          <w:rFonts w:ascii="Arial" w:hAnsi="Arial" w:cs="Arial"/>
          <w:sz w:val="22"/>
          <w:szCs w:val="22"/>
        </w:rPr>
        <w:t>T</w:t>
      </w:r>
      <w:r w:rsidRPr="00A11A9E">
        <w:rPr>
          <w:rFonts w:ascii="Arial" w:hAnsi="Arial" w:cs="Arial"/>
          <w:sz w:val="22"/>
          <w:szCs w:val="22"/>
        </w:rPr>
        <w:t xml:space="preserve">he </w:t>
      </w:r>
      <w:r w:rsidR="0053237A">
        <w:rPr>
          <w:rFonts w:ascii="Arial" w:hAnsi="Arial" w:cs="Arial"/>
          <w:sz w:val="22"/>
          <w:szCs w:val="22"/>
        </w:rPr>
        <w:t>Group</w:t>
      </w:r>
      <w:r w:rsidRPr="00A11A9E">
        <w:rPr>
          <w:rFonts w:ascii="Arial" w:hAnsi="Arial" w:cs="Arial"/>
          <w:sz w:val="22"/>
          <w:szCs w:val="22"/>
        </w:rPr>
        <w:t xml:space="preserve"> applies the simplified approach to consider impairment.</w:t>
      </w:r>
    </w:p>
    <w:p w:rsidR="003E716E" w:rsidRPr="00A11A9E" w:rsidRDefault="003E716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t xml:space="preserve">The Group adopted these financial reporting standards which the cumulative effect is recognised as an adjustment to the retained earnings </w:t>
      </w:r>
      <w:r w:rsidR="0053237A">
        <w:rPr>
          <w:rFonts w:ascii="Arial" w:hAnsi="Arial" w:cs="Arial"/>
          <w:sz w:val="22"/>
          <w:szCs w:val="22"/>
        </w:rPr>
        <w:t>or</w:t>
      </w:r>
      <w:r w:rsidR="00B66CA6" w:rsidRPr="00A11A9E">
        <w:rPr>
          <w:rFonts w:ascii="Arial" w:hAnsi="Arial" w:cs="Arial"/>
          <w:sz w:val="22"/>
          <w:szCs w:val="22"/>
        </w:rPr>
        <w:t xml:space="preserve"> other </w:t>
      </w:r>
      <w:r w:rsidR="0053237A">
        <w:rPr>
          <w:rFonts w:ascii="Arial" w:hAnsi="Arial" w:cs="Arial"/>
          <w:sz w:val="22"/>
          <w:szCs w:val="22"/>
        </w:rPr>
        <w:t xml:space="preserve">components of shareholders’ equity </w:t>
      </w:r>
      <w:r w:rsidRPr="00A11A9E">
        <w:rPr>
          <w:rFonts w:ascii="Arial" w:hAnsi="Arial" w:cs="Arial"/>
          <w:sz w:val="22"/>
          <w:szCs w:val="22"/>
        </w:rPr>
        <w:t>as at 1 January 2020, and the comparative information was not restated.</w:t>
      </w:r>
    </w:p>
    <w:p w:rsidR="003E716E" w:rsidRPr="00A11A9E" w:rsidRDefault="003E716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t>The cumulative effect of the change is described in Note 3.</w:t>
      </w:r>
    </w:p>
    <w:p w:rsidR="007F544E" w:rsidRPr="00A11A9E" w:rsidRDefault="007F544E" w:rsidP="007037F4">
      <w:pPr>
        <w:spacing w:before="80" w:after="80" w:line="380" w:lineRule="exact"/>
        <w:ind w:left="540"/>
        <w:jc w:val="thaiDistribute"/>
        <w:rPr>
          <w:rFonts w:ascii="Arial" w:hAnsi="Arial" w:cs="Browallia New"/>
          <w:b/>
          <w:bCs/>
          <w:sz w:val="22"/>
          <w:szCs w:val="22"/>
        </w:rPr>
      </w:pPr>
      <w:r w:rsidRPr="00A11A9E">
        <w:rPr>
          <w:rFonts w:ascii="Arial" w:hAnsi="Arial" w:cs="Browallia New"/>
          <w:b/>
          <w:bCs/>
          <w:sz w:val="22"/>
          <w:szCs w:val="22"/>
        </w:rPr>
        <w:t>TFRS 16 - Lease</w:t>
      </w:r>
    </w:p>
    <w:p w:rsidR="007F544E" w:rsidRPr="00A11A9E" w:rsidRDefault="007F544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t>TFRS 16 supersede</w:t>
      </w:r>
      <w:r w:rsidR="0053237A">
        <w:rPr>
          <w:rFonts w:ascii="Arial" w:hAnsi="Arial" w:cs="Arial"/>
          <w:sz w:val="22"/>
          <w:szCs w:val="22"/>
        </w:rPr>
        <w:t>s</w:t>
      </w:r>
      <w:r w:rsidRPr="00A11A9E">
        <w:rPr>
          <w:rFonts w:ascii="Arial" w:hAnsi="Arial" w:cs="Arial"/>
          <w:sz w:val="22"/>
          <w:szCs w:val="22"/>
        </w:rPr>
        <w:t xml:space="preserve"> the TAS 17 Lease</w:t>
      </w:r>
      <w:r w:rsidR="0053237A">
        <w:rPr>
          <w:rFonts w:ascii="Arial" w:hAnsi="Arial" w:cs="Arial"/>
          <w:sz w:val="22"/>
          <w:szCs w:val="22"/>
        </w:rPr>
        <w:t>s</w:t>
      </w:r>
      <w:r w:rsidRPr="00A11A9E">
        <w:rPr>
          <w:rFonts w:ascii="Arial" w:hAnsi="Arial" w:cs="Arial"/>
          <w:sz w:val="22"/>
          <w:szCs w:val="22"/>
        </w:rPr>
        <w:t xml:space="preserve"> together with related interpretations. This standard sets out the principles for the recognition, measurement, presentation and disclosure of lease</w:t>
      </w:r>
      <w:r w:rsidR="0053237A">
        <w:rPr>
          <w:rFonts w:ascii="Arial" w:hAnsi="Arial" w:cs="Arial"/>
          <w:sz w:val="22"/>
          <w:szCs w:val="22"/>
        </w:rPr>
        <w:t>s</w:t>
      </w:r>
      <w:r w:rsidR="004947EF">
        <w:rPr>
          <w:rFonts w:ascii="Arial" w:hAnsi="Arial" w:cs="Arial"/>
          <w:sz w:val="22"/>
          <w:szCs w:val="22"/>
        </w:rPr>
        <w:t>,</w:t>
      </w:r>
      <w:r w:rsidRPr="00A11A9E">
        <w:rPr>
          <w:rFonts w:ascii="Arial" w:hAnsi="Arial" w:cs="Arial"/>
          <w:sz w:val="22"/>
          <w:szCs w:val="22"/>
        </w:rPr>
        <w:t xml:space="preserve"> and requires a lessee to recognise assets and liabilities for all leases with a term of more than 12 months, unless the underlying asset is low value.</w:t>
      </w:r>
    </w:p>
    <w:p w:rsidR="007F544E" w:rsidRPr="00A11A9E" w:rsidRDefault="007F544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t>Accounting by lessors under TFRS 16 is substantially unchanged from TAS 17. Lessors will continue to classify leases as either operating or finance leases.</w:t>
      </w:r>
    </w:p>
    <w:p w:rsidR="007F544E" w:rsidRPr="00A11A9E" w:rsidRDefault="007F544E" w:rsidP="007037F4">
      <w:pPr>
        <w:spacing w:before="80" w:after="80" w:line="380" w:lineRule="exact"/>
        <w:ind w:left="540"/>
        <w:jc w:val="thaiDistribute"/>
        <w:rPr>
          <w:rFonts w:ascii="Arial" w:hAnsi="Arial" w:cs="Arial"/>
          <w:sz w:val="22"/>
          <w:szCs w:val="22"/>
        </w:rPr>
      </w:pPr>
      <w:r w:rsidRPr="00A11A9E">
        <w:rPr>
          <w:rFonts w:ascii="Arial" w:hAnsi="Arial" w:cs="Arial"/>
          <w:sz w:val="22"/>
          <w:szCs w:val="22"/>
        </w:rPr>
        <w:t xml:space="preserve">The Group adopted this </w:t>
      </w:r>
      <w:r w:rsidR="0097101D" w:rsidRPr="00A11A9E">
        <w:rPr>
          <w:rFonts w:ascii="Arial" w:hAnsi="Arial" w:cs="Arial"/>
          <w:sz w:val="22"/>
          <w:szCs w:val="22"/>
        </w:rPr>
        <w:t xml:space="preserve">financial reporting </w:t>
      </w:r>
      <w:r w:rsidRPr="00A11A9E">
        <w:rPr>
          <w:rFonts w:ascii="Arial" w:hAnsi="Arial" w:cs="Arial"/>
          <w:sz w:val="22"/>
          <w:szCs w:val="22"/>
        </w:rPr>
        <w:t xml:space="preserve">standard using the modified retrospective method of </w:t>
      </w:r>
      <w:r w:rsidR="0097101D" w:rsidRPr="00A11A9E">
        <w:rPr>
          <w:rFonts w:ascii="Arial" w:hAnsi="Arial" w:cs="Arial"/>
          <w:sz w:val="22"/>
          <w:szCs w:val="22"/>
        </w:rPr>
        <w:t xml:space="preserve">initial </w:t>
      </w:r>
      <w:r w:rsidRPr="00A11A9E">
        <w:rPr>
          <w:rFonts w:ascii="Arial" w:hAnsi="Arial" w:cs="Arial"/>
          <w:sz w:val="22"/>
          <w:szCs w:val="22"/>
        </w:rPr>
        <w:t xml:space="preserve">adoption of which the cumulative effect is recognised as an adjustment to the </w:t>
      </w:r>
      <w:r w:rsidR="0097101D" w:rsidRPr="00A11A9E">
        <w:rPr>
          <w:rFonts w:ascii="Arial" w:hAnsi="Arial" w:cs="Arial"/>
          <w:sz w:val="22"/>
          <w:szCs w:val="22"/>
        </w:rPr>
        <w:t xml:space="preserve">retained earnings </w:t>
      </w:r>
      <w:r w:rsidRPr="00A11A9E">
        <w:rPr>
          <w:rFonts w:ascii="Arial" w:hAnsi="Arial" w:cs="Arial"/>
          <w:sz w:val="22"/>
          <w:szCs w:val="22"/>
        </w:rPr>
        <w:t xml:space="preserve">as at 1 January 2020 </w:t>
      </w:r>
      <w:r w:rsidR="0053237A">
        <w:rPr>
          <w:rFonts w:ascii="Arial" w:hAnsi="Arial" w:cs="Arial"/>
          <w:sz w:val="22"/>
          <w:szCs w:val="22"/>
        </w:rPr>
        <w:t xml:space="preserve">(if any), </w:t>
      </w:r>
      <w:r w:rsidRPr="00A11A9E">
        <w:rPr>
          <w:rFonts w:ascii="Arial" w:hAnsi="Arial" w:cs="Arial"/>
          <w:sz w:val="22"/>
          <w:szCs w:val="22"/>
        </w:rPr>
        <w:t>and the comparative information was not restated.</w:t>
      </w:r>
    </w:p>
    <w:p w:rsidR="00BB037F" w:rsidRDefault="007F544E" w:rsidP="004947EF">
      <w:pPr>
        <w:spacing w:before="80" w:after="80" w:line="380" w:lineRule="exact"/>
        <w:ind w:left="540"/>
        <w:jc w:val="thaiDistribute"/>
        <w:rPr>
          <w:rFonts w:ascii="Arial" w:hAnsi="Arial" w:cs="Browallia New"/>
          <w:b/>
          <w:bCs/>
          <w:sz w:val="22"/>
          <w:szCs w:val="22"/>
        </w:rPr>
      </w:pPr>
      <w:r w:rsidRPr="00A11A9E">
        <w:rPr>
          <w:rFonts w:ascii="Arial" w:hAnsi="Arial" w:cs="Arial"/>
          <w:sz w:val="22"/>
          <w:szCs w:val="22"/>
        </w:rPr>
        <w:t>The cumulative effect of the change is described in Note 3.</w:t>
      </w:r>
      <w:r w:rsidR="00BB037F">
        <w:rPr>
          <w:rFonts w:ascii="Arial" w:hAnsi="Arial" w:cs="Browallia New"/>
          <w:b/>
          <w:bCs/>
          <w:sz w:val="22"/>
          <w:szCs w:val="22"/>
        </w:rPr>
        <w:br w:type="page"/>
      </w:r>
    </w:p>
    <w:p w:rsidR="00230808" w:rsidRPr="004947EF" w:rsidRDefault="00230808" w:rsidP="004947EF">
      <w:pPr>
        <w:spacing w:before="120" w:after="120" w:line="380" w:lineRule="exact"/>
        <w:ind w:left="540"/>
        <w:jc w:val="thaiDistribute"/>
        <w:rPr>
          <w:rFonts w:ascii="Arial" w:hAnsi="Arial" w:cs="Browallia New"/>
          <w:b/>
          <w:bCs/>
          <w:sz w:val="22"/>
          <w:szCs w:val="22"/>
        </w:rPr>
      </w:pPr>
      <w:r w:rsidRPr="004947EF">
        <w:rPr>
          <w:rFonts w:ascii="Arial" w:hAnsi="Arial" w:cs="Browallia New"/>
          <w:b/>
          <w:bCs/>
          <w:sz w:val="22"/>
          <w:szCs w:val="22"/>
        </w:rPr>
        <w:lastRenderedPageBreak/>
        <w:t>Accounting Guidance on Temporary Relief Measures for Accounting Alternatives in Response to the Impact of the Covid-19 Pandemic</w:t>
      </w:r>
    </w:p>
    <w:p w:rsidR="00230808" w:rsidRPr="004947EF" w:rsidRDefault="00230808" w:rsidP="004947EF">
      <w:pPr>
        <w:spacing w:before="120" w:after="120" w:line="380" w:lineRule="exact"/>
        <w:ind w:left="540"/>
        <w:jc w:val="thaiDistribute"/>
        <w:rPr>
          <w:rFonts w:ascii="Arial" w:hAnsi="Arial" w:cs="Arial"/>
          <w:sz w:val="22"/>
          <w:szCs w:val="22"/>
        </w:rPr>
      </w:pPr>
      <w:r w:rsidRPr="004947EF">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230808" w:rsidRPr="004947EF" w:rsidRDefault="00230808" w:rsidP="004947EF">
      <w:pPr>
        <w:spacing w:before="120" w:after="120" w:line="380" w:lineRule="exact"/>
        <w:ind w:left="540"/>
        <w:jc w:val="thaiDistribute"/>
        <w:rPr>
          <w:rFonts w:ascii="Arial" w:hAnsi="Arial" w:cs="Arial"/>
          <w:sz w:val="22"/>
          <w:szCs w:val="22"/>
        </w:rPr>
      </w:pPr>
      <w:r w:rsidRPr="004947EF">
        <w:rPr>
          <w:rFonts w:ascii="Arial" w:hAnsi="Arial" w:cs="Arial"/>
          <w:sz w:val="22"/>
          <w:szCs w:val="22"/>
        </w:rPr>
        <w:t xml:space="preserve">On 22 April 2020, the Accounting </w:t>
      </w:r>
      <w:r w:rsidR="004947EF" w:rsidRPr="004947EF">
        <w:rPr>
          <w:rFonts w:ascii="Arial" w:hAnsi="Arial" w:cs="Arial"/>
          <w:sz w:val="22"/>
          <w:szCs w:val="22"/>
        </w:rPr>
        <w:t xml:space="preserve">Treatment </w:t>
      </w:r>
      <w:r w:rsidRPr="004947EF">
        <w:rPr>
          <w:rFonts w:ascii="Arial" w:hAnsi="Arial" w:cs="Arial"/>
          <w:sz w:val="22"/>
          <w:szCs w:val="22"/>
        </w:rPr>
        <w:t>Guidance was announced in the Royal Gazette and it is effective for the financial statements prepared for reporting periods ending between</w:t>
      </w:r>
      <w:r w:rsidR="00D55A11" w:rsidRPr="004947EF">
        <w:rPr>
          <w:rFonts w:ascii="Arial" w:hAnsi="Arial" w:cs="Arial"/>
          <w:sz w:val="22"/>
          <w:szCs w:val="22"/>
        </w:rPr>
        <w:t xml:space="preserve"> </w:t>
      </w:r>
      <w:r w:rsidRPr="004947EF">
        <w:rPr>
          <w:rFonts w:ascii="Arial" w:hAnsi="Arial" w:cs="Arial"/>
          <w:sz w:val="22"/>
          <w:szCs w:val="22"/>
        </w:rPr>
        <w:t xml:space="preserve">1 January 2020 and 31 December 2020. </w:t>
      </w:r>
    </w:p>
    <w:p w:rsidR="00230808" w:rsidRPr="004947EF" w:rsidRDefault="00230808" w:rsidP="004947EF">
      <w:pPr>
        <w:spacing w:before="120" w:after="120" w:line="380" w:lineRule="exact"/>
        <w:ind w:left="540"/>
        <w:jc w:val="thaiDistribute"/>
        <w:rPr>
          <w:rFonts w:ascii="Arial" w:hAnsi="Arial" w:cs="Arial"/>
          <w:sz w:val="22"/>
          <w:szCs w:val="22"/>
        </w:rPr>
      </w:pPr>
      <w:r w:rsidRPr="004947EF">
        <w:rPr>
          <w:rFonts w:ascii="Arial" w:hAnsi="Arial" w:cs="Arial"/>
          <w:sz w:val="22"/>
          <w:szCs w:val="22"/>
        </w:rPr>
        <w:t>The Group has elected to apply the following temporary relief measures on accounting alternatives:</w:t>
      </w:r>
      <w:r w:rsidRPr="004947EF">
        <w:rPr>
          <w:rFonts w:ascii="Arial" w:hAnsi="Arial" w:cs="Arial" w:hint="cs"/>
          <w:sz w:val="22"/>
          <w:szCs w:val="22"/>
          <w:cs/>
        </w:rPr>
        <w:t xml:space="preserve"> </w:t>
      </w:r>
    </w:p>
    <w:p w:rsidR="00230808" w:rsidRPr="004947EF" w:rsidRDefault="00D55A11" w:rsidP="004947EF">
      <w:pPr>
        <w:spacing w:before="120" w:after="120" w:line="380" w:lineRule="exact"/>
        <w:ind w:left="900" w:hanging="360"/>
        <w:jc w:val="thaiDistribute"/>
        <w:rPr>
          <w:rFonts w:ascii="Arial" w:hAnsi="Arial" w:cs="Arial"/>
          <w:sz w:val="22"/>
          <w:szCs w:val="22"/>
        </w:rPr>
      </w:pPr>
      <w:r w:rsidRPr="004947EF">
        <w:rPr>
          <w:rFonts w:ascii="Arial" w:hAnsi="Arial" w:cs="Arial"/>
          <w:sz w:val="22"/>
          <w:szCs w:val="22"/>
        </w:rPr>
        <w:t>-</w:t>
      </w:r>
      <w:r w:rsidRPr="004947EF">
        <w:rPr>
          <w:rFonts w:ascii="Arial" w:hAnsi="Arial" w:cs="Arial"/>
          <w:sz w:val="22"/>
          <w:szCs w:val="22"/>
        </w:rPr>
        <w:tab/>
      </w:r>
      <w:r w:rsidR="00230808" w:rsidRPr="004947EF">
        <w:rPr>
          <w:rFonts w:ascii="Arial" w:hAnsi="Arial" w:cs="Arial"/>
          <w:sz w:val="22"/>
          <w:szCs w:val="22"/>
        </w:rPr>
        <w:t>To measure the fair value of investments in unquoted equity instruments using the fair value as at 1 January 2020.</w:t>
      </w:r>
    </w:p>
    <w:p w:rsidR="00230808" w:rsidRPr="004947EF" w:rsidRDefault="00D55A11" w:rsidP="004947EF">
      <w:pPr>
        <w:spacing w:before="120" w:after="120" w:line="380" w:lineRule="exact"/>
        <w:ind w:left="900" w:hanging="360"/>
        <w:jc w:val="thaiDistribute"/>
        <w:rPr>
          <w:rFonts w:ascii="Arial" w:hAnsi="Arial" w:cs="Arial"/>
          <w:sz w:val="22"/>
          <w:szCs w:val="22"/>
        </w:rPr>
      </w:pPr>
      <w:r w:rsidRPr="004947EF">
        <w:rPr>
          <w:rFonts w:ascii="Arial" w:hAnsi="Arial" w:cs="Arial"/>
          <w:sz w:val="22"/>
          <w:szCs w:val="22"/>
        </w:rPr>
        <w:t>-</w:t>
      </w:r>
      <w:r w:rsidRPr="004947EF">
        <w:rPr>
          <w:rFonts w:ascii="Arial" w:hAnsi="Arial" w:cs="Arial"/>
          <w:sz w:val="22"/>
          <w:szCs w:val="22"/>
        </w:rPr>
        <w:tab/>
      </w:r>
      <w:r w:rsidR="00230808" w:rsidRPr="004947EF">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230808" w:rsidRPr="004947EF" w:rsidRDefault="00D55A11" w:rsidP="004947EF">
      <w:pPr>
        <w:spacing w:before="120" w:after="120" w:line="380" w:lineRule="exact"/>
        <w:ind w:left="900" w:hanging="360"/>
        <w:jc w:val="thaiDistribute"/>
        <w:rPr>
          <w:rFonts w:ascii="Arial" w:hAnsi="Arial" w:cs="Arial"/>
          <w:sz w:val="22"/>
          <w:szCs w:val="22"/>
        </w:rPr>
      </w:pPr>
      <w:r w:rsidRPr="004947EF">
        <w:rPr>
          <w:rFonts w:ascii="Arial" w:hAnsi="Arial" w:cs="Arial"/>
          <w:sz w:val="22"/>
          <w:szCs w:val="22"/>
        </w:rPr>
        <w:t>-</w:t>
      </w:r>
      <w:r w:rsidRPr="004947EF">
        <w:rPr>
          <w:rFonts w:ascii="Arial" w:hAnsi="Arial" w:cs="Arial"/>
          <w:sz w:val="22"/>
          <w:szCs w:val="22"/>
        </w:rPr>
        <w:tab/>
      </w:r>
      <w:r w:rsidR="00230808" w:rsidRPr="004947EF">
        <w:rPr>
          <w:rFonts w:ascii="Arial" w:hAnsi="Arial" w:cs="Arial"/>
          <w:sz w:val="22"/>
          <w:szCs w:val="22"/>
        </w:rPr>
        <w:t>Not to consider the COVID-19 situation as an indication that an asset may be impaired in accordance with TAS 36, Impairment of Assets.</w:t>
      </w:r>
    </w:p>
    <w:p w:rsidR="007037F4" w:rsidRPr="004947EF" w:rsidRDefault="004947EF" w:rsidP="004947EF">
      <w:pPr>
        <w:spacing w:before="120" w:after="120" w:line="380" w:lineRule="exact"/>
        <w:ind w:left="540" w:hanging="540"/>
        <w:jc w:val="thaiDistribute"/>
        <w:rPr>
          <w:rFonts w:ascii="Arial" w:hAnsi="Arial" w:cs="Arial"/>
          <w:b/>
          <w:bCs/>
          <w:sz w:val="22"/>
          <w:szCs w:val="22"/>
        </w:rPr>
      </w:pPr>
      <w:r w:rsidRPr="004947EF">
        <w:rPr>
          <w:rFonts w:ascii="Arial" w:hAnsi="Arial" w:cs="Arial"/>
          <w:b/>
          <w:bCs/>
          <w:sz w:val="22"/>
          <w:szCs w:val="22"/>
        </w:rPr>
        <w:t>1.5.2</w:t>
      </w:r>
      <w:r w:rsidRPr="004947EF">
        <w:rPr>
          <w:rFonts w:ascii="Arial" w:hAnsi="Arial" w:cs="Arial"/>
          <w:b/>
          <w:bCs/>
          <w:sz w:val="22"/>
          <w:szCs w:val="22"/>
        </w:rPr>
        <w:tab/>
      </w:r>
      <w:r w:rsidR="007037F4" w:rsidRPr="004947EF">
        <w:rPr>
          <w:rFonts w:ascii="Arial" w:hAnsi="Arial" w:cs="Arial"/>
          <w:b/>
          <w:bCs/>
          <w:sz w:val="22"/>
          <w:szCs w:val="22"/>
        </w:rPr>
        <w:t>Financial reporting standards that became effective for fiscal years beginning on or after 1 January 2021</w:t>
      </w:r>
    </w:p>
    <w:p w:rsidR="007037F4" w:rsidRPr="004947EF" w:rsidRDefault="007037F4" w:rsidP="004947EF">
      <w:pPr>
        <w:spacing w:before="120" w:after="120" w:line="380" w:lineRule="exact"/>
        <w:ind w:left="540"/>
        <w:jc w:val="thaiDistribute"/>
        <w:rPr>
          <w:rFonts w:ascii="Arial" w:hAnsi="Arial" w:cs="Arial"/>
          <w:sz w:val="22"/>
          <w:szCs w:val="22"/>
        </w:rPr>
      </w:pPr>
      <w:r w:rsidRPr="004947EF">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7037F4" w:rsidRPr="004947EF" w:rsidRDefault="007037F4" w:rsidP="004947EF">
      <w:pPr>
        <w:spacing w:before="120" w:after="120" w:line="380" w:lineRule="exact"/>
        <w:ind w:left="540"/>
        <w:jc w:val="thaiDistribute"/>
        <w:rPr>
          <w:rFonts w:ascii="Arial" w:hAnsi="Arial" w:cs="Arial"/>
          <w:sz w:val="22"/>
          <w:szCs w:val="22"/>
        </w:rPr>
      </w:pPr>
      <w:r w:rsidRPr="004947EF">
        <w:rPr>
          <w:rFonts w:ascii="Arial" w:hAnsi="Arial" w:cs="Arial"/>
          <w:sz w:val="22"/>
          <w:szCs w:val="22"/>
        </w:rPr>
        <w:t>The management of the Group is currently evaluating the impact of these standards to the financial statements in the year when they are adopted.</w:t>
      </w:r>
    </w:p>
    <w:p w:rsidR="007037F4" w:rsidRPr="004947EF" w:rsidRDefault="007037F4" w:rsidP="004947EF">
      <w:pPr>
        <w:overflowPunct/>
        <w:autoSpaceDE/>
        <w:autoSpaceDN/>
        <w:adjustRightInd/>
        <w:spacing w:before="120" w:after="120" w:line="380" w:lineRule="exact"/>
        <w:textAlignment w:val="auto"/>
        <w:rPr>
          <w:rFonts w:ascii="Arial" w:hAnsi="Arial" w:cs="Arial"/>
          <w:b/>
          <w:bCs/>
          <w:sz w:val="22"/>
          <w:szCs w:val="22"/>
        </w:rPr>
      </w:pPr>
      <w:r w:rsidRPr="004947EF">
        <w:rPr>
          <w:rFonts w:ascii="Arial" w:hAnsi="Arial" w:cs="Arial"/>
          <w:b/>
          <w:bCs/>
          <w:sz w:val="22"/>
          <w:szCs w:val="22"/>
        </w:rPr>
        <w:br w:type="page"/>
      </w:r>
    </w:p>
    <w:p w:rsidR="007D32EF" w:rsidRPr="00A11A9E" w:rsidRDefault="007D32EF" w:rsidP="007037F4">
      <w:pPr>
        <w:overflowPunct/>
        <w:autoSpaceDE/>
        <w:autoSpaceDN/>
        <w:adjustRightInd/>
        <w:spacing w:before="120" w:after="120" w:line="380" w:lineRule="exact"/>
        <w:ind w:left="540" w:hanging="540"/>
        <w:textAlignment w:val="auto"/>
        <w:rPr>
          <w:rFonts w:ascii="Arial" w:hAnsi="Arial" w:cs="Arial"/>
          <w:b/>
          <w:bCs/>
          <w:sz w:val="22"/>
          <w:szCs w:val="22"/>
        </w:rPr>
      </w:pPr>
      <w:r w:rsidRPr="00A11A9E">
        <w:rPr>
          <w:rFonts w:ascii="Arial" w:hAnsi="Arial" w:cs="Arial"/>
          <w:b/>
          <w:bCs/>
          <w:sz w:val="22"/>
          <w:szCs w:val="22"/>
        </w:rPr>
        <w:lastRenderedPageBreak/>
        <w:t>2.</w:t>
      </w:r>
      <w:r w:rsidRPr="00A11A9E">
        <w:rPr>
          <w:rFonts w:ascii="Arial" w:hAnsi="Arial" w:cs="Arial"/>
          <w:b/>
          <w:bCs/>
          <w:sz w:val="22"/>
          <w:szCs w:val="22"/>
        </w:rPr>
        <w:tab/>
        <w:t>Significant accounting policies</w:t>
      </w:r>
    </w:p>
    <w:p w:rsidR="00C16482" w:rsidRPr="00A11A9E" w:rsidRDefault="00C16482" w:rsidP="007037F4">
      <w:pPr>
        <w:spacing w:before="120" w:after="120" w:line="380" w:lineRule="exact"/>
        <w:ind w:left="540"/>
        <w:jc w:val="thaiDistribute"/>
        <w:rPr>
          <w:rFonts w:ascii="Arial" w:hAnsi="Arial" w:cs="Arial"/>
          <w:sz w:val="22"/>
          <w:szCs w:val="22"/>
        </w:rPr>
      </w:pPr>
      <w:r w:rsidRPr="00A11A9E">
        <w:rPr>
          <w:rFonts w:ascii="Arial" w:hAnsi="Arial" w:cs="Arial"/>
          <w:sz w:val="22"/>
          <w:szCs w:val="22"/>
        </w:rPr>
        <w:t xml:space="preserve">This interim financial statements are prepared </w:t>
      </w:r>
      <w:r w:rsidR="004947EF">
        <w:rPr>
          <w:rFonts w:ascii="Arial" w:hAnsi="Arial" w:cs="Arial"/>
          <w:sz w:val="22"/>
          <w:szCs w:val="22"/>
        </w:rPr>
        <w:t xml:space="preserve">by </w:t>
      </w:r>
      <w:r w:rsidRPr="00A11A9E">
        <w:rPr>
          <w:rFonts w:ascii="Arial" w:hAnsi="Arial" w:cs="Arial"/>
          <w:sz w:val="22"/>
          <w:szCs w:val="22"/>
        </w:rPr>
        <w:t>using the same accounting policies and methods of computation as were used for the financial statements for the year ended              31 December 2019 except the changes in accounting policies related to financial instruments</w:t>
      </w:r>
      <w:r w:rsidRPr="00A11A9E">
        <w:rPr>
          <w:rFonts w:ascii="Arial" w:hAnsi="Arial" w:cs="Arial"/>
          <w:sz w:val="22"/>
          <w:szCs w:val="22"/>
          <w:cs/>
        </w:rPr>
        <w:t xml:space="preserve"> </w:t>
      </w:r>
      <w:r w:rsidRPr="00A11A9E">
        <w:rPr>
          <w:rFonts w:ascii="Arial" w:hAnsi="Arial" w:cs="Arial"/>
          <w:sz w:val="22"/>
          <w:szCs w:val="22"/>
        </w:rPr>
        <w:t>and leases.</w:t>
      </w:r>
    </w:p>
    <w:p w:rsidR="00230808" w:rsidRPr="00A11A9E" w:rsidRDefault="00230808" w:rsidP="007037F4">
      <w:pPr>
        <w:overflowPunct/>
        <w:autoSpaceDE/>
        <w:autoSpaceDN/>
        <w:adjustRightInd/>
        <w:spacing w:before="120" w:after="120" w:line="380" w:lineRule="exact"/>
        <w:ind w:left="540" w:hanging="540"/>
        <w:textAlignment w:val="auto"/>
        <w:rPr>
          <w:rFonts w:ascii="Arial" w:hAnsi="Arial" w:cs="Arial"/>
          <w:b/>
          <w:bCs/>
          <w:sz w:val="22"/>
          <w:szCs w:val="22"/>
        </w:rPr>
      </w:pPr>
      <w:r w:rsidRPr="00A11A9E">
        <w:rPr>
          <w:rFonts w:ascii="Arial" w:hAnsi="Arial" w:cs="Arial"/>
          <w:b/>
          <w:bCs/>
          <w:sz w:val="22"/>
          <w:szCs w:val="22"/>
        </w:rPr>
        <w:t>2.1</w:t>
      </w:r>
      <w:r w:rsidRPr="00A11A9E">
        <w:rPr>
          <w:rFonts w:ascii="Arial" w:hAnsi="Arial" w:cs="Arial"/>
          <w:b/>
          <w:bCs/>
          <w:sz w:val="22"/>
          <w:szCs w:val="22"/>
        </w:rPr>
        <w:tab/>
        <w:t>Financial instruments</w:t>
      </w:r>
    </w:p>
    <w:p w:rsidR="00230808" w:rsidRPr="00A11A9E" w:rsidRDefault="00230808" w:rsidP="007037F4">
      <w:pPr>
        <w:spacing w:before="120" w:after="120" w:line="380" w:lineRule="exact"/>
        <w:ind w:left="540"/>
        <w:jc w:val="thaiDistribute"/>
        <w:rPr>
          <w:rFonts w:ascii="Arial" w:hAnsi="Arial" w:cs="Arial"/>
          <w:b/>
          <w:bCs/>
          <w:i/>
          <w:iCs/>
          <w:sz w:val="22"/>
          <w:szCs w:val="22"/>
        </w:rPr>
      </w:pPr>
      <w:r w:rsidRPr="00A11A9E">
        <w:rPr>
          <w:rFonts w:ascii="Arial" w:hAnsi="Arial" w:cs="Arial"/>
          <w:b/>
          <w:bCs/>
          <w:i/>
          <w:iCs/>
          <w:sz w:val="22"/>
          <w:szCs w:val="22"/>
        </w:rPr>
        <w:t>Classification and measurement</w:t>
      </w:r>
    </w:p>
    <w:p w:rsidR="00230808" w:rsidRPr="00A11A9E" w:rsidRDefault="00230808" w:rsidP="007037F4">
      <w:pPr>
        <w:spacing w:before="120" w:after="120" w:line="380" w:lineRule="exact"/>
        <w:ind w:left="540"/>
        <w:jc w:val="thaiDistribute"/>
        <w:rPr>
          <w:rFonts w:ascii="Arial" w:hAnsi="Arial"/>
          <w:sz w:val="22"/>
          <w:szCs w:val="22"/>
        </w:rPr>
      </w:pPr>
      <w:r w:rsidRPr="00A11A9E">
        <w:rPr>
          <w:rFonts w:ascii="Arial" w:hAnsi="Arial" w:cs="Arial"/>
          <w:sz w:val="22"/>
          <w:szCs w:val="22"/>
        </w:rPr>
        <w:t xml:space="preserve">Financial assets that are debt instruments are measured at amortised cost. Classification is driven by the </w:t>
      </w:r>
      <w:r w:rsidR="004947EF">
        <w:rPr>
          <w:rFonts w:ascii="Arial" w:hAnsi="Arial" w:cs="Arial"/>
          <w:sz w:val="22"/>
          <w:szCs w:val="22"/>
        </w:rPr>
        <w:t>Group’s</w:t>
      </w:r>
      <w:r w:rsidRPr="00A11A9E">
        <w:rPr>
          <w:rFonts w:ascii="Arial" w:hAnsi="Arial" w:cs="Arial"/>
          <w:sz w:val="22"/>
          <w:szCs w:val="22"/>
        </w:rPr>
        <w:t xml:space="preserve"> business model for managing the financial assets and the contractual cash flows characteristics of the financial assets.</w:t>
      </w:r>
    </w:p>
    <w:p w:rsidR="00230808" w:rsidRPr="00A11A9E" w:rsidRDefault="003E716E" w:rsidP="007037F4">
      <w:pPr>
        <w:spacing w:before="120" w:after="120" w:line="380" w:lineRule="exact"/>
        <w:ind w:left="547"/>
        <w:jc w:val="thaiDistribute"/>
        <w:rPr>
          <w:rFonts w:ascii="Arial" w:hAnsi="Arial" w:cs="Arial"/>
          <w:sz w:val="22"/>
          <w:szCs w:val="22"/>
        </w:rPr>
      </w:pPr>
      <w:r w:rsidRPr="00A11A9E">
        <w:rPr>
          <w:rFonts w:ascii="Arial" w:hAnsi="Arial" w:cs="Arial"/>
          <w:sz w:val="22"/>
          <w:szCs w:val="22"/>
        </w:rPr>
        <w:t>T</w:t>
      </w:r>
      <w:r w:rsidR="00230808" w:rsidRPr="00A11A9E">
        <w:rPr>
          <w:rFonts w:ascii="Arial" w:hAnsi="Arial" w:cs="Arial"/>
          <w:sz w:val="22"/>
          <w:szCs w:val="22"/>
        </w:rPr>
        <w:t xml:space="preserve">he Group makes an election to measure </w:t>
      </w:r>
      <w:r w:rsidR="0097101D" w:rsidRPr="00A11A9E">
        <w:rPr>
          <w:rFonts w:ascii="Arial" w:hAnsi="Arial" w:cs="Arial"/>
          <w:sz w:val="22"/>
          <w:szCs w:val="22"/>
        </w:rPr>
        <w:t xml:space="preserve">investment in unquoted </w:t>
      </w:r>
      <w:r w:rsidRPr="00A11A9E">
        <w:rPr>
          <w:rFonts w:ascii="Arial" w:hAnsi="Arial" w:cs="Arial"/>
          <w:sz w:val="22"/>
          <w:szCs w:val="22"/>
        </w:rPr>
        <w:t xml:space="preserve">equity instruments </w:t>
      </w:r>
      <w:r w:rsidR="00230808" w:rsidRPr="00A11A9E">
        <w:rPr>
          <w:rFonts w:ascii="Arial" w:hAnsi="Arial" w:cs="Arial"/>
          <w:sz w:val="22"/>
          <w:szCs w:val="22"/>
        </w:rPr>
        <w:t>at fair value through other comprehensive income, with no subsequent recycling to profit or loss.</w:t>
      </w:r>
    </w:p>
    <w:p w:rsidR="00230808" w:rsidRPr="00A11A9E" w:rsidRDefault="00230808" w:rsidP="007037F4">
      <w:pPr>
        <w:spacing w:before="120" w:after="120" w:line="380" w:lineRule="exact"/>
        <w:ind w:left="547"/>
        <w:jc w:val="thaiDistribute"/>
        <w:rPr>
          <w:rFonts w:ascii="Arial" w:hAnsi="Arial" w:cs="Arial"/>
          <w:sz w:val="22"/>
          <w:szCs w:val="22"/>
        </w:rPr>
      </w:pPr>
      <w:r w:rsidRPr="00A11A9E">
        <w:rPr>
          <w:rFonts w:ascii="Arial" w:hAnsi="Arial" w:cs="Arial"/>
          <w:sz w:val="22"/>
          <w:szCs w:val="22"/>
        </w:rPr>
        <w:t>Financial liabilities are classified and measured at amortised cost.</w:t>
      </w:r>
      <w:r w:rsidRPr="00A11A9E">
        <w:rPr>
          <w:rFonts w:ascii="Arial" w:hAnsi="Arial"/>
          <w:sz w:val="22"/>
          <w:szCs w:val="22"/>
        </w:rPr>
        <w:t xml:space="preserve"> </w:t>
      </w:r>
    </w:p>
    <w:p w:rsidR="00230808" w:rsidRPr="00A11A9E" w:rsidRDefault="00230808" w:rsidP="007037F4">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Derivatives are classified and measured at fair value through profit or loss unless hedge accounting is applied to the derivative contracts. </w:t>
      </w:r>
    </w:p>
    <w:p w:rsidR="00230808" w:rsidRPr="00A11A9E" w:rsidRDefault="00230808" w:rsidP="007037F4">
      <w:pPr>
        <w:spacing w:before="120" w:after="120" w:line="380" w:lineRule="exact"/>
        <w:ind w:left="547"/>
        <w:jc w:val="thaiDistribute"/>
        <w:rPr>
          <w:rFonts w:ascii="Arial" w:hAnsi="Arial" w:cs="Arial"/>
          <w:b/>
          <w:bCs/>
          <w:i/>
          <w:iCs/>
          <w:sz w:val="22"/>
          <w:szCs w:val="22"/>
        </w:rPr>
      </w:pPr>
      <w:r w:rsidRPr="00A11A9E">
        <w:rPr>
          <w:rFonts w:ascii="Arial" w:hAnsi="Arial" w:cs="Arial"/>
          <w:b/>
          <w:bCs/>
          <w:i/>
          <w:iCs/>
          <w:sz w:val="22"/>
          <w:szCs w:val="22"/>
        </w:rPr>
        <w:t>Hedge Accounting</w:t>
      </w:r>
    </w:p>
    <w:p w:rsidR="00230808" w:rsidRPr="00A11A9E" w:rsidRDefault="00230808" w:rsidP="007037F4">
      <w:pPr>
        <w:spacing w:before="120" w:after="120" w:line="380" w:lineRule="exact"/>
        <w:ind w:left="547"/>
        <w:jc w:val="thaiDistribute"/>
        <w:rPr>
          <w:rFonts w:ascii="Arial" w:hAnsi="Arial" w:cs="Arial"/>
          <w:sz w:val="22"/>
          <w:szCs w:val="22"/>
        </w:rPr>
      </w:pPr>
      <w:r w:rsidRPr="00A11A9E">
        <w:rPr>
          <w:rFonts w:ascii="Arial" w:hAnsi="Arial" w:cs="Arial"/>
          <w:sz w:val="22"/>
          <w:szCs w:val="22"/>
        </w:rPr>
        <w:t>The</w:t>
      </w:r>
      <w:r w:rsidRPr="00A11A9E">
        <w:rPr>
          <w:rFonts w:ascii="Arial" w:hAnsi="Arial" w:cs="Arial" w:hint="cs"/>
          <w:sz w:val="22"/>
          <w:szCs w:val="22"/>
          <w:cs/>
        </w:rPr>
        <w:t xml:space="preserve"> </w:t>
      </w:r>
      <w:r w:rsidRPr="00A11A9E">
        <w:rPr>
          <w:rFonts w:ascii="Arial" w:hAnsi="Arial" w:cs="Browallia New"/>
          <w:sz w:val="22"/>
          <w:szCs w:val="22"/>
        </w:rPr>
        <w:t>Group</w:t>
      </w:r>
      <w:r w:rsidRPr="00A11A9E">
        <w:rPr>
          <w:rFonts w:ascii="Arial" w:hAnsi="Arial" w:cs="Arial"/>
          <w:sz w:val="22"/>
          <w:szCs w:val="22"/>
        </w:rPr>
        <w:t xml:space="preserve"> is a party to interest rate swap contracts to protect the Group from movements in interest rates.  The Group </w:t>
      </w:r>
      <w:r w:rsidR="00E109E8" w:rsidRPr="00A11A9E">
        <w:rPr>
          <w:rFonts w:ascii="Arial" w:hAnsi="Arial" w:cs="Arial"/>
          <w:sz w:val="22"/>
          <w:szCs w:val="22"/>
        </w:rPr>
        <w:t xml:space="preserve">applies </w:t>
      </w:r>
      <w:r w:rsidRPr="00A11A9E">
        <w:rPr>
          <w:rFonts w:ascii="Arial" w:hAnsi="Arial" w:cs="Arial"/>
          <w:sz w:val="22"/>
          <w:szCs w:val="22"/>
        </w:rPr>
        <w:t>hedge accounting as cash flow hedges</w:t>
      </w:r>
      <w:r w:rsidR="0097101D" w:rsidRPr="00A11A9E">
        <w:rPr>
          <w:rFonts w:ascii="Arial" w:hAnsi="Arial" w:cs="Arial"/>
          <w:sz w:val="22"/>
          <w:szCs w:val="22"/>
        </w:rPr>
        <w:t xml:space="preserve"> for the interest rate swap contracts</w:t>
      </w:r>
      <w:r w:rsidRPr="00A11A9E">
        <w:rPr>
          <w:rFonts w:ascii="Arial" w:hAnsi="Arial" w:cs="Arial"/>
          <w:sz w:val="22"/>
          <w:szCs w:val="22"/>
        </w:rPr>
        <w:t>. A change in fair value of the effective portion of interest rate swap contracts is recognised in other comprehensive income, while a change in fair value of the ineffective portion is recognised in profit or loss.</w:t>
      </w:r>
    </w:p>
    <w:p w:rsidR="00230808" w:rsidRPr="00A11A9E" w:rsidRDefault="00230808" w:rsidP="007037F4">
      <w:pPr>
        <w:spacing w:before="120" w:after="120" w:line="380" w:lineRule="exact"/>
        <w:ind w:left="547"/>
        <w:jc w:val="thaiDistribute"/>
        <w:rPr>
          <w:rFonts w:ascii="Arial" w:hAnsi="Arial" w:cs="Arial"/>
          <w:b/>
          <w:bCs/>
          <w:i/>
          <w:iCs/>
          <w:sz w:val="22"/>
          <w:szCs w:val="22"/>
          <w:cs/>
        </w:rPr>
      </w:pPr>
      <w:r w:rsidRPr="00A11A9E">
        <w:rPr>
          <w:rFonts w:ascii="Arial" w:hAnsi="Arial" w:cs="Arial"/>
          <w:b/>
          <w:bCs/>
          <w:i/>
          <w:iCs/>
          <w:sz w:val="22"/>
          <w:szCs w:val="22"/>
        </w:rPr>
        <w:t>Impairment of financial assets</w:t>
      </w:r>
    </w:p>
    <w:p w:rsidR="00230808" w:rsidRPr="00A11A9E" w:rsidRDefault="00230808" w:rsidP="007037F4">
      <w:pPr>
        <w:spacing w:before="120" w:after="120" w:line="380" w:lineRule="exact"/>
        <w:ind w:left="547"/>
        <w:jc w:val="thaiDistribute"/>
        <w:rPr>
          <w:rFonts w:ascii="Arial" w:hAnsi="Arial" w:cs="Arial"/>
          <w:sz w:val="22"/>
          <w:szCs w:val="22"/>
        </w:rPr>
      </w:pPr>
      <w:r w:rsidRPr="00A11A9E">
        <w:rPr>
          <w:rFonts w:ascii="Arial" w:hAnsi="Arial"/>
          <w:sz w:val="22"/>
          <w:szCs w:val="22"/>
        </w:rPr>
        <w:t xml:space="preserve">The Group </w:t>
      </w:r>
      <w:r w:rsidRPr="00A11A9E">
        <w:rPr>
          <w:rFonts w:ascii="Arial" w:hAnsi="Arial" w:cs="Arial"/>
          <w:sz w:val="22"/>
          <w:szCs w:val="22"/>
        </w:rPr>
        <w:t>recognises</w:t>
      </w:r>
      <w:r w:rsidRPr="00A11A9E">
        <w:rPr>
          <w:rFonts w:ascii="Arial" w:hAnsi="Arial"/>
          <w:sz w:val="22"/>
          <w:szCs w:val="22"/>
        </w:rPr>
        <w:t xml:space="preserve"> an allowance for expected credit losses </w:t>
      </w:r>
      <w:r w:rsidRPr="00A11A9E">
        <w:rPr>
          <w:rFonts w:ascii="Arial" w:hAnsi="Arial" w:cs="Arial"/>
          <w:sz w:val="22"/>
          <w:szCs w:val="22"/>
        </w:rPr>
        <w:t xml:space="preserve">on its financial assets measured at amortised cost, </w:t>
      </w:r>
      <w:r w:rsidRPr="00A11A9E">
        <w:rPr>
          <w:rFonts w:ascii="Arial" w:hAnsi="Arial" w:cs="Browallia New"/>
          <w:sz w:val="22"/>
          <w:szCs w:val="22"/>
        </w:rPr>
        <w:t xml:space="preserve">without requiring </w:t>
      </w:r>
      <w:r w:rsidRPr="00A11A9E">
        <w:rPr>
          <w:rFonts w:ascii="Arial" w:hAnsi="Arial" w:cs="Arial"/>
          <w:sz w:val="22"/>
          <w:szCs w:val="22"/>
        </w:rPr>
        <w:t>a credit-impaired event to have occurred prior to the recognition. The Group applies a simplified approach to determine the lifetime expected credit losses.</w:t>
      </w:r>
    </w:p>
    <w:p w:rsidR="007037F4" w:rsidRDefault="007037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30808" w:rsidRPr="00A11A9E" w:rsidRDefault="00230808" w:rsidP="007037F4">
      <w:pPr>
        <w:overflowPunct/>
        <w:autoSpaceDE/>
        <w:autoSpaceDN/>
        <w:adjustRightInd/>
        <w:spacing w:before="120" w:after="120" w:line="380" w:lineRule="exact"/>
        <w:ind w:left="547" w:hanging="540"/>
        <w:textAlignment w:val="auto"/>
        <w:rPr>
          <w:rFonts w:ascii="Arial" w:hAnsi="Arial" w:cs="Arial"/>
          <w:b/>
          <w:bCs/>
          <w:sz w:val="22"/>
          <w:szCs w:val="22"/>
        </w:rPr>
      </w:pPr>
      <w:r w:rsidRPr="00A11A9E">
        <w:rPr>
          <w:rFonts w:ascii="Arial" w:hAnsi="Arial" w:cs="Arial"/>
          <w:b/>
          <w:bCs/>
          <w:sz w:val="22"/>
          <w:szCs w:val="22"/>
        </w:rPr>
        <w:lastRenderedPageBreak/>
        <w:t>2.2</w:t>
      </w:r>
      <w:r w:rsidRPr="00A11A9E">
        <w:rPr>
          <w:rFonts w:ascii="Arial" w:hAnsi="Arial" w:cs="Arial"/>
          <w:b/>
          <w:bCs/>
          <w:sz w:val="22"/>
          <w:szCs w:val="22"/>
        </w:rPr>
        <w:tab/>
        <w:t>Leases</w:t>
      </w:r>
    </w:p>
    <w:p w:rsidR="00230808" w:rsidRPr="00A11A9E" w:rsidRDefault="00230808" w:rsidP="007037F4">
      <w:pPr>
        <w:spacing w:before="120" w:after="120" w:line="380" w:lineRule="exact"/>
        <w:ind w:left="547"/>
        <w:jc w:val="thaiDistribute"/>
        <w:rPr>
          <w:rFonts w:ascii="Arial" w:hAnsi="Arial" w:cs="Arial"/>
          <w:b/>
          <w:bCs/>
          <w:i/>
          <w:iCs/>
          <w:sz w:val="22"/>
          <w:szCs w:val="22"/>
        </w:rPr>
      </w:pPr>
      <w:r w:rsidRPr="00A11A9E">
        <w:rPr>
          <w:rFonts w:ascii="Arial" w:hAnsi="Arial" w:cs="Arial"/>
          <w:b/>
          <w:bCs/>
          <w:i/>
          <w:iCs/>
          <w:sz w:val="22"/>
          <w:szCs w:val="22"/>
        </w:rPr>
        <w:t>Right-of-use assets</w:t>
      </w:r>
    </w:p>
    <w:p w:rsidR="00230808" w:rsidRPr="00A11A9E" w:rsidRDefault="00230808" w:rsidP="007037F4">
      <w:pPr>
        <w:spacing w:before="120" w:after="120" w:line="380" w:lineRule="exact"/>
        <w:ind w:left="547"/>
        <w:jc w:val="thaiDistribute"/>
        <w:rPr>
          <w:rFonts w:ascii="Arial" w:hAnsi="Arial"/>
          <w:sz w:val="22"/>
          <w:szCs w:val="22"/>
        </w:rPr>
      </w:pPr>
      <w:r w:rsidRPr="00A11A9E">
        <w:rPr>
          <w:rFonts w:ascii="Arial" w:hAnsi="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230808" w:rsidRPr="00A11A9E" w:rsidRDefault="00230808" w:rsidP="007037F4">
      <w:pPr>
        <w:spacing w:before="120" w:after="120" w:line="380" w:lineRule="exact"/>
        <w:ind w:left="547"/>
        <w:jc w:val="thaiDistribute"/>
        <w:rPr>
          <w:rFonts w:ascii="Arial" w:hAnsi="Arial"/>
          <w:sz w:val="22"/>
          <w:szCs w:val="22"/>
        </w:rPr>
      </w:pPr>
      <w:r w:rsidRPr="00A11A9E">
        <w:rPr>
          <w:rFonts w:ascii="Arial" w:hAnsi="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230808" w:rsidRPr="00A11A9E" w:rsidRDefault="00230808" w:rsidP="007037F4">
      <w:pPr>
        <w:spacing w:before="120" w:after="120" w:line="380" w:lineRule="exact"/>
        <w:ind w:left="547"/>
        <w:jc w:val="thaiDistribute"/>
        <w:rPr>
          <w:rFonts w:ascii="Arial" w:hAnsi="Arial" w:cs="Arial"/>
          <w:b/>
          <w:bCs/>
          <w:i/>
          <w:iCs/>
          <w:sz w:val="22"/>
          <w:szCs w:val="22"/>
        </w:rPr>
      </w:pPr>
      <w:r w:rsidRPr="00A11A9E">
        <w:rPr>
          <w:rFonts w:ascii="Arial" w:hAnsi="Arial" w:cs="Arial"/>
          <w:b/>
          <w:bCs/>
          <w:i/>
          <w:iCs/>
          <w:sz w:val="22"/>
          <w:szCs w:val="22"/>
        </w:rPr>
        <w:t>Lease liabilities</w:t>
      </w:r>
    </w:p>
    <w:p w:rsidR="00230808" w:rsidRPr="00A11A9E" w:rsidRDefault="00230808" w:rsidP="007037F4">
      <w:pPr>
        <w:spacing w:before="120" w:after="120" w:line="380" w:lineRule="exact"/>
        <w:ind w:left="547"/>
        <w:jc w:val="thaiDistribute"/>
        <w:rPr>
          <w:rFonts w:ascii="Arial" w:hAnsi="Arial"/>
          <w:sz w:val="22"/>
          <w:szCs w:val="22"/>
        </w:rPr>
      </w:pPr>
      <w:r w:rsidRPr="00A11A9E">
        <w:rPr>
          <w:rFonts w:ascii="Arial" w:hAnsi="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30808" w:rsidRPr="00A11A9E" w:rsidRDefault="00230808" w:rsidP="007037F4">
      <w:pPr>
        <w:spacing w:before="120" w:after="120" w:line="380" w:lineRule="exact"/>
        <w:ind w:left="540"/>
        <w:jc w:val="thaiDistribute"/>
        <w:rPr>
          <w:rFonts w:ascii="Arial" w:hAnsi="Arial" w:cs="Arial"/>
          <w:b/>
          <w:bCs/>
          <w:i/>
          <w:iCs/>
          <w:sz w:val="22"/>
          <w:szCs w:val="22"/>
        </w:rPr>
      </w:pPr>
      <w:r w:rsidRPr="00A11A9E">
        <w:rPr>
          <w:rFonts w:ascii="Arial" w:hAnsi="Arial" w:cs="Arial"/>
          <w:b/>
          <w:bCs/>
          <w:i/>
          <w:iCs/>
          <w:sz w:val="22"/>
          <w:szCs w:val="22"/>
        </w:rPr>
        <w:t>Short-term leases and Leases of low-value assets</w:t>
      </w:r>
    </w:p>
    <w:p w:rsidR="00230808" w:rsidRPr="00A11A9E" w:rsidRDefault="00230808" w:rsidP="007037F4">
      <w:pPr>
        <w:spacing w:before="120" w:after="120" w:line="380" w:lineRule="exact"/>
        <w:ind w:left="540"/>
        <w:jc w:val="thaiDistribute"/>
        <w:rPr>
          <w:rFonts w:ascii="Arial" w:hAnsi="Arial"/>
          <w:sz w:val="22"/>
          <w:szCs w:val="22"/>
        </w:rPr>
      </w:pPr>
      <w:r w:rsidRPr="00A11A9E">
        <w:rPr>
          <w:rFonts w:ascii="Arial" w:hAnsi="Arial"/>
          <w:sz w:val="22"/>
          <w:szCs w:val="22"/>
        </w:rPr>
        <w:t xml:space="preserve">Payments under leases that, have a lease term of 12 months or less at the commencement date, or are leases of low-value assets, are recognised as expenses on a straight-line basis over the lease term. </w:t>
      </w:r>
    </w:p>
    <w:p w:rsidR="007F544E" w:rsidRPr="00A11A9E" w:rsidRDefault="007F544E" w:rsidP="007037F4">
      <w:pPr>
        <w:overflowPunct/>
        <w:autoSpaceDE/>
        <w:autoSpaceDN/>
        <w:adjustRightInd/>
        <w:spacing w:before="120" w:after="120" w:line="380" w:lineRule="exact"/>
        <w:ind w:left="540" w:hanging="540"/>
        <w:textAlignment w:val="auto"/>
        <w:rPr>
          <w:rFonts w:ascii="Arial" w:hAnsi="Arial" w:cs="Arial"/>
          <w:b/>
          <w:bCs/>
          <w:sz w:val="22"/>
          <w:szCs w:val="22"/>
        </w:rPr>
      </w:pPr>
      <w:r w:rsidRPr="00A11A9E">
        <w:rPr>
          <w:rFonts w:ascii="Arial" w:hAnsi="Arial" w:cs="Arial"/>
          <w:b/>
          <w:bCs/>
          <w:sz w:val="22"/>
          <w:szCs w:val="22"/>
        </w:rPr>
        <w:t>3.</w:t>
      </w:r>
      <w:r w:rsidRPr="00A11A9E">
        <w:rPr>
          <w:rFonts w:ascii="Arial" w:hAnsi="Arial" w:cs="Arial"/>
          <w:b/>
          <w:bCs/>
          <w:sz w:val="22"/>
          <w:szCs w:val="22"/>
        </w:rPr>
        <w:tab/>
        <w:t>Cumulative effects of changes in accounting policies due to the adoption of new financial reporting standards</w:t>
      </w:r>
    </w:p>
    <w:p w:rsidR="007F544E" w:rsidRPr="00A11A9E" w:rsidRDefault="007F544E" w:rsidP="007037F4">
      <w:pPr>
        <w:tabs>
          <w:tab w:val="left" w:pos="1440"/>
        </w:tabs>
        <w:spacing w:before="120" w:after="120" w:line="380" w:lineRule="exact"/>
        <w:ind w:left="547" w:hanging="547"/>
        <w:jc w:val="thaiDistribute"/>
        <w:outlineLvl w:val="0"/>
        <w:rPr>
          <w:rFonts w:ascii="Arial" w:hAnsi="Arial" w:cs="Arial"/>
          <w:sz w:val="22"/>
          <w:szCs w:val="22"/>
        </w:rPr>
      </w:pPr>
      <w:r w:rsidRPr="00A11A9E">
        <w:rPr>
          <w:rFonts w:ascii="Arial" w:hAnsi="Arial" w:cs="Arial"/>
          <w:sz w:val="22"/>
          <w:szCs w:val="22"/>
        </w:rPr>
        <w:tab/>
        <w:t>As described in Note 1.</w:t>
      </w:r>
      <w:r w:rsidR="00633C87" w:rsidRPr="00A11A9E">
        <w:rPr>
          <w:rFonts w:ascii="Arial" w:hAnsi="Arial" w:cs="Arial"/>
          <w:sz w:val="22"/>
          <w:szCs w:val="22"/>
        </w:rPr>
        <w:t>5</w:t>
      </w:r>
      <w:r w:rsidR="004947EF">
        <w:rPr>
          <w:rFonts w:ascii="Arial" w:hAnsi="Arial" w:cs="Arial"/>
          <w:sz w:val="22"/>
          <w:szCs w:val="22"/>
        </w:rPr>
        <w:t>.1</w:t>
      </w:r>
      <w:r w:rsidRPr="00A11A9E">
        <w:rPr>
          <w:rFonts w:ascii="Arial" w:hAnsi="Arial" w:cs="Arial"/>
          <w:sz w:val="22"/>
          <w:szCs w:val="22"/>
        </w:rPr>
        <w:t xml:space="preserve"> to the </w:t>
      </w:r>
      <w:r w:rsidR="0053237A">
        <w:rPr>
          <w:rFonts w:ascii="Arial" w:hAnsi="Arial" w:cs="Arial"/>
          <w:sz w:val="22"/>
          <w:szCs w:val="22"/>
        </w:rPr>
        <w:t xml:space="preserve">interim </w:t>
      </w:r>
      <w:r w:rsidRPr="00A11A9E">
        <w:rPr>
          <w:rFonts w:ascii="Arial" w:hAnsi="Arial" w:cs="Arial"/>
          <w:sz w:val="22"/>
          <w:szCs w:val="22"/>
        </w:rPr>
        <w:t xml:space="preserve">financial statements, during the current period, the Group has adopted financial reporting standards related to financial instruments and TFRS 16. The cumulative effect of initially applying these standards is recognised as an adjustment to retained earnings </w:t>
      </w:r>
      <w:r w:rsidR="0053237A">
        <w:rPr>
          <w:rFonts w:ascii="Arial" w:hAnsi="Arial" w:cs="Arial"/>
          <w:sz w:val="22"/>
          <w:szCs w:val="22"/>
        </w:rPr>
        <w:t xml:space="preserve">and other components of shareholders’ equity </w:t>
      </w:r>
      <w:r w:rsidRPr="00A11A9E">
        <w:rPr>
          <w:rFonts w:ascii="Arial" w:hAnsi="Arial" w:cs="Arial"/>
          <w:sz w:val="22"/>
          <w:szCs w:val="22"/>
        </w:rPr>
        <w:t>as at 1 January 2020. Therefore, the comparative information was not restated.</w:t>
      </w:r>
    </w:p>
    <w:p w:rsidR="007037F4" w:rsidRDefault="007F544E" w:rsidP="007037F4">
      <w:pPr>
        <w:tabs>
          <w:tab w:val="left" w:pos="1440"/>
        </w:tabs>
        <w:spacing w:before="120" w:after="120" w:line="380" w:lineRule="exact"/>
        <w:ind w:left="547" w:hanging="547"/>
        <w:jc w:val="thaiDistribute"/>
        <w:outlineLvl w:val="0"/>
        <w:rPr>
          <w:rFonts w:ascii="Arial" w:hAnsi="Arial" w:cs="Arial"/>
          <w:sz w:val="22"/>
          <w:szCs w:val="22"/>
        </w:rPr>
      </w:pPr>
      <w:r w:rsidRPr="00A11A9E">
        <w:rPr>
          <w:rFonts w:ascii="Arial" w:hAnsi="Arial" w:cs="Arial"/>
          <w:sz w:val="22"/>
          <w:szCs w:val="22"/>
        </w:rPr>
        <w:tab/>
      </w:r>
    </w:p>
    <w:p w:rsidR="007037F4" w:rsidRDefault="007037F4">
      <w:pPr>
        <w:overflowPunct/>
        <w:autoSpaceDE/>
        <w:autoSpaceDN/>
        <w:adjustRightInd/>
        <w:textAlignment w:val="auto"/>
        <w:rPr>
          <w:rFonts w:ascii="Arial" w:hAnsi="Arial" w:cs="Arial"/>
          <w:sz w:val="22"/>
          <w:szCs w:val="22"/>
        </w:rPr>
      </w:pPr>
      <w:r>
        <w:rPr>
          <w:rFonts w:ascii="Arial" w:hAnsi="Arial" w:cs="Arial"/>
          <w:sz w:val="22"/>
          <w:szCs w:val="22"/>
        </w:rPr>
        <w:br w:type="page"/>
      </w:r>
    </w:p>
    <w:p w:rsidR="007F544E" w:rsidRPr="00A11A9E" w:rsidRDefault="007037F4" w:rsidP="007037F4">
      <w:pPr>
        <w:tabs>
          <w:tab w:val="left" w:pos="1440"/>
        </w:tabs>
        <w:spacing w:before="120" w:after="120" w:line="380" w:lineRule="exact"/>
        <w:ind w:left="547" w:hanging="547"/>
        <w:jc w:val="thaiDistribute"/>
        <w:outlineLvl w:val="0"/>
        <w:rPr>
          <w:rFonts w:ascii="Arial" w:hAnsi="Arial" w:cs="Arial"/>
          <w:sz w:val="22"/>
          <w:szCs w:val="22"/>
          <w:cs/>
        </w:rPr>
      </w:pPr>
      <w:r>
        <w:rPr>
          <w:rFonts w:ascii="Arial" w:hAnsi="Arial" w:cs="Arial"/>
          <w:sz w:val="22"/>
          <w:szCs w:val="22"/>
        </w:rPr>
        <w:lastRenderedPageBreak/>
        <w:tab/>
      </w:r>
      <w:r w:rsidR="007F544E" w:rsidRPr="00A11A9E">
        <w:rPr>
          <w:rFonts w:ascii="Arial" w:hAnsi="Arial" w:cs="Arial"/>
          <w:sz w:val="22"/>
          <w:szCs w:val="22"/>
        </w:rPr>
        <w:t xml:space="preserve">The impacts on </w:t>
      </w:r>
      <w:r w:rsidR="0097101D" w:rsidRPr="00A11A9E">
        <w:rPr>
          <w:rFonts w:ascii="Arial" w:hAnsi="Arial" w:cs="Arial"/>
          <w:sz w:val="22"/>
          <w:szCs w:val="22"/>
        </w:rPr>
        <w:t>the</w:t>
      </w:r>
      <w:r w:rsidR="0053237A">
        <w:rPr>
          <w:rFonts w:ascii="Arial" w:hAnsi="Arial" w:cs="Arial"/>
          <w:sz w:val="22"/>
          <w:szCs w:val="22"/>
        </w:rPr>
        <w:t xml:space="preserve"> statement of</w:t>
      </w:r>
      <w:r w:rsidR="0097101D" w:rsidRPr="00A11A9E">
        <w:rPr>
          <w:rFonts w:ascii="Arial" w:hAnsi="Arial" w:cs="Arial"/>
          <w:sz w:val="22"/>
          <w:szCs w:val="22"/>
        </w:rPr>
        <w:t xml:space="preserve"> financial </w:t>
      </w:r>
      <w:r w:rsidR="0053237A">
        <w:rPr>
          <w:rFonts w:ascii="Arial" w:hAnsi="Arial" w:cs="Arial"/>
          <w:sz w:val="22"/>
          <w:szCs w:val="22"/>
        </w:rPr>
        <w:t>position as at 1 January 2020</w:t>
      </w:r>
      <w:r w:rsidR="007F544E" w:rsidRPr="00A11A9E">
        <w:rPr>
          <w:rFonts w:ascii="Arial" w:hAnsi="Arial" w:cs="Arial"/>
          <w:sz w:val="22"/>
          <w:szCs w:val="22"/>
        </w:rPr>
        <w:t xml:space="preserve"> from changes in accounting policies due to the adoption of these standards are presented as follows:</w:t>
      </w:r>
    </w:p>
    <w:tbl>
      <w:tblPr>
        <w:tblStyle w:val="TableGrid2"/>
        <w:tblW w:w="97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1710"/>
        <w:gridCol w:w="1710"/>
        <w:gridCol w:w="1710"/>
        <w:gridCol w:w="1720"/>
      </w:tblGrid>
      <w:tr w:rsidR="007F544E" w:rsidRPr="00A11A9E" w:rsidTr="00D55A11">
        <w:trPr>
          <w:tblHeader/>
        </w:trPr>
        <w:tc>
          <w:tcPr>
            <w:tcW w:w="9727" w:type="dxa"/>
            <w:gridSpan w:val="5"/>
            <w:shd w:val="clear" w:color="auto" w:fill="auto"/>
          </w:tcPr>
          <w:p w:rsidR="007F544E" w:rsidRPr="00A11A9E" w:rsidRDefault="00871F3D" w:rsidP="007037F4">
            <w:pPr>
              <w:spacing w:line="360" w:lineRule="exact"/>
              <w:jc w:val="right"/>
              <w:rPr>
                <w:rFonts w:ascii="Arial" w:hAnsi="Arial" w:cs="Arial"/>
                <w:sz w:val="18"/>
                <w:szCs w:val="18"/>
              </w:rPr>
            </w:pPr>
            <w:r>
              <w:rPr>
                <w:rFonts w:ascii="Arial" w:hAnsi="Arial" w:cs="Arial"/>
                <w:sz w:val="18"/>
                <w:szCs w:val="18"/>
              </w:rPr>
              <w:t>(</w:t>
            </w:r>
            <w:r w:rsidR="007F544E" w:rsidRPr="00A11A9E">
              <w:rPr>
                <w:rFonts w:ascii="Arial" w:hAnsi="Arial" w:cs="Arial"/>
                <w:sz w:val="18"/>
                <w:szCs w:val="18"/>
              </w:rPr>
              <w:t>Unit: Thousand Baht)</w:t>
            </w:r>
          </w:p>
        </w:tc>
      </w:tr>
      <w:tr w:rsidR="007F544E" w:rsidRPr="00A11A9E" w:rsidTr="00DB71BA">
        <w:trPr>
          <w:tblHeader/>
        </w:trPr>
        <w:tc>
          <w:tcPr>
            <w:tcW w:w="2877" w:type="dxa"/>
            <w:shd w:val="clear" w:color="auto" w:fill="auto"/>
          </w:tcPr>
          <w:p w:rsidR="007F544E" w:rsidRPr="00A11A9E" w:rsidRDefault="007F544E" w:rsidP="007037F4">
            <w:pPr>
              <w:spacing w:line="360" w:lineRule="exact"/>
              <w:rPr>
                <w:rFonts w:ascii="Arial" w:hAnsi="Arial" w:cs="Arial"/>
                <w:sz w:val="18"/>
                <w:szCs w:val="18"/>
              </w:rPr>
            </w:pPr>
          </w:p>
        </w:tc>
        <w:tc>
          <w:tcPr>
            <w:tcW w:w="6850" w:type="dxa"/>
            <w:gridSpan w:val="4"/>
            <w:shd w:val="clear" w:color="auto" w:fill="auto"/>
            <w:vAlign w:val="bottom"/>
          </w:tcPr>
          <w:p w:rsidR="007F544E" w:rsidRPr="00A11A9E" w:rsidRDefault="007F544E" w:rsidP="007037F4">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Consolidated financial statements</w:t>
            </w:r>
          </w:p>
        </w:tc>
      </w:tr>
      <w:tr w:rsidR="00415588" w:rsidRPr="00A11A9E" w:rsidTr="00DB71BA">
        <w:trPr>
          <w:tblHeader/>
        </w:trPr>
        <w:tc>
          <w:tcPr>
            <w:tcW w:w="2877" w:type="dxa"/>
            <w:shd w:val="clear" w:color="auto" w:fill="auto"/>
          </w:tcPr>
          <w:p w:rsidR="00415588" w:rsidRPr="00A11A9E" w:rsidRDefault="00415588" w:rsidP="007037F4">
            <w:pPr>
              <w:spacing w:line="360" w:lineRule="exact"/>
              <w:rPr>
                <w:rFonts w:ascii="Arial" w:hAnsi="Arial" w:cs="Arial"/>
                <w:sz w:val="18"/>
                <w:szCs w:val="18"/>
              </w:rPr>
            </w:pPr>
          </w:p>
        </w:tc>
        <w:tc>
          <w:tcPr>
            <w:tcW w:w="1710" w:type="dxa"/>
            <w:shd w:val="clear" w:color="auto" w:fill="auto"/>
            <w:vAlign w:val="bottom"/>
          </w:tcPr>
          <w:p w:rsidR="00415588" w:rsidRPr="00A11A9E" w:rsidRDefault="00415588" w:rsidP="007037F4">
            <w:pPr>
              <w:spacing w:line="360" w:lineRule="exact"/>
              <w:ind w:right="-74"/>
              <w:jc w:val="center"/>
              <w:rPr>
                <w:rFonts w:ascii="Arial" w:hAnsi="Arial" w:cs="Arial"/>
                <w:sz w:val="18"/>
                <w:szCs w:val="18"/>
              </w:rPr>
            </w:pPr>
          </w:p>
        </w:tc>
        <w:tc>
          <w:tcPr>
            <w:tcW w:w="3420" w:type="dxa"/>
            <w:gridSpan w:val="2"/>
            <w:shd w:val="clear" w:color="auto" w:fill="auto"/>
          </w:tcPr>
          <w:p w:rsidR="00415588" w:rsidRPr="00A11A9E" w:rsidRDefault="00415588" w:rsidP="007037F4">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The impacts of</w:t>
            </w:r>
          </w:p>
        </w:tc>
        <w:tc>
          <w:tcPr>
            <w:tcW w:w="1720" w:type="dxa"/>
            <w:shd w:val="clear" w:color="auto" w:fill="auto"/>
            <w:vAlign w:val="bottom"/>
          </w:tcPr>
          <w:p w:rsidR="00415588" w:rsidRPr="00A11A9E" w:rsidRDefault="00415588" w:rsidP="007037F4">
            <w:pPr>
              <w:spacing w:line="360" w:lineRule="exact"/>
              <w:ind w:right="-74"/>
              <w:jc w:val="center"/>
              <w:rPr>
                <w:rFonts w:ascii="Arial" w:hAnsi="Arial" w:cs="Arial"/>
                <w:sz w:val="18"/>
                <w:szCs w:val="18"/>
              </w:rPr>
            </w:pPr>
          </w:p>
        </w:tc>
      </w:tr>
      <w:tr w:rsidR="00415588" w:rsidRPr="00A11A9E" w:rsidTr="00DB71BA">
        <w:trPr>
          <w:tblHeader/>
        </w:trPr>
        <w:tc>
          <w:tcPr>
            <w:tcW w:w="2877" w:type="dxa"/>
            <w:shd w:val="clear" w:color="auto" w:fill="auto"/>
          </w:tcPr>
          <w:p w:rsidR="007F544E" w:rsidRPr="00A11A9E" w:rsidRDefault="007F544E" w:rsidP="007037F4">
            <w:pPr>
              <w:spacing w:line="360" w:lineRule="exact"/>
              <w:rPr>
                <w:rFonts w:ascii="Arial" w:hAnsi="Arial" w:cs="Arial"/>
                <w:sz w:val="18"/>
                <w:szCs w:val="18"/>
              </w:rPr>
            </w:pPr>
          </w:p>
        </w:tc>
        <w:tc>
          <w:tcPr>
            <w:tcW w:w="1710" w:type="dxa"/>
            <w:shd w:val="clear" w:color="auto" w:fill="auto"/>
            <w:vAlign w:val="bottom"/>
          </w:tcPr>
          <w:p w:rsidR="007F544E" w:rsidRPr="00A11A9E" w:rsidRDefault="007F544E" w:rsidP="007037F4">
            <w:pPr>
              <w:pBdr>
                <w:bottom w:val="single" w:sz="4" w:space="1" w:color="auto"/>
              </w:pBdr>
              <w:spacing w:line="360" w:lineRule="exact"/>
              <w:ind w:right="-74"/>
              <w:jc w:val="center"/>
              <w:rPr>
                <w:rFonts w:ascii="Arial" w:hAnsi="Arial" w:cs="Arial"/>
                <w:sz w:val="18"/>
                <w:szCs w:val="18"/>
              </w:rPr>
            </w:pPr>
            <w:r w:rsidRPr="00A11A9E">
              <w:rPr>
                <w:rFonts w:ascii="Arial" w:hAnsi="Arial" w:cs="Arial"/>
                <w:sz w:val="18"/>
                <w:szCs w:val="18"/>
              </w:rPr>
              <w:t>31 December</w:t>
            </w:r>
            <w:r w:rsidRPr="00A11A9E">
              <w:rPr>
                <w:rFonts w:ascii="Arial" w:hAnsi="Arial" w:cs="Arial"/>
                <w:sz w:val="18"/>
                <w:szCs w:val="18"/>
                <w:cs/>
              </w:rPr>
              <w:t xml:space="preserve"> </w:t>
            </w:r>
            <w:r w:rsidRPr="00A11A9E">
              <w:rPr>
                <w:rFonts w:ascii="Arial" w:hAnsi="Arial" w:cs="Arial"/>
                <w:sz w:val="18"/>
                <w:szCs w:val="18"/>
              </w:rPr>
              <w:t>2019</w:t>
            </w:r>
          </w:p>
        </w:tc>
        <w:tc>
          <w:tcPr>
            <w:tcW w:w="1710" w:type="dxa"/>
            <w:shd w:val="clear" w:color="auto" w:fill="auto"/>
            <w:vAlign w:val="bottom"/>
          </w:tcPr>
          <w:p w:rsidR="007F544E" w:rsidRPr="00A11A9E" w:rsidRDefault="007F544E" w:rsidP="007037F4">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Financial reporting standards related to financial instruments</w:t>
            </w:r>
          </w:p>
        </w:tc>
        <w:tc>
          <w:tcPr>
            <w:tcW w:w="1710" w:type="dxa"/>
            <w:shd w:val="clear" w:color="auto" w:fill="auto"/>
            <w:vAlign w:val="bottom"/>
          </w:tcPr>
          <w:p w:rsidR="007F544E" w:rsidRPr="00A11A9E" w:rsidRDefault="007F544E" w:rsidP="007037F4">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TFRS 16</w:t>
            </w:r>
          </w:p>
        </w:tc>
        <w:tc>
          <w:tcPr>
            <w:tcW w:w="1720" w:type="dxa"/>
            <w:shd w:val="clear" w:color="auto" w:fill="auto"/>
            <w:vAlign w:val="bottom"/>
          </w:tcPr>
          <w:p w:rsidR="007F544E" w:rsidRPr="00A11A9E" w:rsidRDefault="007F544E" w:rsidP="007037F4">
            <w:pPr>
              <w:pBdr>
                <w:bottom w:val="single" w:sz="4" w:space="1" w:color="auto"/>
              </w:pBdr>
              <w:spacing w:line="360" w:lineRule="exact"/>
              <w:ind w:right="-74"/>
              <w:jc w:val="center"/>
              <w:rPr>
                <w:rFonts w:ascii="Arial" w:hAnsi="Arial" w:cs="Arial"/>
                <w:sz w:val="18"/>
                <w:szCs w:val="18"/>
              </w:rPr>
            </w:pPr>
            <w:r w:rsidRPr="00A11A9E">
              <w:rPr>
                <w:rFonts w:ascii="Arial" w:hAnsi="Arial" w:cs="Arial"/>
                <w:sz w:val="18"/>
                <w:szCs w:val="18"/>
              </w:rPr>
              <w:t>1 January</w:t>
            </w:r>
            <w:r w:rsidRPr="00A11A9E">
              <w:rPr>
                <w:rFonts w:ascii="Arial" w:hAnsi="Arial" w:cs="Arial"/>
                <w:sz w:val="18"/>
                <w:szCs w:val="18"/>
                <w:cs/>
              </w:rPr>
              <w:t xml:space="preserve"> </w:t>
            </w:r>
            <w:r w:rsidRPr="00A11A9E">
              <w:rPr>
                <w:rFonts w:ascii="Arial" w:hAnsi="Arial" w:cs="Arial"/>
                <w:sz w:val="18"/>
                <w:szCs w:val="18"/>
              </w:rPr>
              <w:t>2020</w:t>
            </w:r>
          </w:p>
        </w:tc>
      </w:tr>
      <w:tr w:rsidR="00415588" w:rsidRPr="00A11A9E" w:rsidTr="00DB71BA">
        <w:tc>
          <w:tcPr>
            <w:tcW w:w="2877" w:type="dxa"/>
            <w:shd w:val="clear" w:color="auto" w:fill="auto"/>
          </w:tcPr>
          <w:p w:rsidR="007F544E" w:rsidRPr="00A11A9E" w:rsidRDefault="007F544E" w:rsidP="007037F4">
            <w:pPr>
              <w:spacing w:line="360" w:lineRule="exact"/>
              <w:ind w:left="162" w:hanging="162"/>
              <w:rPr>
                <w:rFonts w:ascii="Arial" w:hAnsi="Arial" w:cs="Arial"/>
                <w:b/>
                <w:bCs/>
                <w:sz w:val="18"/>
                <w:szCs w:val="18"/>
              </w:rPr>
            </w:pPr>
            <w:r w:rsidRPr="00A11A9E">
              <w:rPr>
                <w:rFonts w:ascii="Arial" w:hAnsi="Arial" w:cs="Arial"/>
                <w:b/>
                <w:bCs/>
                <w:sz w:val="18"/>
                <w:szCs w:val="18"/>
              </w:rPr>
              <w:t>Statement of financial position</w:t>
            </w:r>
          </w:p>
        </w:tc>
        <w:tc>
          <w:tcPr>
            <w:tcW w:w="1710" w:type="dxa"/>
            <w:shd w:val="clear" w:color="auto" w:fill="auto"/>
          </w:tcPr>
          <w:p w:rsidR="007F544E" w:rsidRPr="00A11A9E" w:rsidRDefault="007F544E" w:rsidP="007037F4">
            <w:pPr>
              <w:spacing w:line="360" w:lineRule="exact"/>
              <w:jc w:val="center"/>
              <w:rPr>
                <w:rFonts w:ascii="Arial" w:hAnsi="Arial" w:cs="Arial"/>
                <w:sz w:val="18"/>
                <w:szCs w:val="18"/>
              </w:rPr>
            </w:pPr>
          </w:p>
        </w:tc>
        <w:tc>
          <w:tcPr>
            <w:tcW w:w="1710" w:type="dxa"/>
            <w:shd w:val="clear" w:color="auto" w:fill="auto"/>
          </w:tcPr>
          <w:p w:rsidR="007F544E" w:rsidRPr="00A11A9E" w:rsidRDefault="007F544E" w:rsidP="007037F4">
            <w:pPr>
              <w:spacing w:line="360" w:lineRule="exact"/>
              <w:jc w:val="center"/>
              <w:rPr>
                <w:rFonts w:ascii="Arial" w:hAnsi="Arial" w:cs="Arial"/>
                <w:sz w:val="18"/>
                <w:szCs w:val="18"/>
              </w:rPr>
            </w:pPr>
          </w:p>
        </w:tc>
        <w:tc>
          <w:tcPr>
            <w:tcW w:w="1710" w:type="dxa"/>
            <w:shd w:val="clear" w:color="auto" w:fill="auto"/>
          </w:tcPr>
          <w:p w:rsidR="007F544E" w:rsidRPr="00A11A9E" w:rsidRDefault="007F544E" w:rsidP="007037F4">
            <w:pPr>
              <w:spacing w:line="360" w:lineRule="exact"/>
              <w:jc w:val="center"/>
              <w:rPr>
                <w:rFonts w:ascii="Arial" w:hAnsi="Arial" w:cs="Arial"/>
                <w:sz w:val="18"/>
                <w:szCs w:val="18"/>
              </w:rPr>
            </w:pPr>
          </w:p>
        </w:tc>
        <w:tc>
          <w:tcPr>
            <w:tcW w:w="1720" w:type="dxa"/>
            <w:shd w:val="clear" w:color="auto" w:fill="auto"/>
          </w:tcPr>
          <w:p w:rsidR="007F544E" w:rsidRPr="00A11A9E" w:rsidRDefault="007F544E" w:rsidP="007037F4">
            <w:pPr>
              <w:spacing w:line="360" w:lineRule="exact"/>
              <w:jc w:val="center"/>
              <w:rPr>
                <w:rFonts w:ascii="Arial" w:hAnsi="Arial" w:cs="Arial"/>
                <w:sz w:val="18"/>
                <w:szCs w:val="18"/>
              </w:rPr>
            </w:pPr>
          </w:p>
        </w:tc>
      </w:tr>
      <w:tr w:rsidR="00415588" w:rsidRPr="00A11A9E" w:rsidTr="00DB71BA">
        <w:tc>
          <w:tcPr>
            <w:tcW w:w="2877" w:type="dxa"/>
            <w:shd w:val="clear" w:color="auto" w:fill="auto"/>
          </w:tcPr>
          <w:p w:rsidR="007F544E" w:rsidRPr="00A11A9E" w:rsidRDefault="007F544E" w:rsidP="007037F4">
            <w:pPr>
              <w:spacing w:line="360" w:lineRule="exact"/>
              <w:ind w:left="162" w:hanging="162"/>
              <w:rPr>
                <w:rFonts w:ascii="Arial" w:hAnsi="Arial" w:cs="Arial"/>
                <w:b/>
                <w:bCs/>
                <w:sz w:val="18"/>
                <w:szCs w:val="18"/>
                <w:cs/>
              </w:rPr>
            </w:pPr>
            <w:r w:rsidRPr="00A11A9E">
              <w:rPr>
                <w:rFonts w:ascii="Arial" w:hAnsi="Arial" w:cs="Arial"/>
                <w:b/>
                <w:bCs/>
                <w:sz w:val="18"/>
                <w:szCs w:val="18"/>
              </w:rPr>
              <w:t>Assets</w:t>
            </w:r>
          </w:p>
        </w:tc>
        <w:tc>
          <w:tcPr>
            <w:tcW w:w="1710" w:type="dxa"/>
            <w:shd w:val="clear" w:color="auto" w:fill="auto"/>
          </w:tcPr>
          <w:p w:rsidR="007F544E" w:rsidRPr="00A11A9E" w:rsidRDefault="007F544E" w:rsidP="007037F4">
            <w:pPr>
              <w:spacing w:line="360" w:lineRule="exact"/>
              <w:jc w:val="center"/>
              <w:rPr>
                <w:rFonts w:ascii="Arial" w:hAnsi="Arial" w:cs="Arial"/>
                <w:sz w:val="18"/>
                <w:szCs w:val="18"/>
              </w:rPr>
            </w:pPr>
          </w:p>
        </w:tc>
        <w:tc>
          <w:tcPr>
            <w:tcW w:w="1710" w:type="dxa"/>
            <w:shd w:val="clear" w:color="auto" w:fill="auto"/>
          </w:tcPr>
          <w:p w:rsidR="007F544E" w:rsidRPr="00A11A9E" w:rsidRDefault="007F544E" w:rsidP="007037F4">
            <w:pPr>
              <w:spacing w:line="360" w:lineRule="exact"/>
              <w:jc w:val="center"/>
              <w:rPr>
                <w:rFonts w:ascii="Arial" w:hAnsi="Arial" w:cs="Arial"/>
                <w:sz w:val="18"/>
                <w:szCs w:val="18"/>
              </w:rPr>
            </w:pPr>
          </w:p>
        </w:tc>
        <w:tc>
          <w:tcPr>
            <w:tcW w:w="1710" w:type="dxa"/>
            <w:shd w:val="clear" w:color="auto" w:fill="auto"/>
          </w:tcPr>
          <w:p w:rsidR="007F544E" w:rsidRPr="00A11A9E" w:rsidRDefault="007F544E" w:rsidP="007037F4">
            <w:pPr>
              <w:spacing w:line="360" w:lineRule="exact"/>
              <w:jc w:val="center"/>
              <w:rPr>
                <w:rFonts w:ascii="Arial" w:hAnsi="Arial" w:cs="Arial"/>
                <w:sz w:val="18"/>
                <w:szCs w:val="18"/>
              </w:rPr>
            </w:pPr>
          </w:p>
        </w:tc>
        <w:tc>
          <w:tcPr>
            <w:tcW w:w="1720" w:type="dxa"/>
            <w:shd w:val="clear" w:color="auto" w:fill="auto"/>
          </w:tcPr>
          <w:p w:rsidR="007F544E" w:rsidRPr="00A11A9E" w:rsidRDefault="007F544E" w:rsidP="007037F4">
            <w:pPr>
              <w:spacing w:line="360" w:lineRule="exact"/>
              <w:jc w:val="center"/>
              <w:rPr>
                <w:rFonts w:ascii="Arial" w:hAnsi="Arial" w:cs="Arial"/>
                <w:sz w:val="18"/>
                <w:szCs w:val="18"/>
              </w:rPr>
            </w:pPr>
          </w:p>
        </w:tc>
      </w:tr>
      <w:tr w:rsidR="00415588" w:rsidRPr="00A11A9E" w:rsidTr="00DB71BA">
        <w:tc>
          <w:tcPr>
            <w:tcW w:w="2877" w:type="dxa"/>
            <w:shd w:val="clear" w:color="auto" w:fill="auto"/>
          </w:tcPr>
          <w:p w:rsidR="00DB1EFE" w:rsidRPr="00A11A9E" w:rsidRDefault="00DB1EFE" w:rsidP="007037F4">
            <w:pPr>
              <w:spacing w:line="360" w:lineRule="exact"/>
              <w:rPr>
                <w:rFonts w:ascii="Arial" w:hAnsi="Arial" w:cs="Arial"/>
                <w:b/>
                <w:bCs/>
                <w:sz w:val="18"/>
                <w:szCs w:val="18"/>
                <w:cs/>
              </w:rPr>
            </w:pPr>
            <w:r w:rsidRPr="00A11A9E">
              <w:rPr>
                <w:rFonts w:ascii="Arial" w:hAnsi="Arial" w:cs="Arial"/>
                <w:b/>
                <w:bCs/>
                <w:sz w:val="18"/>
                <w:szCs w:val="18"/>
              </w:rPr>
              <w:t>Non-current assets</w:t>
            </w:r>
          </w:p>
        </w:tc>
        <w:tc>
          <w:tcPr>
            <w:tcW w:w="1710" w:type="dxa"/>
            <w:shd w:val="clear" w:color="auto" w:fill="auto"/>
          </w:tcPr>
          <w:p w:rsidR="00DB1EFE" w:rsidRPr="00A11A9E" w:rsidRDefault="00DB1EFE" w:rsidP="007037F4">
            <w:pPr>
              <w:spacing w:line="360" w:lineRule="exact"/>
              <w:jc w:val="center"/>
              <w:rPr>
                <w:rFonts w:ascii="Arial" w:hAnsi="Arial" w:cs="Arial"/>
                <w:sz w:val="18"/>
                <w:szCs w:val="18"/>
              </w:rPr>
            </w:pPr>
          </w:p>
        </w:tc>
        <w:tc>
          <w:tcPr>
            <w:tcW w:w="1710" w:type="dxa"/>
            <w:shd w:val="clear" w:color="auto" w:fill="auto"/>
          </w:tcPr>
          <w:p w:rsidR="00DB1EFE" w:rsidRPr="00A11A9E" w:rsidRDefault="00DB1EFE" w:rsidP="007037F4">
            <w:pPr>
              <w:spacing w:line="360" w:lineRule="exact"/>
              <w:jc w:val="center"/>
              <w:rPr>
                <w:rFonts w:ascii="Arial" w:hAnsi="Arial" w:cs="Arial"/>
                <w:sz w:val="18"/>
                <w:szCs w:val="18"/>
              </w:rPr>
            </w:pPr>
          </w:p>
        </w:tc>
        <w:tc>
          <w:tcPr>
            <w:tcW w:w="1710" w:type="dxa"/>
            <w:shd w:val="clear" w:color="auto" w:fill="auto"/>
          </w:tcPr>
          <w:p w:rsidR="00DB1EFE" w:rsidRPr="00A11A9E" w:rsidRDefault="00DB1EFE" w:rsidP="007037F4">
            <w:pPr>
              <w:spacing w:line="360" w:lineRule="exact"/>
              <w:jc w:val="center"/>
              <w:rPr>
                <w:rFonts w:ascii="Arial" w:hAnsi="Arial" w:cs="Arial"/>
                <w:sz w:val="18"/>
                <w:szCs w:val="18"/>
              </w:rPr>
            </w:pPr>
          </w:p>
        </w:tc>
        <w:tc>
          <w:tcPr>
            <w:tcW w:w="1720" w:type="dxa"/>
            <w:shd w:val="clear" w:color="auto" w:fill="auto"/>
          </w:tcPr>
          <w:p w:rsidR="00DB1EFE" w:rsidRPr="00A11A9E" w:rsidRDefault="00DB1EFE" w:rsidP="007037F4">
            <w:pPr>
              <w:spacing w:line="360" w:lineRule="exact"/>
              <w:jc w:val="center"/>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sz w:val="18"/>
                <w:szCs w:val="18"/>
              </w:rPr>
            </w:pPr>
            <w:r>
              <w:rPr>
                <w:rFonts w:ascii="Arial" w:hAnsi="Arial" w:cs="Arial"/>
                <w:sz w:val="18"/>
                <w:szCs w:val="18"/>
              </w:rPr>
              <w:t xml:space="preserve">Long-term investment </w:t>
            </w:r>
          </w:p>
        </w:tc>
        <w:tc>
          <w:tcPr>
            <w:tcW w:w="171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sz w:val="18"/>
                <w:szCs w:val="18"/>
              </w:rPr>
              <w:t>26,041</w:t>
            </w:r>
          </w:p>
        </w:tc>
        <w:tc>
          <w:tcPr>
            <w:tcW w:w="171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sz w:val="18"/>
                <w:szCs w:val="18"/>
              </w:rPr>
              <w:t>(26,041)</w:t>
            </w:r>
          </w:p>
        </w:tc>
        <w:tc>
          <w:tcPr>
            <w:tcW w:w="171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hint="cs"/>
                <w:sz w:val="18"/>
                <w:szCs w:val="18"/>
                <w:cs/>
              </w:rPr>
              <w:t>-</w:t>
            </w:r>
          </w:p>
        </w:tc>
        <w:tc>
          <w:tcPr>
            <w:tcW w:w="172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hint="cs"/>
                <w:sz w:val="18"/>
                <w:szCs w:val="18"/>
                <w:cs/>
              </w:rPr>
              <w:t>-</w:t>
            </w:r>
          </w:p>
        </w:tc>
      </w:tr>
      <w:tr w:rsidR="00BB037F" w:rsidRPr="00A11A9E" w:rsidTr="00DB71BA">
        <w:tc>
          <w:tcPr>
            <w:tcW w:w="2877" w:type="dxa"/>
            <w:shd w:val="clear" w:color="auto" w:fill="auto"/>
          </w:tcPr>
          <w:p w:rsidR="00BB037F" w:rsidRPr="00F60103" w:rsidRDefault="00BB037F" w:rsidP="007037F4">
            <w:pPr>
              <w:spacing w:line="360" w:lineRule="exact"/>
              <w:ind w:right="-106"/>
              <w:rPr>
                <w:rFonts w:ascii="Arial" w:hAnsi="Arial" w:cstheme="minorBidi"/>
                <w:sz w:val="18"/>
                <w:szCs w:val="18"/>
              </w:rPr>
            </w:pPr>
            <w:r>
              <w:rPr>
                <w:rFonts w:ascii="Arial" w:hAnsi="Arial" w:cs="Arial"/>
                <w:sz w:val="18"/>
                <w:szCs w:val="18"/>
              </w:rPr>
              <w:t>Othe</w:t>
            </w:r>
            <w:r w:rsidR="00F60103">
              <w:rPr>
                <w:rFonts w:ascii="Arial" w:hAnsi="Arial" w:cs="Arial"/>
                <w:sz w:val="18"/>
                <w:szCs w:val="18"/>
              </w:rPr>
              <w:t>r non-current financial assets</w:t>
            </w:r>
          </w:p>
        </w:tc>
        <w:tc>
          <w:tcPr>
            <w:tcW w:w="171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hint="cs"/>
                <w:sz w:val="18"/>
                <w:szCs w:val="18"/>
                <w:cs/>
              </w:rPr>
              <w:t>-</w:t>
            </w:r>
          </w:p>
        </w:tc>
        <w:tc>
          <w:tcPr>
            <w:tcW w:w="171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hint="cs"/>
                <w:sz w:val="18"/>
                <w:szCs w:val="18"/>
                <w:cs/>
              </w:rPr>
              <w:t>26</w:t>
            </w:r>
            <w:r w:rsidRPr="00BB037F">
              <w:rPr>
                <w:rFonts w:ascii="Arial" w:hAnsi="Arial" w:cs="Arial"/>
                <w:sz w:val="18"/>
                <w:szCs w:val="18"/>
              </w:rPr>
              <w:t>,</w:t>
            </w:r>
            <w:r w:rsidRPr="00BB037F">
              <w:rPr>
                <w:rFonts w:ascii="Arial" w:hAnsi="Arial" w:cs="Arial" w:hint="cs"/>
                <w:sz w:val="18"/>
                <w:szCs w:val="18"/>
                <w:cs/>
              </w:rPr>
              <w:t>041</w:t>
            </w:r>
          </w:p>
        </w:tc>
        <w:tc>
          <w:tcPr>
            <w:tcW w:w="171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hint="cs"/>
                <w:sz w:val="18"/>
                <w:szCs w:val="18"/>
                <w:cs/>
              </w:rPr>
              <w:t>-</w:t>
            </w:r>
          </w:p>
        </w:tc>
        <w:tc>
          <w:tcPr>
            <w:tcW w:w="1720" w:type="dxa"/>
            <w:shd w:val="clear" w:color="auto" w:fill="auto"/>
          </w:tcPr>
          <w:p w:rsidR="00BB037F" w:rsidRDefault="00BB037F" w:rsidP="007037F4">
            <w:pPr>
              <w:tabs>
                <w:tab w:val="decimal" w:pos="1245"/>
              </w:tabs>
              <w:spacing w:line="360" w:lineRule="exact"/>
              <w:rPr>
                <w:rFonts w:ascii="Arial" w:hAnsi="Arial" w:cs="Arial"/>
                <w:sz w:val="18"/>
                <w:szCs w:val="18"/>
              </w:rPr>
            </w:pPr>
            <w:r w:rsidRPr="00BB037F">
              <w:rPr>
                <w:rFonts w:ascii="Arial" w:hAnsi="Arial" w:cs="Arial"/>
                <w:sz w:val="18"/>
                <w:szCs w:val="18"/>
              </w:rPr>
              <w:t>26</w:t>
            </w:r>
            <w:r>
              <w:rPr>
                <w:rFonts w:ascii="Arial" w:hAnsi="Arial" w:cs="Arial"/>
                <w:sz w:val="18"/>
                <w:szCs w:val="18"/>
              </w:rPr>
              <w:t>,</w:t>
            </w:r>
            <w:r w:rsidRPr="00BB037F">
              <w:rPr>
                <w:rFonts w:ascii="Arial" w:hAnsi="Arial" w:cs="Arial"/>
                <w:sz w:val="18"/>
                <w:szCs w:val="18"/>
              </w:rPr>
              <w:t>041</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sz w:val="18"/>
                <w:szCs w:val="18"/>
              </w:rPr>
            </w:pPr>
            <w:r w:rsidRPr="00A11A9E">
              <w:rPr>
                <w:rFonts w:ascii="Arial" w:hAnsi="Arial" w:cs="Arial"/>
                <w:sz w:val="18"/>
                <w:szCs w:val="18"/>
              </w:rPr>
              <w:t>Property, plant and equipment</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9,722,104</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(1,418)</w:t>
            </w: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9,720,686</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sz w:val="18"/>
                <w:szCs w:val="18"/>
              </w:rPr>
            </w:pPr>
            <w:r w:rsidRPr="00A11A9E">
              <w:rPr>
                <w:rFonts w:ascii="Arial" w:hAnsi="Arial" w:cs="Arial"/>
                <w:sz w:val="18"/>
                <w:szCs w:val="18"/>
              </w:rPr>
              <w:t xml:space="preserve">Intangible assets </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1,045,830</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(5,160)</w:t>
            </w: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1,040,670</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spacing w:val="-6"/>
                <w:sz w:val="18"/>
                <w:szCs w:val="18"/>
              </w:rPr>
            </w:pPr>
            <w:r w:rsidRPr="00A11A9E">
              <w:rPr>
                <w:rFonts w:ascii="Arial" w:hAnsi="Arial" w:cs="Arial"/>
                <w:sz w:val="18"/>
                <w:szCs w:val="18"/>
              </w:rPr>
              <w:t>Right-of-use assets</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796,613</w:t>
            </w: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796,613</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sz w:val="18"/>
                <w:szCs w:val="18"/>
              </w:rPr>
            </w:pPr>
            <w:r w:rsidRPr="00A11A9E">
              <w:rPr>
                <w:rFonts w:ascii="Arial" w:hAnsi="Arial" w:cs="Arial"/>
                <w:sz w:val="18"/>
                <w:szCs w:val="18"/>
              </w:rPr>
              <w:t xml:space="preserve">Prepaid </w:t>
            </w:r>
            <w:r w:rsidR="007037F4">
              <w:rPr>
                <w:rFonts w:ascii="Arial" w:hAnsi="Arial" w:cs="Arial"/>
                <w:sz w:val="18"/>
                <w:szCs w:val="18"/>
              </w:rPr>
              <w:t>rental</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119,062</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(119,062)</w:t>
            </w: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theme="minorBidi"/>
                <w:sz w:val="18"/>
                <w:szCs w:val="18"/>
                <w:cs/>
              </w:rPr>
            </w:pPr>
            <w:r w:rsidRPr="00A11A9E">
              <w:rPr>
                <w:rFonts w:ascii="Arial" w:hAnsi="Arial" w:cstheme="minorBidi"/>
                <w:sz w:val="18"/>
                <w:szCs w:val="18"/>
              </w:rPr>
              <w:t>Deferred tax assets</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969</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4,850</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5,819</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b/>
                <w:bCs/>
                <w:spacing w:val="-10"/>
                <w:sz w:val="18"/>
                <w:szCs w:val="18"/>
              </w:rPr>
            </w:pPr>
            <w:r w:rsidRPr="00A11A9E">
              <w:rPr>
                <w:rFonts w:ascii="Arial" w:hAnsi="Arial" w:cs="Arial"/>
                <w:b/>
                <w:bCs/>
                <w:spacing w:val="-10"/>
                <w:sz w:val="18"/>
                <w:szCs w:val="18"/>
              </w:rPr>
              <w:t>Liabilities and shareholders’ equity</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b/>
                <w:bCs/>
                <w:sz w:val="18"/>
                <w:szCs w:val="18"/>
              </w:rPr>
            </w:pPr>
            <w:r w:rsidRPr="00A11A9E">
              <w:rPr>
                <w:rFonts w:ascii="Arial" w:hAnsi="Arial" w:cs="Arial"/>
                <w:b/>
                <w:bCs/>
                <w:sz w:val="18"/>
                <w:szCs w:val="18"/>
              </w:rPr>
              <w:t>Current liabilities</w:t>
            </w: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c>
          <w:tcPr>
            <w:tcW w:w="1720" w:type="dxa"/>
            <w:shd w:val="clear" w:color="auto" w:fill="auto"/>
          </w:tcPr>
          <w:p w:rsidR="00BB037F" w:rsidRPr="00A11A9E" w:rsidRDefault="00BB037F" w:rsidP="007037F4">
            <w:pPr>
              <w:tabs>
                <w:tab w:val="decimal" w:pos="1245"/>
              </w:tabs>
              <w:spacing w:line="36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7037F4">
            <w:pPr>
              <w:spacing w:line="360" w:lineRule="exact"/>
              <w:ind w:left="162" w:hanging="162"/>
              <w:rPr>
                <w:rFonts w:ascii="Arial" w:hAnsi="Arial" w:cs="Arial"/>
                <w:sz w:val="18"/>
                <w:szCs w:val="18"/>
                <w:cs/>
              </w:rPr>
            </w:pPr>
            <w:r w:rsidRPr="00A11A9E">
              <w:rPr>
                <w:rFonts w:ascii="Arial" w:hAnsi="Arial" w:cs="Arial"/>
                <w:sz w:val="18"/>
                <w:szCs w:val="18"/>
              </w:rPr>
              <w:t>Current portion of lease liabilities</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226</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28,736</w:t>
            </w: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28,962</w:t>
            </w:r>
          </w:p>
        </w:tc>
      </w:tr>
      <w:tr w:rsidR="00BB037F" w:rsidRPr="00A11A9E" w:rsidTr="00DB71BA">
        <w:tc>
          <w:tcPr>
            <w:tcW w:w="2877" w:type="dxa"/>
            <w:shd w:val="clear" w:color="auto" w:fill="auto"/>
          </w:tcPr>
          <w:p w:rsidR="00BB037F" w:rsidRPr="00A11A9E" w:rsidRDefault="00BB037F" w:rsidP="007037F4">
            <w:pPr>
              <w:spacing w:line="360" w:lineRule="exact"/>
              <w:rPr>
                <w:rFonts w:ascii="Arial" w:hAnsi="Arial" w:cs="Arial"/>
                <w:sz w:val="18"/>
                <w:szCs w:val="18"/>
              </w:rPr>
            </w:pPr>
            <w:r w:rsidRPr="00A11A9E">
              <w:rPr>
                <w:rFonts w:ascii="Arial" w:hAnsi="Arial" w:cs="Arial"/>
                <w:sz w:val="18"/>
                <w:szCs w:val="18"/>
              </w:rPr>
              <w:t>Other current financial liabilities</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903</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903</w:t>
            </w:r>
          </w:p>
        </w:tc>
      </w:tr>
      <w:tr w:rsidR="00BB037F" w:rsidRPr="00A11A9E" w:rsidTr="00DB71BA">
        <w:tc>
          <w:tcPr>
            <w:tcW w:w="2877" w:type="dxa"/>
            <w:shd w:val="clear" w:color="auto" w:fill="auto"/>
          </w:tcPr>
          <w:p w:rsidR="00BB037F" w:rsidRPr="00A11A9E" w:rsidRDefault="00BB037F" w:rsidP="007037F4">
            <w:pPr>
              <w:spacing w:line="360" w:lineRule="exact"/>
              <w:ind w:left="162" w:hanging="162"/>
              <w:rPr>
                <w:rFonts w:ascii="Arial" w:hAnsi="Arial" w:cs="Arial"/>
                <w:b/>
                <w:bCs/>
                <w:sz w:val="18"/>
                <w:szCs w:val="18"/>
                <w:cs/>
              </w:rPr>
            </w:pPr>
            <w:r w:rsidRPr="00A11A9E">
              <w:rPr>
                <w:rFonts w:ascii="Arial" w:hAnsi="Arial" w:cs="Arial"/>
                <w:b/>
                <w:bCs/>
                <w:sz w:val="18"/>
                <w:szCs w:val="18"/>
              </w:rPr>
              <w:t>Non-current liabilities</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7037F4">
            <w:pPr>
              <w:spacing w:line="360" w:lineRule="exact"/>
              <w:ind w:left="162" w:hanging="162"/>
              <w:rPr>
                <w:rFonts w:ascii="Arial" w:hAnsi="Arial" w:cs="Arial"/>
                <w:sz w:val="18"/>
                <w:szCs w:val="18"/>
                <w:cs/>
              </w:rPr>
            </w:pPr>
            <w:r w:rsidRPr="00A11A9E">
              <w:rPr>
                <w:rFonts w:ascii="Arial" w:hAnsi="Arial" w:cs="Arial"/>
                <w:sz w:val="18"/>
                <w:szCs w:val="18"/>
              </w:rPr>
              <w:t>Lease liabilities, net of current portion</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917</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642,237</w:t>
            </w: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643,154</w:t>
            </w:r>
          </w:p>
        </w:tc>
      </w:tr>
      <w:tr w:rsidR="00BB037F" w:rsidRPr="00A11A9E" w:rsidTr="00DB71BA">
        <w:tc>
          <w:tcPr>
            <w:tcW w:w="2877" w:type="dxa"/>
            <w:shd w:val="clear" w:color="auto" w:fill="auto"/>
          </w:tcPr>
          <w:p w:rsidR="00BB037F" w:rsidRPr="00A11A9E" w:rsidRDefault="00BB037F" w:rsidP="007037F4">
            <w:pPr>
              <w:spacing w:line="360" w:lineRule="exact"/>
              <w:ind w:left="162" w:hanging="162"/>
              <w:rPr>
                <w:rFonts w:ascii="Arial" w:hAnsi="Arial" w:cs="Arial"/>
                <w:sz w:val="18"/>
                <w:szCs w:val="18"/>
              </w:rPr>
            </w:pPr>
            <w:r w:rsidRPr="00A11A9E">
              <w:rPr>
                <w:rFonts w:ascii="Arial" w:hAnsi="Arial" w:cs="Arial"/>
                <w:sz w:val="18"/>
                <w:szCs w:val="18"/>
              </w:rPr>
              <w:t>Other non-current financial liabilities</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167,627</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167,627</w:t>
            </w:r>
          </w:p>
        </w:tc>
      </w:tr>
      <w:tr w:rsidR="00BB037F" w:rsidRPr="00A11A9E" w:rsidTr="00DB71BA">
        <w:tc>
          <w:tcPr>
            <w:tcW w:w="2877" w:type="dxa"/>
            <w:shd w:val="clear" w:color="auto" w:fill="auto"/>
          </w:tcPr>
          <w:p w:rsidR="00BB037F" w:rsidRPr="00A11A9E" w:rsidRDefault="00BB037F" w:rsidP="007037F4">
            <w:pPr>
              <w:spacing w:line="360" w:lineRule="exact"/>
              <w:ind w:left="162" w:hanging="162"/>
              <w:rPr>
                <w:rFonts w:ascii="Arial" w:hAnsi="Arial" w:cs="Arial"/>
                <w:b/>
                <w:bCs/>
                <w:sz w:val="18"/>
                <w:szCs w:val="18"/>
                <w:cs/>
              </w:rPr>
            </w:pPr>
            <w:r w:rsidRPr="00A11A9E">
              <w:rPr>
                <w:rFonts w:ascii="Arial" w:hAnsi="Arial" w:cs="Arial"/>
                <w:b/>
                <w:bCs/>
                <w:sz w:val="18"/>
                <w:szCs w:val="18"/>
              </w:rPr>
              <w:t>Shareholders' equity</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7037F4">
            <w:pPr>
              <w:spacing w:line="360" w:lineRule="exact"/>
              <w:ind w:left="162" w:hanging="162"/>
              <w:rPr>
                <w:rFonts w:ascii="Arial" w:hAnsi="Arial" w:cs="Arial"/>
                <w:b/>
                <w:bCs/>
                <w:sz w:val="18"/>
                <w:szCs w:val="18"/>
              </w:rPr>
            </w:pPr>
            <w:r w:rsidRPr="00A11A9E">
              <w:rPr>
                <w:rFonts w:ascii="Arial" w:hAnsi="Arial" w:cs="Arial"/>
                <w:spacing w:val="-6"/>
                <w:sz w:val="18"/>
                <w:szCs w:val="18"/>
              </w:rPr>
              <w:t>Retained earnings</w:t>
            </w:r>
            <w:r w:rsidRPr="00A11A9E">
              <w:rPr>
                <w:rFonts w:ascii="Arial" w:hAnsi="Arial" w:cs="Arial"/>
                <w:spacing w:val="-6"/>
                <w:sz w:val="18"/>
                <w:szCs w:val="18"/>
                <w:cs/>
              </w:rPr>
              <w:t xml:space="preserve"> </w:t>
            </w:r>
            <w:r w:rsidRPr="00A11A9E">
              <w:rPr>
                <w:rFonts w:ascii="Arial" w:hAnsi="Arial" w:cs="Arial"/>
                <w:spacing w:val="-6"/>
                <w:sz w:val="18"/>
                <w:szCs w:val="18"/>
              </w:rPr>
              <w:t>-</w:t>
            </w:r>
            <w:r w:rsidRPr="00A11A9E">
              <w:rPr>
                <w:rFonts w:ascii="Arial" w:hAnsi="Arial" w:cs="Arial"/>
                <w:spacing w:val="-6"/>
                <w:sz w:val="18"/>
                <w:szCs w:val="18"/>
                <w:cs/>
              </w:rPr>
              <w:t xml:space="preserve"> </w:t>
            </w:r>
            <w:r w:rsidRPr="00A11A9E">
              <w:rPr>
                <w:rFonts w:ascii="Arial" w:hAnsi="Arial" w:cs="Arial"/>
                <w:spacing w:val="-6"/>
                <w:sz w:val="18"/>
                <w:szCs w:val="18"/>
              </w:rPr>
              <w:t>unappropriated</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1,402,274</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(903)</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w:t>
            </w: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cs/>
              </w:rPr>
            </w:pPr>
            <w:r>
              <w:rPr>
                <w:rFonts w:ascii="Arial" w:hAnsi="Arial" w:cs="Arial"/>
                <w:sz w:val="18"/>
                <w:szCs w:val="18"/>
              </w:rPr>
              <w:t>1,401,371</w:t>
            </w:r>
          </w:p>
        </w:tc>
      </w:tr>
      <w:tr w:rsidR="00BB037F" w:rsidRPr="00A11A9E" w:rsidTr="00E109E8">
        <w:tc>
          <w:tcPr>
            <w:tcW w:w="2877" w:type="dxa"/>
            <w:shd w:val="clear" w:color="auto" w:fill="auto"/>
          </w:tcPr>
          <w:p w:rsidR="00BB037F" w:rsidRPr="00A11A9E" w:rsidRDefault="00BB037F" w:rsidP="007037F4">
            <w:pPr>
              <w:spacing w:line="360" w:lineRule="exact"/>
              <w:ind w:left="162" w:right="-112" w:hanging="162"/>
              <w:rPr>
                <w:rFonts w:ascii="Arial" w:hAnsi="Arial" w:cs="Browallia New"/>
                <w:b/>
                <w:bCs/>
                <w:sz w:val="18"/>
                <w:szCs w:val="22"/>
              </w:rPr>
            </w:pPr>
            <w:r w:rsidRPr="00A11A9E">
              <w:rPr>
                <w:rFonts w:ascii="Arial" w:hAnsi="Arial" w:cs="Arial"/>
                <w:spacing w:val="-6"/>
                <w:sz w:val="18"/>
                <w:szCs w:val="18"/>
              </w:rPr>
              <w:t>Other components of shareholders’ equity- loss on cash flow hedges</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(162,777)</w:t>
            </w:r>
          </w:p>
        </w:tc>
        <w:tc>
          <w:tcPr>
            <w:tcW w:w="171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w:t>
            </w:r>
          </w:p>
        </w:tc>
        <w:tc>
          <w:tcPr>
            <w:tcW w:w="1720" w:type="dxa"/>
            <w:shd w:val="clear" w:color="auto" w:fill="auto"/>
            <w:vAlign w:val="bottom"/>
          </w:tcPr>
          <w:p w:rsidR="00BB037F" w:rsidRPr="00A11A9E" w:rsidRDefault="00BB037F" w:rsidP="007037F4">
            <w:pPr>
              <w:tabs>
                <w:tab w:val="decimal" w:pos="1245"/>
              </w:tabs>
              <w:spacing w:line="360" w:lineRule="exact"/>
              <w:rPr>
                <w:rFonts w:ascii="Arial" w:hAnsi="Arial" w:cs="Arial"/>
                <w:sz w:val="18"/>
                <w:szCs w:val="18"/>
              </w:rPr>
            </w:pPr>
            <w:r>
              <w:rPr>
                <w:rFonts w:ascii="Arial" w:hAnsi="Arial" w:cs="Arial"/>
                <w:sz w:val="18"/>
                <w:szCs w:val="18"/>
              </w:rPr>
              <w:t>(162,777)</w:t>
            </w:r>
          </w:p>
        </w:tc>
      </w:tr>
    </w:tbl>
    <w:p w:rsidR="003628E7" w:rsidRDefault="00C166C3" w:rsidP="00A2486B">
      <w:pPr>
        <w:tabs>
          <w:tab w:val="left" w:pos="1440"/>
        </w:tabs>
        <w:spacing w:before="160" w:line="340" w:lineRule="exact"/>
        <w:ind w:left="547" w:hanging="547"/>
        <w:jc w:val="thaiDistribute"/>
        <w:outlineLvl w:val="0"/>
        <w:rPr>
          <w:rFonts w:ascii="Arial" w:hAnsi="Arial" w:cs="Arial"/>
          <w:sz w:val="22"/>
          <w:szCs w:val="22"/>
        </w:rPr>
      </w:pPr>
      <w:bookmarkStart w:id="1" w:name="_Hlk40033495"/>
      <w:r w:rsidRPr="00A11A9E">
        <w:rPr>
          <w:rFonts w:ascii="Arial" w:hAnsi="Arial" w:cs="Arial"/>
          <w:sz w:val="22"/>
          <w:szCs w:val="22"/>
        </w:rPr>
        <w:tab/>
      </w:r>
    </w:p>
    <w:p w:rsidR="00D55A11" w:rsidRPr="00A11A9E" w:rsidRDefault="00D55A11" w:rsidP="003628E7">
      <w:pPr>
        <w:overflowPunct/>
        <w:autoSpaceDE/>
        <w:autoSpaceDN/>
        <w:adjustRightInd/>
        <w:textAlignment w:val="auto"/>
        <w:rPr>
          <w:rFonts w:ascii="Arial" w:hAnsi="Arial" w:cs="Arial"/>
          <w:sz w:val="22"/>
          <w:szCs w:val="22"/>
        </w:rPr>
      </w:pPr>
    </w:p>
    <w:p w:rsidR="007037F4" w:rsidRDefault="007037F4">
      <w:r>
        <w:br w:type="page"/>
      </w:r>
    </w:p>
    <w:tbl>
      <w:tblPr>
        <w:tblStyle w:val="TableGrid2"/>
        <w:tblW w:w="97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1864"/>
        <w:gridCol w:w="1864"/>
        <w:gridCol w:w="1876"/>
      </w:tblGrid>
      <w:tr w:rsidR="00D55A11" w:rsidRPr="00A11A9E" w:rsidTr="007037F4">
        <w:trPr>
          <w:tblHeader/>
        </w:trPr>
        <w:tc>
          <w:tcPr>
            <w:tcW w:w="4123" w:type="dxa"/>
            <w:shd w:val="clear" w:color="auto" w:fill="auto"/>
          </w:tcPr>
          <w:p w:rsidR="00D55A11" w:rsidRPr="00A11A9E" w:rsidRDefault="00D55A11" w:rsidP="007037F4">
            <w:pPr>
              <w:spacing w:line="360" w:lineRule="exact"/>
              <w:jc w:val="right"/>
              <w:rPr>
                <w:rFonts w:ascii="Arial" w:hAnsi="Arial" w:cs="Arial"/>
                <w:sz w:val="18"/>
                <w:szCs w:val="18"/>
              </w:rPr>
            </w:pPr>
          </w:p>
        </w:tc>
        <w:tc>
          <w:tcPr>
            <w:tcW w:w="5604" w:type="dxa"/>
            <w:gridSpan w:val="3"/>
            <w:shd w:val="clear" w:color="auto" w:fill="auto"/>
            <w:vAlign w:val="bottom"/>
          </w:tcPr>
          <w:p w:rsidR="00D55A11" w:rsidRPr="00A11A9E" w:rsidRDefault="00871F3D" w:rsidP="007037F4">
            <w:pPr>
              <w:spacing w:line="360" w:lineRule="exact"/>
              <w:ind w:right="-74"/>
              <w:jc w:val="right"/>
              <w:rPr>
                <w:rFonts w:ascii="Arial" w:hAnsi="Arial" w:cs="Arial"/>
                <w:sz w:val="18"/>
                <w:szCs w:val="18"/>
              </w:rPr>
            </w:pPr>
            <w:r>
              <w:rPr>
                <w:rFonts w:ascii="Arial" w:hAnsi="Arial" w:cs="Arial"/>
                <w:sz w:val="18"/>
                <w:szCs w:val="18"/>
              </w:rPr>
              <w:t>(</w:t>
            </w:r>
            <w:r w:rsidR="00D55A11" w:rsidRPr="00A11A9E">
              <w:rPr>
                <w:rFonts w:ascii="Arial" w:hAnsi="Arial" w:cs="Arial"/>
                <w:sz w:val="18"/>
                <w:szCs w:val="18"/>
              </w:rPr>
              <w:t>Unit: Thousand Baht)</w:t>
            </w:r>
          </w:p>
        </w:tc>
      </w:tr>
      <w:tr w:rsidR="00D55A11" w:rsidRPr="00A11A9E" w:rsidTr="007037F4">
        <w:trPr>
          <w:tblHeader/>
        </w:trPr>
        <w:tc>
          <w:tcPr>
            <w:tcW w:w="4123" w:type="dxa"/>
            <w:shd w:val="clear" w:color="auto" w:fill="auto"/>
          </w:tcPr>
          <w:p w:rsidR="00D55A11" w:rsidRPr="00A11A9E" w:rsidRDefault="00D55A11" w:rsidP="007037F4">
            <w:pPr>
              <w:spacing w:line="360" w:lineRule="exact"/>
              <w:rPr>
                <w:rFonts w:ascii="Arial" w:hAnsi="Arial" w:cs="Arial"/>
                <w:sz w:val="18"/>
                <w:szCs w:val="18"/>
              </w:rPr>
            </w:pPr>
          </w:p>
        </w:tc>
        <w:tc>
          <w:tcPr>
            <w:tcW w:w="5604" w:type="dxa"/>
            <w:gridSpan w:val="3"/>
            <w:shd w:val="clear" w:color="auto" w:fill="auto"/>
            <w:vAlign w:val="bottom"/>
          </w:tcPr>
          <w:p w:rsidR="00D55A11" w:rsidRPr="00A11A9E" w:rsidRDefault="000F1CC1" w:rsidP="007037F4">
            <w:pPr>
              <w:pBdr>
                <w:bottom w:val="single" w:sz="4" w:space="1" w:color="auto"/>
              </w:pBdr>
              <w:spacing w:line="360" w:lineRule="exact"/>
              <w:ind w:right="-74"/>
              <w:jc w:val="center"/>
              <w:rPr>
                <w:rFonts w:ascii="Arial" w:hAnsi="Arial" w:cs="Arial"/>
                <w:sz w:val="18"/>
                <w:szCs w:val="18"/>
              </w:rPr>
            </w:pPr>
            <w:r>
              <w:rPr>
                <w:rFonts w:ascii="Arial" w:hAnsi="Arial" w:cs="Arial"/>
                <w:sz w:val="18"/>
                <w:szCs w:val="18"/>
              </w:rPr>
              <w:t>Separate</w:t>
            </w:r>
            <w:r w:rsidR="00D55A11" w:rsidRPr="00A11A9E">
              <w:rPr>
                <w:rFonts w:ascii="Arial" w:hAnsi="Arial" w:cs="Arial"/>
                <w:sz w:val="18"/>
                <w:szCs w:val="18"/>
              </w:rPr>
              <w:t xml:space="preserve"> financial statements</w:t>
            </w:r>
          </w:p>
        </w:tc>
      </w:tr>
      <w:tr w:rsidR="00D55A11" w:rsidRPr="00A11A9E" w:rsidTr="007037F4">
        <w:trPr>
          <w:tblHeader/>
        </w:trPr>
        <w:tc>
          <w:tcPr>
            <w:tcW w:w="4123" w:type="dxa"/>
            <w:shd w:val="clear" w:color="auto" w:fill="auto"/>
          </w:tcPr>
          <w:p w:rsidR="00D55A11" w:rsidRPr="00A11A9E" w:rsidRDefault="00D55A11" w:rsidP="007037F4">
            <w:pPr>
              <w:spacing w:line="360" w:lineRule="exact"/>
              <w:rPr>
                <w:rFonts w:ascii="Arial" w:hAnsi="Arial" w:cs="Arial"/>
                <w:sz w:val="18"/>
                <w:szCs w:val="18"/>
              </w:rPr>
            </w:pPr>
          </w:p>
        </w:tc>
        <w:tc>
          <w:tcPr>
            <w:tcW w:w="1864" w:type="dxa"/>
            <w:shd w:val="clear" w:color="auto" w:fill="auto"/>
            <w:vAlign w:val="bottom"/>
          </w:tcPr>
          <w:p w:rsidR="00D55A11" w:rsidRPr="00A11A9E" w:rsidRDefault="00D55A11" w:rsidP="007037F4">
            <w:pPr>
              <w:spacing w:line="360" w:lineRule="exact"/>
              <w:ind w:right="-74"/>
              <w:jc w:val="center"/>
              <w:rPr>
                <w:rFonts w:ascii="Arial" w:hAnsi="Arial" w:cs="Arial"/>
                <w:sz w:val="18"/>
                <w:szCs w:val="18"/>
              </w:rPr>
            </w:pPr>
          </w:p>
        </w:tc>
        <w:tc>
          <w:tcPr>
            <w:tcW w:w="1864" w:type="dxa"/>
            <w:shd w:val="clear" w:color="auto" w:fill="auto"/>
            <w:vAlign w:val="bottom"/>
          </w:tcPr>
          <w:p w:rsidR="00D55A11" w:rsidRPr="00A11A9E" w:rsidRDefault="00D55A11" w:rsidP="007037F4">
            <w:pPr>
              <w:spacing w:line="360" w:lineRule="exact"/>
              <w:jc w:val="center"/>
              <w:rPr>
                <w:rFonts w:ascii="Arial" w:hAnsi="Arial" w:cs="Arial"/>
                <w:sz w:val="18"/>
                <w:szCs w:val="18"/>
              </w:rPr>
            </w:pPr>
            <w:r w:rsidRPr="00A11A9E">
              <w:rPr>
                <w:rFonts w:ascii="Arial" w:hAnsi="Arial" w:cs="Arial"/>
                <w:sz w:val="18"/>
                <w:szCs w:val="18"/>
              </w:rPr>
              <w:t>The impacts of</w:t>
            </w:r>
          </w:p>
        </w:tc>
        <w:tc>
          <w:tcPr>
            <w:tcW w:w="1876" w:type="dxa"/>
            <w:shd w:val="clear" w:color="auto" w:fill="auto"/>
            <w:vAlign w:val="bottom"/>
          </w:tcPr>
          <w:p w:rsidR="00D55A11" w:rsidRPr="00A11A9E" w:rsidRDefault="00D55A11" w:rsidP="007037F4">
            <w:pPr>
              <w:spacing w:line="360" w:lineRule="exact"/>
              <w:ind w:right="-74"/>
              <w:jc w:val="center"/>
              <w:rPr>
                <w:rFonts w:ascii="Arial" w:hAnsi="Arial" w:cs="Arial"/>
                <w:sz w:val="18"/>
                <w:szCs w:val="18"/>
              </w:rPr>
            </w:pPr>
          </w:p>
        </w:tc>
      </w:tr>
      <w:tr w:rsidR="00D55A11" w:rsidRPr="00A11A9E" w:rsidTr="007037F4">
        <w:trPr>
          <w:tblHeader/>
        </w:trPr>
        <w:tc>
          <w:tcPr>
            <w:tcW w:w="4123" w:type="dxa"/>
            <w:shd w:val="clear" w:color="auto" w:fill="auto"/>
          </w:tcPr>
          <w:p w:rsidR="00D55A11" w:rsidRPr="00A11A9E" w:rsidRDefault="00D55A11" w:rsidP="007037F4">
            <w:pPr>
              <w:spacing w:line="360" w:lineRule="exact"/>
              <w:rPr>
                <w:rFonts w:ascii="Arial" w:hAnsi="Arial" w:cs="Arial"/>
                <w:sz w:val="18"/>
                <w:szCs w:val="18"/>
              </w:rPr>
            </w:pPr>
          </w:p>
        </w:tc>
        <w:tc>
          <w:tcPr>
            <w:tcW w:w="1864" w:type="dxa"/>
            <w:shd w:val="clear" w:color="auto" w:fill="auto"/>
            <w:vAlign w:val="bottom"/>
          </w:tcPr>
          <w:p w:rsidR="00D55A11" w:rsidRPr="00A11A9E" w:rsidRDefault="00D55A11" w:rsidP="007037F4">
            <w:pPr>
              <w:pBdr>
                <w:bottom w:val="single" w:sz="4" w:space="1" w:color="auto"/>
              </w:pBdr>
              <w:spacing w:line="360" w:lineRule="exact"/>
              <w:ind w:right="-74"/>
              <w:jc w:val="center"/>
              <w:rPr>
                <w:rFonts w:ascii="Arial" w:hAnsi="Arial" w:cs="Arial"/>
                <w:sz w:val="18"/>
                <w:szCs w:val="18"/>
              </w:rPr>
            </w:pPr>
            <w:r w:rsidRPr="00A11A9E">
              <w:rPr>
                <w:rFonts w:ascii="Arial" w:hAnsi="Arial" w:cs="Arial"/>
                <w:sz w:val="18"/>
                <w:szCs w:val="18"/>
              </w:rPr>
              <w:t>31 December</w:t>
            </w:r>
            <w:r w:rsidRPr="00A11A9E">
              <w:rPr>
                <w:rFonts w:ascii="Arial" w:hAnsi="Arial" w:cs="Arial"/>
                <w:sz w:val="18"/>
                <w:szCs w:val="18"/>
                <w:cs/>
              </w:rPr>
              <w:t xml:space="preserve"> </w:t>
            </w:r>
            <w:r w:rsidRPr="00A11A9E">
              <w:rPr>
                <w:rFonts w:ascii="Arial" w:hAnsi="Arial" w:cs="Arial"/>
                <w:sz w:val="18"/>
                <w:szCs w:val="18"/>
              </w:rPr>
              <w:t>2019</w:t>
            </w:r>
          </w:p>
        </w:tc>
        <w:tc>
          <w:tcPr>
            <w:tcW w:w="1864" w:type="dxa"/>
            <w:shd w:val="clear" w:color="auto" w:fill="auto"/>
            <w:vAlign w:val="bottom"/>
          </w:tcPr>
          <w:p w:rsidR="00D55A11" w:rsidRPr="00A11A9E" w:rsidRDefault="0053237A" w:rsidP="007037F4">
            <w:pPr>
              <w:pBdr>
                <w:bottom w:val="single" w:sz="4" w:space="1" w:color="auto"/>
              </w:pBdr>
              <w:spacing w:line="360" w:lineRule="exact"/>
              <w:jc w:val="center"/>
              <w:rPr>
                <w:rFonts w:ascii="Arial" w:hAnsi="Arial" w:cs="Arial"/>
                <w:sz w:val="18"/>
                <w:szCs w:val="18"/>
                <w:cs/>
              </w:rPr>
            </w:pPr>
            <w:r>
              <w:rPr>
                <w:rFonts w:ascii="Arial" w:hAnsi="Arial" w:cs="Arial"/>
                <w:sz w:val="18"/>
                <w:szCs w:val="18"/>
              </w:rPr>
              <w:t>f</w:t>
            </w:r>
            <w:r w:rsidR="00D55A11" w:rsidRPr="00A11A9E">
              <w:rPr>
                <w:rFonts w:ascii="Arial" w:hAnsi="Arial" w:cs="Arial"/>
                <w:sz w:val="18"/>
                <w:szCs w:val="18"/>
              </w:rPr>
              <w:t>inancial reporting standards related to financial instruments</w:t>
            </w:r>
          </w:p>
        </w:tc>
        <w:tc>
          <w:tcPr>
            <w:tcW w:w="1876" w:type="dxa"/>
            <w:shd w:val="clear" w:color="auto" w:fill="auto"/>
            <w:vAlign w:val="bottom"/>
          </w:tcPr>
          <w:p w:rsidR="00D55A11" w:rsidRPr="00A11A9E" w:rsidRDefault="00D55A11" w:rsidP="007037F4">
            <w:pPr>
              <w:pBdr>
                <w:bottom w:val="single" w:sz="4" w:space="1" w:color="auto"/>
              </w:pBdr>
              <w:spacing w:line="360" w:lineRule="exact"/>
              <w:ind w:right="-74"/>
              <w:jc w:val="center"/>
              <w:rPr>
                <w:rFonts w:ascii="Arial" w:hAnsi="Arial" w:cs="Arial"/>
                <w:sz w:val="18"/>
                <w:szCs w:val="18"/>
              </w:rPr>
            </w:pPr>
            <w:r w:rsidRPr="00A11A9E">
              <w:rPr>
                <w:rFonts w:ascii="Arial" w:hAnsi="Arial" w:cs="Arial"/>
                <w:sz w:val="18"/>
                <w:szCs w:val="18"/>
              </w:rPr>
              <w:t>1 January</w:t>
            </w:r>
            <w:r w:rsidRPr="00A11A9E">
              <w:rPr>
                <w:rFonts w:ascii="Arial" w:hAnsi="Arial" w:cs="Arial"/>
                <w:sz w:val="18"/>
                <w:szCs w:val="18"/>
                <w:cs/>
              </w:rPr>
              <w:t xml:space="preserve"> </w:t>
            </w:r>
            <w:r w:rsidRPr="00A11A9E">
              <w:rPr>
                <w:rFonts w:ascii="Arial" w:hAnsi="Arial" w:cs="Arial"/>
                <w:sz w:val="18"/>
                <w:szCs w:val="18"/>
              </w:rPr>
              <w:t>2020</w:t>
            </w:r>
          </w:p>
        </w:tc>
      </w:tr>
      <w:tr w:rsidR="00D55A11" w:rsidRPr="00A11A9E" w:rsidTr="007037F4">
        <w:tc>
          <w:tcPr>
            <w:tcW w:w="4123" w:type="dxa"/>
            <w:shd w:val="clear" w:color="auto" w:fill="auto"/>
          </w:tcPr>
          <w:p w:rsidR="00D55A11" w:rsidRPr="00A11A9E" w:rsidRDefault="00D55A11" w:rsidP="007037F4">
            <w:pPr>
              <w:spacing w:line="360" w:lineRule="exact"/>
              <w:ind w:left="162" w:hanging="162"/>
              <w:rPr>
                <w:rFonts w:ascii="Arial" w:hAnsi="Arial" w:cs="Arial"/>
                <w:b/>
                <w:bCs/>
                <w:sz w:val="18"/>
                <w:szCs w:val="18"/>
              </w:rPr>
            </w:pPr>
            <w:r w:rsidRPr="00A11A9E">
              <w:rPr>
                <w:rFonts w:ascii="Arial" w:hAnsi="Arial" w:cs="Arial"/>
                <w:b/>
                <w:bCs/>
                <w:sz w:val="18"/>
                <w:szCs w:val="18"/>
              </w:rPr>
              <w:t>Statement of financial position</w:t>
            </w:r>
          </w:p>
        </w:tc>
        <w:tc>
          <w:tcPr>
            <w:tcW w:w="1864" w:type="dxa"/>
            <w:shd w:val="clear" w:color="auto" w:fill="auto"/>
          </w:tcPr>
          <w:p w:rsidR="00D55A11" w:rsidRPr="00A11A9E" w:rsidRDefault="00D55A11" w:rsidP="007037F4">
            <w:pPr>
              <w:spacing w:line="360" w:lineRule="exact"/>
              <w:jc w:val="center"/>
              <w:rPr>
                <w:rFonts w:ascii="Arial" w:hAnsi="Arial" w:cs="Arial"/>
                <w:sz w:val="18"/>
                <w:szCs w:val="18"/>
              </w:rPr>
            </w:pPr>
          </w:p>
        </w:tc>
        <w:tc>
          <w:tcPr>
            <w:tcW w:w="1864" w:type="dxa"/>
            <w:shd w:val="clear" w:color="auto" w:fill="auto"/>
          </w:tcPr>
          <w:p w:rsidR="00D55A11" w:rsidRPr="00A11A9E" w:rsidRDefault="00D55A11" w:rsidP="007037F4">
            <w:pPr>
              <w:spacing w:line="360" w:lineRule="exact"/>
              <w:jc w:val="center"/>
              <w:rPr>
                <w:rFonts w:ascii="Arial" w:hAnsi="Arial" w:cs="Arial"/>
                <w:sz w:val="18"/>
                <w:szCs w:val="18"/>
              </w:rPr>
            </w:pPr>
          </w:p>
        </w:tc>
        <w:tc>
          <w:tcPr>
            <w:tcW w:w="1876" w:type="dxa"/>
            <w:shd w:val="clear" w:color="auto" w:fill="auto"/>
          </w:tcPr>
          <w:p w:rsidR="00D55A11" w:rsidRPr="00A11A9E" w:rsidRDefault="00D55A11" w:rsidP="007037F4">
            <w:pPr>
              <w:spacing w:line="360" w:lineRule="exact"/>
              <w:jc w:val="center"/>
              <w:rPr>
                <w:rFonts w:ascii="Arial" w:hAnsi="Arial" w:cs="Arial"/>
                <w:sz w:val="18"/>
                <w:szCs w:val="18"/>
              </w:rPr>
            </w:pPr>
          </w:p>
        </w:tc>
      </w:tr>
      <w:tr w:rsidR="00D55A11" w:rsidRPr="00A11A9E" w:rsidTr="007037F4">
        <w:tc>
          <w:tcPr>
            <w:tcW w:w="4123" w:type="dxa"/>
            <w:shd w:val="clear" w:color="auto" w:fill="auto"/>
          </w:tcPr>
          <w:p w:rsidR="00D55A11" w:rsidRPr="00A11A9E" w:rsidRDefault="00D55A11" w:rsidP="007037F4">
            <w:pPr>
              <w:spacing w:line="360" w:lineRule="exact"/>
              <w:ind w:left="162" w:hanging="162"/>
              <w:rPr>
                <w:rFonts w:ascii="Arial" w:hAnsi="Arial" w:cs="Arial"/>
                <w:b/>
                <w:bCs/>
                <w:sz w:val="18"/>
                <w:szCs w:val="18"/>
                <w:cs/>
              </w:rPr>
            </w:pPr>
            <w:r w:rsidRPr="00A11A9E">
              <w:rPr>
                <w:rFonts w:ascii="Arial" w:hAnsi="Arial" w:cs="Arial"/>
                <w:b/>
                <w:bCs/>
                <w:sz w:val="18"/>
                <w:szCs w:val="18"/>
              </w:rPr>
              <w:t>Non-current assets</w:t>
            </w:r>
          </w:p>
        </w:tc>
        <w:tc>
          <w:tcPr>
            <w:tcW w:w="1864" w:type="dxa"/>
            <w:shd w:val="clear" w:color="auto" w:fill="auto"/>
          </w:tcPr>
          <w:p w:rsidR="00D55A11" w:rsidRPr="00A11A9E" w:rsidRDefault="00D55A11" w:rsidP="007037F4">
            <w:pPr>
              <w:spacing w:line="360" w:lineRule="exact"/>
              <w:jc w:val="center"/>
              <w:rPr>
                <w:rFonts w:ascii="Arial" w:hAnsi="Arial" w:cs="Arial"/>
                <w:sz w:val="18"/>
                <w:szCs w:val="18"/>
              </w:rPr>
            </w:pPr>
          </w:p>
        </w:tc>
        <w:tc>
          <w:tcPr>
            <w:tcW w:w="1864" w:type="dxa"/>
            <w:shd w:val="clear" w:color="auto" w:fill="auto"/>
          </w:tcPr>
          <w:p w:rsidR="00D55A11" w:rsidRPr="00A11A9E" w:rsidRDefault="00D55A11" w:rsidP="007037F4">
            <w:pPr>
              <w:spacing w:line="360" w:lineRule="exact"/>
              <w:jc w:val="center"/>
              <w:rPr>
                <w:rFonts w:ascii="Arial" w:hAnsi="Arial" w:cs="Arial"/>
                <w:sz w:val="18"/>
                <w:szCs w:val="18"/>
              </w:rPr>
            </w:pPr>
          </w:p>
        </w:tc>
        <w:tc>
          <w:tcPr>
            <w:tcW w:w="1876" w:type="dxa"/>
            <w:shd w:val="clear" w:color="auto" w:fill="auto"/>
          </w:tcPr>
          <w:p w:rsidR="00D55A11" w:rsidRPr="00A11A9E" w:rsidRDefault="00D55A11" w:rsidP="007037F4">
            <w:pPr>
              <w:spacing w:line="360" w:lineRule="exact"/>
              <w:jc w:val="center"/>
              <w:rPr>
                <w:rFonts w:ascii="Arial" w:hAnsi="Arial" w:cs="Arial"/>
                <w:sz w:val="18"/>
                <w:szCs w:val="18"/>
              </w:rPr>
            </w:pPr>
          </w:p>
        </w:tc>
      </w:tr>
      <w:tr w:rsidR="00D55A11" w:rsidRPr="00A11A9E" w:rsidTr="007037F4">
        <w:tc>
          <w:tcPr>
            <w:tcW w:w="4123" w:type="dxa"/>
            <w:shd w:val="clear" w:color="auto" w:fill="auto"/>
          </w:tcPr>
          <w:p w:rsidR="00D55A11" w:rsidRPr="00A11A9E" w:rsidRDefault="00E109E8" w:rsidP="007037F4">
            <w:pPr>
              <w:spacing w:line="360" w:lineRule="exact"/>
              <w:rPr>
                <w:rFonts w:ascii="Arial" w:hAnsi="Arial" w:cs="Arial"/>
                <w:sz w:val="18"/>
                <w:szCs w:val="18"/>
                <w:cs/>
              </w:rPr>
            </w:pPr>
            <w:r w:rsidRPr="00A11A9E">
              <w:rPr>
                <w:rFonts w:ascii="Arial" w:hAnsi="Arial" w:cs="Arial"/>
                <w:sz w:val="18"/>
                <w:szCs w:val="18"/>
              </w:rPr>
              <w:t>Investment in subsidiaries</w:t>
            </w:r>
          </w:p>
        </w:tc>
        <w:tc>
          <w:tcPr>
            <w:tcW w:w="1864" w:type="dxa"/>
            <w:shd w:val="clear" w:color="auto" w:fill="auto"/>
          </w:tcPr>
          <w:p w:rsidR="00D55A11"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2,486,055</w:t>
            </w:r>
          </w:p>
        </w:tc>
        <w:tc>
          <w:tcPr>
            <w:tcW w:w="1864" w:type="dxa"/>
            <w:shd w:val="clear" w:color="auto" w:fill="auto"/>
          </w:tcPr>
          <w:p w:rsidR="00D55A11"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(163,680)</w:t>
            </w:r>
          </w:p>
        </w:tc>
        <w:tc>
          <w:tcPr>
            <w:tcW w:w="1876" w:type="dxa"/>
            <w:shd w:val="clear" w:color="auto" w:fill="auto"/>
          </w:tcPr>
          <w:p w:rsidR="00D55A11"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2,322,375</w:t>
            </w:r>
          </w:p>
        </w:tc>
      </w:tr>
      <w:tr w:rsidR="00D55A11" w:rsidRPr="00A11A9E" w:rsidTr="007037F4">
        <w:tc>
          <w:tcPr>
            <w:tcW w:w="4123" w:type="dxa"/>
            <w:shd w:val="clear" w:color="auto" w:fill="auto"/>
          </w:tcPr>
          <w:p w:rsidR="00D55A11" w:rsidRPr="00A11A9E" w:rsidRDefault="00D55A11" w:rsidP="007037F4">
            <w:pPr>
              <w:spacing w:line="360" w:lineRule="exact"/>
              <w:rPr>
                <w:rFonts w:ascii="Arial" w:hAnsi="Arial" w:cs="Arial"/>
                <w:sz w:val="18"/>
                <w:szCs w:val="18"/>
              </w:rPr>
            </w:pPr>
            <w:r w:rsidRPr="00A11A9E">
              <w:rPr>
                <w:rFonts w:ascii="Arial" w:hAnsi="Arial" w:cs="Arial"/>
                <w:b/>
                <w:bCs/>
                <w:sz w:val="18"/>
                <w:szCs w:val="18"/>
              </w:rPr>
              <w:t>Shareholders' equity</w:t>
            </w:r>
          </w:p>
        </w:tc>
        <w:tc>
          <w:tcPr>
            <w:tcW w:w="1864" w:type="dxa"/>
            <w:shd w:val="clear" w:color="auto" w:fill="auto"/>
          </w:tcPr>
          <w:p w:rsidR="00D55A11" w:rsidRPr="00A11A9E" w:rsidRDefault="00D55A11" w:rsidP="007037F4">
            <w:pPr>
              <w:tabs>
                <w:tab w:val="decimal" w:pos="1245"/>
              </w:tabs>
              <w:spacing w:line="360" w:lineRule="exact"/>
              <w:rPr>
                <w:rFonts w:ascii="Arial" w:hAnsi="Arial" w:cs="Arial"/>
                <w:sz w:val="18"/>
                <w:szCs w:val="18"/>
              </w:rPr>
            </w:pPr>
          </w:p>
        </w:tc>
        <w:tc>
          <w:tcPr>
            <w:tcW w:w="1864" w:type="dxa"/>
            <w:shd w:val="clear" w:color="auto" w:fill="auto"/>
          </w:tcPr>
          <w:p w:rsidR="00D55A11" w:rsidRPr="00A11A9E" w:rsidRDefault="00D55A11" w:rsidP="007037F4">
            <w:pPr>
              <w:tabs>
                <w:tab w:val="decimal" w:pos="1245"/>
              </w:tabs>
              <w:spacing w:line="360" w:lineRule="exact"/>
              <w:rPr>
                <w:rFonts w:ascii="Arial" w:hAnsi="Arial" w:cs="Arial"/>
                <w:sz w:val="18"/>
                <w:szCs w:val="18"/>
                <w:cs/>
              </w:rPr>
            </w:pPr>
          </w:p>
        </w:tc>
        <w:tc>
          <w:tcPr>
            <w:tcW w:w="1876" w:type="dxa"/>
            <w:shd w:val="clear" w:color="auto" w:fill="auto"/>
          </w:tcPr>
          <w:p w:rsidR="00D55A11" w:rsidRPr="00A11A9E" w:rsidRDefault="00D55A11" w:rsidP="007037F4">
            <w:pPr>
              <w:tabs>
                <w:tab w:val="decimal" w:pos="1245"/>
              </w:tabs>
              <w:spacing w:line="360" w:lineRule="exact"/>
              <w:rPr>
                <w:rFonts w:ascii="Arial" w:hAnsi="Arial" w:cs="Arial"/>
                <w:sz w:val="18"/>
                <w:szCs w:val="18"/>
                <w:cs/>
              </w:rPr>
            </w:pPr>
          </w:p>
        </w:tc>
      </w:tr>
      <w:tr w:rsidR="00E109E8" w:rsidRPr="00A11A9E" w:rsidTr="007037F4">
        <w:tc>
          <w:tcPr>
            <w:tcW w:w="4123" w:type="dxa"/>
            <w:shd w:val="clear" w:color="auto" w:fill="auto"/>
          </w:tcPr>
          <w:p w:rsidR="00E109E8" w:rsidRPr="00A11A9E" w:rsidRDefault="00E109E8" w:rsidP="007037F4">
            <w:pPr>
              <w:spacing w:line="360" w:lineRule="exact"/>
              <w:rPr>
                <w:rFonts w:ascii="Arial" w:hAnsi="Arial" w:cs="Arial"/>
                <w:spacing w:val="-6"/>
                <w:sz w:val="18"/>
                <w:szCs w:val="18"/>
              </w:rPr>
            </w:pPr>
            <w:r w:rsidRPr="00A11A9E">
              <w:rPr>
                <w:rFonts w:ascii="Arial" w:hAnsi="Arial" w:cs="Arial"/>
                <w:spacing w:val="-6"/>
                <w:sz w:val="18"/>
                <w:szCs w:val="18"/>
              </w:rPr>
              <w:t>Retained earnings</w:t>
            </w:r>
            <w:r w:rsidRPr="00A11A9E">
              <w:rPr>
                <w:rFonts w:ascii="Arial" w:hAnsi="Arial" w:cs="Arial"/>
                <w:spacing w:val="-6"/>
                <w:sz w:val="18"/>
                <w:szCs w:val="18"/>
                <w:cs/>
              </w:rPr>
              <w:t xml:space="preserve"> </w:t>
            </w:r>
            <w:r w:rsidRPr="00A11A9E">
              <w:rPr>
                <w:rFonts w:ascii="Arial" w:hAnsi="Arial" w:cs="Arial"/>
                <w:spacing w:val="-6"/>
                <w:sz w:val="18"/>
                <w:szCs w:val="18"/>
              </w:rPr>
              <w:t>-</w:t>
            </w:r>
            <w:r w:rsidRPr="00A11A9E">
              <w:rPr>
                <w:rFonts w:ascii="Arial" w:hAnsi="Arial" w:cs="Arial"/>
                <w:spacing w:val="-6"/>
                <w:sz w:val="18"/>
                <w:szCs w:val="18"/>
                <w:cs/>
              </w:rPr>
              <w:t xml:space="preserve"> </w:t>
            </w:r>
            <w:r w:rsidRPr="00A11A9E">
              <w:rPr>
                <w:rFonts w:ascii="Arial" w:hAnsi="Arial" w:cs="Arial"/>
                <w:spacing w:val="-6"/>
                <w:sz w:val="18"/>
                <w:szCs w:val="18"/>
              </w:rPr>
              <w:t>unappropriated</w:t>
            </w:r>
          </w:p>
        </w:tc>
        <w:tc>
          <w:tcPr>
            <w:tcW w:w="1864" w:type="dxa"/>
            <w:shd w:val="clear" w:color="auto" w:fill="auto"/>
            <w:vAlign w:val="bottom"/>
          </w:tcPr>
          <w:p w:rsidR="00E109E8"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1,402,274</w:t>
            </w:r>
          </w:p>
        </w:tc>
        <w:tc>
          <w:tcPr>
            <w:tcW w:w="1864" w:type="dxa"/>
            <w:shd w:val="clear" w:color="auto" w:fill="auto"/>
            <w:vAlign w:val="bottom"/>
          </w:tcPr>
          <w:p w:rsidR="00E109E8"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(903)</w:t>
            </w:r>
          </w:p>
        </w:tc>
        <w:tc>
          <w:tcPr>
            <w:tcW w:w="1876" w:type="dxa"/>
            <w:shd w:val="clear" w:color="auto" w:fill="auto"/>
            <w:vAlign w:val="bottom"/>
          </w:tcPr>
          <w:p w:rsidR="00E109E8"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1,401,371</w:t>
            </w:r>
          </w:p>
        </w:tc>
      </w:tr>
      <w:tr w:rsidR="00D55A11" w:rsidRPr="00A11A9E" w:rsidTr="007037F4">
        <w:tc>
          <w:tcPr>
            <w:tcW w:w="4123" w:type="dxa"/>
            <w:shd w:val="clear" w:color="auto" w:fill="auto"/>
          </w:tcPr>
          <w:p w:rsidR="00D55A11" w:rsidRPr="00A11A9E" w:rsidRDefault="00D55A11" w:rsidP="007037F4">
            <w:pPr>
              <w:spacing w:line="360" w:lineRule="exact"/>
              <w:ind w:left="159" w:hanging="159"/>
              <w:rPr>
                <w:rFonts w:ascii="Arial" w:hAnsi="Arial" w:cs="Arial"/>
                <w:sz w:val="18"/>
                <w:szCs w:val="18"/>
              </w:rPr>
            </w:pPr>
            <w:r w:rsidRPr="00A11A9E">
              <w:rPr>
                <w:rFonts w:ascii="Arial" w:hAnsi="Arial" w:cs="Arial"/>
                <w:spacing w:val="-6"/>
                <w:sz w:val="18"/>
                <w:szCs w:val="18"/>
              </w:rPr>
              <w:t xml:space="preserve">Other </w:t>
            </w:r>
            <w:r w:rsidR="0053237A">
              <w:rPr>
                <w:rFonts w:ascii="Arial" w:hAnsi="Arial" w:cs="Arial"/>
                <w:spacing w:val="-6"/>
                <w:sz w:val="18"/>
                <w:szCs w:val="18"/>
              </w:rPr>
              <w:t>components of shareholders’ equity -</w:t>
            </w:r>
            <w:r w:rsidRPr="00A11A9E">
              <w:rPr>
                <w:rFonts w:ascii="Arial" w:hAnsi="Arial" w:cs="Arial"/>
                <w:spacing w:val="-6"/>
                <w:sz w:val="18"/>
                <w:szCs w:val="18"/>
              </w:rPr>
              <w:t xml:space="preserve"> loss</w:t>
            </w:r>
            <w:r w:rsidR="0053237A">
              <w:rPr>
                <w:rFonts w:ascii="Arial" w:hAnsi="Arial" w:cs="Arial"/>
                <w:spacing w:val="-6"/>
                <w:sz w:val="18"/>
                <w:szCs w:val="18"/>
              </w:rPr>
              <w:t xml:space="preserve"> on</w:t>
            </w:r>
            <w:r w:rsidRPr="00A11A9E">
              <w:rPr>
                <w:rFonts w:ascii="Arial" w:hAnsi="Arial" w:cs="Arial"/>
                <w:spacing w:val="-6"/>
                <w:sz w:val="18"/>
                <w:szCs w:val="18"/>
              </w:rPr>
              <w:t xml:space="preserve"> </w:t>
            </w:r>
            <w:r w:rsidR="00E109E8" w:rsidRPr="00A11A9E">
              <w:rPr>
                <w:rFonts w:ascii="Arial" w:hAnsi="Arial" w:cs="Arial"/>
                <w:spacing w:val="-6"/>
                <w:sz w:val="18"/>
                <w:szCs w:val="18"/>
              </w:rPr>
              <w:t>cash flow hedges</w:t>
            </w:r>
          </w:p>
        </w:tc>
        <w:tc>
          <w:tcPr>
            <w:tcW w:w="1864" w:type="dxa"/>
            <w:shd w:val="clear" w:color="auto" w:fill="auto"/>
            <w:vAlign w:val="bottom"/>
          </w:tcPr>
          <w:p w:rsidR="00D55A11" w:rsidRPr="00A11A9E" w:rsidRDefault="00011176" w:rsidP="007037F4">
            <w:pPr>
              <w:tabs>
                <w:tab w:val="decimal" w:pos="1245"/>
              </w:tabs>
              <w:spacing w:line="360" w:lineRule="exact"/>
              <w:rPr>
                <w:rFonts w:ascii="Arial" w:hAnsi="Arial" w:cs="Arial"/>
                <w:sz w:val="18"/>
                <w:szCs w:val="18"/>
                <w:cs/>
              </w:rPr>
            </w:pPr>
            <w:r>
              <w:rPr>
                <w:rFonts w:ascii="Arial" w:hAnsi="Arial" w:cs="Arial"/>
                <w:sz w:val="18"/>
                <w:szCs w:val="18"/>
              </w:rPr>
              <w:t>-</w:t>
            </w:r>
          </w:p>
        </w:tc>
        <w:tc>
          <w:tcPr>
            <w:tcW w:w="1864" w:type="dxa"/>
            <w:shd w:val="clear" w:color="auto" w:fill="auto"/>
            <w:vAlign w:val="bottom"/>
          </w:tcPr>
          <w:p w:rsidR="00D55A11"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(162,777)</w:t>
            </w:r>
          </w:p>
        </w:tc>
        <w:tc>
          <w:tcPr>
            <w:tcW w:w="1876" w:type="dxa"/>
            <w:shd w:val="clear" w:color="auto" w:fill="auto"/>
            <w:vAlign w:val="bottom"/>
          </w:tcPr>
          <w:p w:rsidR="00D55A11" w:rsidRPr="00A11A9E" w:rsidRDefault="00011176" w:rsidP="007037F4">
            <w:pPr>
              <w:tabs>
                <w:tab w:val="decimal" w:pos="1245"/>
              </w:tabs>
              <w:spacing w:line="360" w:lineRule="exact"/>
              <w:rPr>
                <w:rFonts w:ascii="Arial" w:hAnsi="Arial" w:cs="Arial"/>
                <w:sz w:val="18"/>
                <w:szCs w:val="18"/>
              </w:rPr>
            </w:pPr>
            <w:r>
              <w:rPr>
                <w:rFonts w:ascii="Arial" w:hAnsi="Arial" w:cs="Arial"/>
                <w:sz w:val="18"/>
                <w:szCs w:val="18"/>
              </w:rPr>
              <w:t>(162,777)</w:t>
            </w:r>
          </w:p>
        </w:tc>
      </w:tr>
    </w:tbl>
    <w:bookmarkEnd w:id="1"/>
    <w:p w:rsidR="007F544E" w:rsidRPr="00A11A9E" w:rsidRDefault="007F544E" w:rsidP="007037F4">
      <w:pPr>
        <w:tabs>
          <w:tab w:val="left" w:pos="1440"/>
        </w:tabs>
        <w:spacing w:before="240" w:after="120" w:line="380" w:lineRule="exact"/>
        <w:ind w:left="547" w:hanging="547"/>
        <w:jc w:val="thaiDistribute"/>
        <w:outlineLvl w:val="0"/>
        <w:rPr>
          <w:rFonts w:ascii="Arial" w:hAnsi="Arial" w:cstheme="minorBidi"/>
          <w:b/>
          <w:bCs/>
          <w:sz w:val="22"/>
          <w:szCs w:val="22"/>
          <w:cs/>
        </w:rPr>
      </w:pPr>
      <w:r w:rsidRPr="00A11A9E">
        <w:rPr>
          <w:rFonts w:ascii="Arial" w:hAnsi="Arial" w:cs="Arial"/>
          <w:b/>
          <w:bCs/>
          <w:sz w:val="22"/>
          <w:szCs w:val="22"/>
        </w:rPr>
        <w:t>3.</w:t>
      </w:r>
      <w:r w:rsidR="007319F6" w:rsidRPr="00A11A9E">
        <w:rPr>
          <w:rFonts w:ascii="Arial" w:hAnsi="Arial" w:cs="Arial"/>
          <w:b/>
          <w:bCs/>
          <w:sz w:val="22"/>
          <w:szCs w:val="22"/>
        </w:rPr>
        <w:t>1</w:t>
      </w:r>
      <w:r w:rsidRPr="00A11A9E">
        <w:rPr>
          <w:rFonts w:ascii="Arial" w:hAnsi="Arial" w:cs="Arial"/>
          <w:b/>
          <w:bCs/>
          <w:sz w:val="22"/>
          <w:szCs w:val="22"/>
        </w:rPr>
        <w:tab/>
        <w:t>Leases</w:t>
      </w:r>
    </w:p>
    <w:p w:rsidR="00D55A11" w:rsidRPr="003628E7" w:rsidRDefault="007F544E" w:rsidP="007037F4">
      <w:pPr>
        <w:tabs>
          <w:tab w:val="left" w:pos="1440"/>
        </w:tabs>
        <w:spacing w:before="120" w:after="120" w:line="380" w:lineRule="exact"/>
        <w:ind w:left="547"/>
        <w:jc w:val="thaiDistribute"/>
        <w:outlineLvl w:val="0"/>
        <w:rPr>
          <w:rFonts w:ascii="Arial" w:hAnsi="Arial" w:cstheme="minorBidi"/>
          <w:sz w:val="22"/>
          <w:szCs w:val="22"/>
        </w:rPr>
      </w:pPr>
      <w:bookmarkStart w:id="2" w:name="_Hlk36815210"/>
      <w:r w:rsidRPr="00A11A9E">
        <w:rPr>
          <w:rFonts w:ascii="Arial" w:hAnsi="Arial" w:cs="Arial"/>
          <w:sz w:val="22"/>
          <w:szCs w:val="22"/>
        </w:rPr>
        <w:t>Upon initial application of TFRS 16</w:t>
      </w:r>
      <w:r w:rsidR="004947EF">
        <w:rPr>
          <w:rFonts w:ascii="Arial" w:hAnsi="Arial" w:cs="Arial"/>
          <w:sz w:val="22"/>
          <w:szCs w:val="22"/>
        </w:rPr>
        <w:t>,</w:t>
      </w:r>
      <w:r w:rsidRPr="00A11A9E">
        <w:rPr>
          <w:rFonts w:ascii="Arial" w:hAnsi="Arial" w:cs="Arial"/>
          <w:sz w:val="22"/>
          <w:szCs w:val="22"/>
        </w:rPr>
        <w:t xml:space="preserve">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bookmarkEnd w:id="2"/>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3C3F58" w:rsidRPr="00A11A9E" w:rsidTr="004F2B12">
        <w:tc>
          <w:tcPr>
            <w:tcW w:w="5130" w:type="dxa"/>
          </w:tcPr>
          <w:p w:rsidR="007F544E" w:rsidRPr="00A11A9E" w:rsidRDefault="007F544E" w:rsidP="007037F4">
            <w:pPr>
              <w:spacing w:line="360" w:lineRule="exact"/>
              <w:rPr>
                <w:rFonts w:ascii="Arial" w:hAnsi="Arial" w:cs="Arial"/>
                <w:sz w:val="18"/>
                <w:szCs w:val="18"/>
                <w:cs/>
              </w:rPr>
            </w:pPr>
          </w:p>
        </w:tc>
        <w:tc>
          <w:tcPr>
            <w:tcW w:w="3960" w:type="dxa"/>
            <w:gridSpan w:val="2"/>
          </w:tcPr>
          <w:p w:rsidR="007F544E" w:rsidRPr="00A11A9E" w:rsidRDefault="007F544E" w:rsidP="007037F4">
            <w:pPr>
              <w:spacing w:line="360" w:lineRule="exact"/>
              <w:jc w:val="right"/>
              <w:rPr>
                <w:rFonts w:ascii="Arial" w:hAnsi="Arial" w:cs="Arial"/>
                <w:sz w:val="18"/>
                <w:szCs w:val="18"/>
              </w:rPr>
            </w:pPr>
            <w:r w:rsidRPr="00A11A9E">
              <w:rPr>
                <w:rFonts w:ascii="Arial" w:hAnsi="Arial" w:cs="Arial"/>
                <w:sz w:val="18"/>
                <w:szCs w:val="18"/>
              </w:rPr>
              <w:t>(Unit: Thousand Baht)</w:t>
            </w:r>
          </w:p>
        </w:tc>
      </w:tr>
      <w:tr w:rsidR="003C3F58" w:rsidRPr="00A11A9E" w:rsidTr="004F2B12">
        <w:tc>
          <w:tcPr>
            <w:tcW w:w="5130" w:type="dxa"/>
          </w:tcPr>
          <w:p w:rsidR="007F544E" w:rsidRPr="00A11A9E" w:rsidRDefault="007F544E" w:rsidP="007037F4">
            <w:pPr>
              <w:spacing w:line="360" w:lineRule="exact"/>
              <w:ind w:left="162" w:hanging="162"/>
              <w:rPr>
                <w:rFonts w:ascii="Arial" w:hAnsi="Arial" w:cs="Arial"/>
                <w:sz w:val="18"/>
                <w:szCs w:val="18"/>
              </w:rPr>
            </w:pPr>
          </w:p>
        </w:tc>
        <w:tc>
          <w:tcPr>
            <w:tcW w:w="1980" w:type="dxa"/>
          </w:tcPr>
          <w:p w:rsidR="007F544E" w:rsidRPr="00A11A9E" w:rsidRDefault="007F544E" w:rsidP="007037F4">
            <w:pPr>
              <w:pBdr>
                <w:bottom w:val="single" w:sz="4" w:space="1" w:color="auto"/>
              </w:pBdr>
              <w:spacing w:line="360" w:lineRule="exact"/>
              <w:ind w:left="162" w:hanging="162"/>
              <w:jc w:val="center"/>
              <w:rPr>
                <w:rFonts w:ascii="Arial" w:hAnsi="Arial" w:cs="Arial"/>
                <w:sz w:val="18"/>
                <w:szCs w:val="18"/>
                <w:cs/>
              </w:rPr>
            </w:pPr>
            <w:r w:rsidRPr="00A11A9E">
              <w:rPr>
                <w:rFonts w:ascii="Arial" w:hAnsi="Arial" w:cs="Arial"/>
                <w:sz w:val="18"/>
                <w:szCs w:val="18"/>
              </w:rPr>
              <w:t>Consolidated financial statements</w:t>
            </w:r>
          </w:p>
        </w:tc>
        <w:tc>
          <w:tcPr>
            <w:tcW w:w="1980" w:type="dxa"/>
          </w:tcPr>
          <w:p w:rsidR="007F544E" w:rsidRPr="00A11A9E" w:rsidRDefault="007F544E" w:rsidP="007037F4">
            <w:pPr>
              <w:pBdr>
                <w:bottom w:val="single" w:sz="4" w:space="1" w:color="auto"/>
              </w:pBdr>
              <w:spacing w:line="360" w:lineRule="exact"/>
              <w:ind w:left="162" w:hanging="162"/>
              <w:jc w:val="center"/>
              <w:rPr>
                <w:rFonts w:ascii="Arial" w:hAnsi="Arial" w:cs="Arial"/>
                <w:sz w:val="18"/>
                <w:szCs w:val="18"/>
                <w:cs/>
              </w:rPr>
            </w:pPr>
            <w:r w:rsidRPr="00A11A9E">
              <w:rPr>
                <w:rFonts w:ascii="Arial" w:hAnsi="Arial" w:cs="Arial"/>
                <w:sz w:val="18"/>
                <w:szCs w:val="18"/>
              </w:rPr>
              <w:t>Separate financial statements</w:t>
            </w:r>
          </w:p>
        </w:tc>
      </w:tr>
      <w:tr w:rsidR="00D55A11" w:rsidRPr="00A11A9E" w:rsidTr="00280FEE">
        <w:tc>
          <w:tcPr>
            <w:tcW w:w="5130" w:type="dxa"/>
          </w:tcPr>
          <w:p w:rsidR="00D55A11" w:rsidRPr="00A11A9E" w:rsidRDefault="00D55A11" w:rsidP="007037F4">
            <w:pPr>
              <w:spacing w:line="360" w:lineRule="exact"/>
              <w:ind w:left="77" w:hanging="77"/>
              <w:rPr>
                <w:rFonts w:ascii="Arial" w:hAnsi="Arial" w:cs="Arial"/>
                <w:sz w:val="18"/>
                <w:szCs w:val="18"/>
              </w:rPr>
            </w:pPr>
            <w:r w:rsidRPr="00A11A9E">
              <w:rPr>
                <w:rFonts w:ascii="Arial" w:hAnsi="Arial" w:cs="Arial"/>
                <w:sz w:val="18"/>
                <w:szCs w:val="18"/>
              </w:rPr>
              <w:t>Operating lease commitments as at 31 December 2019</w:t>
            </w:r>
          </w:p>
        </w:tc>
        <w:tc>
          <w:tcPr>
            <w:tcW w:w="1980" w:type="dxa"/>
            <w:shd w:val="clear" w:color="auto" w:fill="auto"/>
          </w:tcPr>
          <w:p w:rsidR="00D55A11" w:rsidRPr="00A11A9E" w:rsidRDefault="00D55A11" w:rsidP="007037F4">
            <w:pPr>
              <w:tabs>
                <w:tab w:val="decimal" w:pos="1515"/>
              </w:tabs>
              <w:spacing w:line="360" w:lineRule="exact"/>
              <w:ind w:right="-43"/>
              <w:rPr>
                <w:rFonts w:ascii="Arial" w:hAnsi="Arial" w:cs="Arial"/>
                <w:sz w:val="18"/>
                <w:szCs w:val="18"/>
              </w:rPr>
            </w:pPr>
            <w:r w:rsidRPr="00A11A9E">
              <w:rPr>
                <w:rFonts w:ascii="Arial" w:hAnsi="Arial" w:cs="Arial"/>
                <w:sz w:val="18"/>
                <w:szCs w:val="18"/>
              </w:rPr>
              <w:t>857,778</w:t>
            </w:r>
          </w:p>
        </w:tc>
        <w:tc>
          <w:tcPr>
            <w:tcW w:w="1980" w:type="dxa"/>
            <w:shd w:val="clear" w:color="auto" w:fill="auto"/>
            <w:vAlign w:val="bottom"/>
          </w:tcPr>
          <w:p w:rsidR="00D55A11" w:rsidRPr="00A11A9E" w:rsidRDefault="00D55A11" w:rsidP="007037F4">
            <w:pPr>
              <w:tabs>
                <w:tab w:val="decimal" w:pos="1515"/>
              </w:tabs>
              <w:spacing w:line="360" w:lineRule="exact"/>
              <w:ind w:right="-43"/>
              <w:rPr>
                <w:rFonts w:ascii="Arial" w:hAnsi="Arial" w:cs="Arial"/>
                <w:sz w:val="18"/>
                <w:szCs w:val="18"/>
              </w:rPr>
            </w:pPr>
            <w:r w:rsidRPr="00A11A9E">
              <w:rPr>
                <w:rFonts w:ascii="Arial" w:hAnsi="Arial" w:cs="Arial"/>
                <w:sz w:val="18"/>
                <w:szCs w:val="18"/>
              </w:rPr>
              <w:t>840</w:t>
            </w:r>
          </w:p>
        </w:tc>
      </w:tr>
      <w:tr w:rsidR="00D55A11" w:rsidRPr="00A11A9E" w:rsidTr="00280FEE">
        <w:tc>
          <w:tcPr>
            <w:tcW w:w="5130" w:type="dxa"/>
          </w:tcPr>
          <w:p w:rsidR="00D55A11" w:rsidRPr="00A11A9E" w:rsidRDefault="00D55A11" w:rsidP="007037F4">
            <w:pPr>
              <w:spacing w:line="360" w:lineRule="exact"/>
              <w:rPr>
                <w:rFonts w:ascii="Arial" w:hAnsi="Arial" w:cs="Arial"/>
                <w:sz w:val="18"/>
                <w:szCs w:val="18"/>
              </w:rPr>
            </w:pPr>
            <w:r w:rsidRPr="00A11A9E">
              <w:rPr>
                <w:rFonts w:ascii="Arial" w:hAnsi="Arial" w:cs="Arial"/>
                <w:sz w:val="18"/>
                <w:szCs w:val="18"/>
              </w:rPr>
              <w:t>Less:</w:t>
            </w:r>
            <w:r w:rsidRPr="00A11A9E">
              <w:rPr>
                <w:rFonts w:ascii="Arial" w:hAnsi="Arial" w:cs="Arial"/>
                <w:sz w:val="18"/>
                <w:szCs w:val="18"/>
                <w:cs/>
              </w:rPr>
              <w:t xml:space="preserve"> </w:t>
            </w:r>
            <w:r w:rsidRPr="00A11A9E">
              <w:rPr>
                <w:rFonts w:ascii="Arial" w:hAnsi="Arial" w:cs="Arial"/>
                <w:sz w:val="18"/>
                <w:szCs w:val="18"/>
              </w:rPr>
              <w:t>Short-term leases and leases of low-value assets</w:t>
            </w:r>
          </w:p>
        </w:tc>
        <w:tc>
          <w:tcPr>
            <w:tcW w:w="1980" w:type="dxa"/>
            <w:shd w:val="clear" w:color="auto" w:fill="auto"/>
          </w:tcPr>
          <w:p w:rsidR="00D55A11" w:rsidRPr="00A11A9E" w:rsidRDefault="00011176" w:rsidP="007037F4">
            <w:pPr>
              <w:tabs>
                <w:tab w:val="decimal" w:pos="1515"/>
              </w:tabs>
              <w:spacing w:line="360" w:lineRule="exact"/>
              <w:ind w:right="-43"/>
              <w:rPr>
                <w:rFonts w:ascii="Arial" w:hAnsi="Arial" w:cs="Arial"/>
                <w:sz w:val="18"/>
                <w:szCs w:val="18"/>
              </w:rPr>
            </w:pPr>
            <w:r>
              <w:rPr>
                <w:rFonts w:ascii="Arial" w:hAnsi="Arial" w:cs="Arial"/>
                <w:sz w:val="18"/>
                <w:szCs w:val="18"/>
              </w:rPr>
              <w:t>(840)</w:t>
            </w:r>
          </w:p>
        </w:tc>
        <w:tc>
          <w:tcPr>
            <w:tcW w:w="1980" w:type="dxa"/>
            <w:shd w:val="clear" w:color="auto" w:fill="auto"/>
            <w:vAlign w:val="bottom"/>
          </w:tcPr>
          <w:p w:rsidR="00D55A11" w:rsidRPr="00A11A9E" w:rsidRDefault="00011176" w:rsidP="007037F4">
            <w:pPr>
              <w:tabs>
                <w:tab w:val="decimal" w:pos="1515"/>
              </w:tabs>
              <w:spacing w:line="360" w:lineRule="exact"/>
              <w:ind w:right="-43"/>
              <w:rPr>
                <w:rFonts w:ascii="Arial" w:hAnsi="Arial" w:cs="Arial"/>
                <w:sz w:val="18"/>
                <w:szCs w:val="18"/>
              </w:rPr>
            </w:pPr>
            <w:r>
              <w:rPr>
                <w:rFonts w:ascii="Arial" w:hAnsi="Arial" w:cs="Arial"/>
                <w:sz w:val="18"/>
                <w:szCs w:val="18"/>
              </w:rPr>
              <w:t>(840)</w:t>
            </w:r>
          </w:p>
        </w:tc>
      </w:tr>
      <w:tr w:rsidR="00D55A11" w:rsidRPr="00A11A9E" w:rsidTr="00280FEE">
        <w:tc>
          <w:tcPr>
            <w:tcW w:w="5130" w:type="dxa"/>
          </w:tcPr>
          <w:p w:rsidR="00D55A11" w:rsidRPr="00A11A9E" w:rsidRDefault="00D55A11" w:rsidP="007037F4">
            <w:pPr>
              <w:spacing w:line="360" w:lineRule="exact"/>
              <w:rPr>
                <w:rFonts w:ascii="Arial" w:hAnsi="Arial" w:cs="Arial"/>
                <w:sz w:val="18"/>
                <w:szCs w:val="18"/>
              </w:rPr>
            </w:pPr>
            <w:r w:rsidRPr="00A11A9E">
              <w:rPr>
                <w:rFonts w:ascii="Arial" w:hAnsi="Arial" w:cs="Arial"/>
                <w:sz w:val="18"/>
                <w:szCs w:val="18"/>
              </w:rPr>
              <w:t>Less:</w:t>
            </w:r>
            <w:r w:rsidRPr="00A11A9E">
              <w:rPr>
                <w:rFonts w:ascii="Arial" w:hAnsi="Arial" w:cs="Arial"/>
                <w:sz w:val="18"/>
                <w:szCs w:val="18"/>
                <w:cs/>
              </w:rPr>
              <w:t xml:space="preserve"> </w:t>
            </w:r>
            <w:r w:rsidRPr="00A11A9E">
              <w:rPr>
                <w:rFonts w:ascii="Arial" w:hAnsi="Arial" w:cs="Arial"/>
                <w:sz w:val="18"/>
                <w:szCs w:val="18"/>
              </w:rPr>
              <w:t>Deferred interest expenses</w:t>
            </w:r>
          </w:p>
        </w:tc>
        <w:tc>
          <w:tcPr>
            <w:tcW w:w="1980" w:type="dxa"/>
            <w:shd w:val="clear" w:color="auto" w:fill="auto"/>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(185,965)</w:t>
            </w:r>
          </w:p>
        </w:tc>
        <w:tc>
          <w:tcPr>
            <w:tcW w:w="1980" w:type="dxa"/>
            <w:shd w:val="clear" w:color="auto" w:fill="auto"/>
            <w:vAlign w:val="bottom"/>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C16482">
        <w:tc>
          <w:tcPr>
            <w:tcW w:w="5130" w:type="dxa"/>
          </w:tcPr>
          <w:p w:rsidR="00D55A11" w:rsidRPr="00A11A9E" w:rsidRDefault="00DB71BA" w:rsidP="007037F4">
            <w:pPr>
              <w:spacing w:line="360" w:lineRule="exact"/>
              <w:ind w:left="156" w:right="-108" w:hanging="156"/>
              <w:rPr>
                <w:rFonts w:ascii="Arial" w:hAnsi="Arial" w:cs="Arial"/>
                <w:sz w:val="18"/>
                <w:szCs w:val="18"/>
                <w:cs/>
              </w:rPr>
            </w:pPr>
            <w:r w:rsidRPr="00A11A9E">
              <w:rPr>
                <w:rFonts w:ascii="Arial" w:hAnsi="Arial" w:cs="Arial"/>
                <w:sz w:val="18"/>
                <w:szCs w:val="18"/>
              </w:rPr>
              <w:t>Increase in lease l</w:t>
            </w:r>
            <w:r w:rsidR="00D55A11" w:rsidRPr="00A11A9E">
              <w:rPr>
                <w:rFonts w:ascii="Arial" w:hAnsi="Arial" w:cs="Arial"/>
                <w:sz w:val="18"/>
                <w:szCs w:val="18"/>
              </w:rPr>
              <w:t>iabilities due to TFRS 16</w:t>
            </w:r>
            <w:r w:rsidRPr="00A11A9E">
              <w:rPr>
                <w:rFonts w:ascii="Arial" w:hAnsi="Arial" w:cs="Arial"/>
                <w:sz w:val="18"/>
                <w:szCs w:val="18"/>
              </w:rPr>
              <w:t xml:space="preserve"> </w:t>
            </w:r>
            <w:r w:rsidR="00D55A11" w:rsidRPr="00A11A9E">
              <w:rPr>
                <w:rFonts w:ascii="Arial" w:hAnsi="Arial" w:cs="Arial"/>
                <w:sz w:val="18"/>
                <w:szCs w:val="18"/>
              </w:rPr>
              <w:t xml:space="preserve">first </w:t>
            </w:r>
            <w:r w:rsidR="0053237A">
              <w:rPr>
                <w:rFonts w:ascii="Arial" w:hAnsi="Arial" w:cs="Arial"/>
                <w:sz w:val="18"/>
                <w:szCs w:val="18"/>
              </w:rPr>
              <w:t xml:space="preserve">- time </w:t>
            </w:r>
            <w:r w:rsidR="00D55A11" w:rsidRPr="00A11A9E">
              <w:rPr>
                <w:rFonts w:ascii="Arial" w:hAnsi="Arial" w:cs="Arial"/>
                <w:sz w:val="18"/>
                <w:szCs w:val="18"/>
              </w:rPr>
              <w:t>adoption</w:t>
            </w:r>
          </w:p>
        </w:tc>
        <w:tc>
          <w:tcPr>
            <w:tcW w:w="1980" w:type="dxa"/>
            <w:shd w:val="clear" w:color="auto" w:fill="auto"/>
            <w:vAlign w:val="bottom"/>
          </w:tcPr>
          <w:p w:rsidR="00D55A11" w:rsidRPr="00A11A9E" w:rsidRDefault="00011176" w:rsidP="007037F4">
            <w:pPr>
              <w:tabs>
                <w:tab w:val="decimal" w:pos="1515"/>
              </w:tabs>
              <w:spacing w:line="360" w:lineRule="exact"/>
              <w:ind w:right="-43"/>
              <w:rPr>
                <w:rFonts w:ascii="Arial" w:hAnsi="Arial" w:cs="Arial"/>
                <w:sz w:val="18"/>
                <w:szCs w:val="18"/>
              </w:rPr>
            </w:pPr>
            <w:r>
              <w:rPr>
                <w:rFonts w:ascii="Arial" w:hAnsi="Arial" w:cs="Arial"/>
                <w:sz w:val="18"/>
                <w:szCs w:val="18"/>
              </w:rPr>
              <w:t>670,973</w:t>
            </w:r>
          </w:p>
        </w:tc>
        <w:tc>
          <w:tcPr>
            <w:tcW w:w="1980" w:type="dxa"/>
            <w:shd w:val="clear" w:color="auto" w:fill="auto"/>
            <w:vAlign w:val="bottom"/>
          </w:tcPr>
          <w:p w:rsidR="00D55A11" w:rsidRPr="00A11A9E" w:rsidRDefault="00011176" w:rsidP="007037F4">
            <w:pP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DB71BA">
        <w:tc>
          <w:tcPr>
            <w:tcW w:w="5130" w:type="dxa"/>
          </w:tcPr>
          <w:p w:rsidR="00D55A11" w:rsidRPr="00A11A9E" w:rsidRDefault="00D55A11" w:rsidP="007037F4">
            <w:pPr>
              <w:spacing w:line="360" w:lineRule="exact"/>
              <w:ind w:left="167" w:hanging="167"/>
              <w:rPr>
                <w:rFonts w:ascii="Arial" w:hAnsi="Arial" w:cs="Arial"/>
                <w:sz w:val="18"/>
                <w:szCs w:val="18"/>
              </w:rPr>
            </w:pPr>
            <w:r w:rsidRPr="00A11A9E">
              <w:rPr>
                <w:rFonts w:ascii="Arial" w:hAnsi="Arial" w:cs="Arial"/>
                <w:sz w:val="18"/>
                <w:szCs w:val="18"/>
              </w:rPr>
              <w:t>Liabilities under</w:t>
            </w:r>
            <w:r w:rsidR="00DB71BA" w:rsidRPr="00A11A9E">
              <w:rPr>
                <w:rFonts w:ascii="Arial" w:hAnsi="Arial" w:cs="Arial"/>
                <w:sz w:val="18"/>
                <w:szCs w:val="18"/>
              </w:rPr>
              <w:t xml:space="preserve"> finance </w:t>
            </w:r>
            <w:r w:rsidRPr="00A11A9E">
              <w:rPr>
                <w:rFonts w:ascii="Arial" w:hAnsi="Arial" w:cs="Arial"/>
                <w:sz w:val="18"/>
                <w:szCs w:val="18"/>
              </w:rPr>
              <w:t>lease agreements</w:t>
            </w:r>
            <w:r w:rsidRPr="00A11A9E">
              <w:rPr>
                <w:rFonts w:ascii="Arial" w:hAnsi="Arial" w:cs="Arial"/>
                <w:sz w:val="18"/>
                <w:szCs w:val="18"/>
                <w:cs/>
              </w:rPr>
              <w:t xml:space="preserve"> </w:t>
            </w:r>
            <w:r w:rsidRPr="00A11A9E">
              <w:rPr>
                <w:rFonts w:ascii="Arial" w:hAnsi="Arial" w:cs="Arial"/>
                <w:sz w:val="18"/>
                <w:szCs w:val="18"/>
              </w:rPr>
              <w:t xml:space="preserve">as at </w:t>
            </w:r>
            <w:r w:rsidR="00DB71BA" w:rsidRPr="00A11A9E">
              <w:rPr>
                <w:rFonts w:ascii="Arial" w:hAnsi="Arial" w:cs="Arial"/>
                <w:sz w:val="18"/>
                <w:szCs w:val="18"/>
              </w:rPr>
              <w:t xml:space="preserve">                    </w:t>
            </w:r>
            <w:r w:rsidRPr="00A11A9E">
              <w:rPr>
                <w:rFonts w:ascii="Arial" w:hAnsi="Arial" w:cs="Arial"/>
                <w:sz w:val="18"/>
                <w:szCs w:val="18"/>
              </w:rPr>
              <w:t>31 December 2019</w:t>
            </w:r>
          </w:p>
        </w:tc>
        <w:tc>
          <w:tcPr>
            <w:tcW w:w="1980" w:type="dxa"/>
            <w:shd w:val="clear" w:color="auto" w:fill="auto"/>
            <w:vAlign w:val="bottom"/>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1,143</w:t>
            </w:r>
          </w:p>
        </w:tc>
        <w:tc>
          <w:tcPr>
            <w:tcW w:w="1980" w:type="dxa"/>
            <w:shd w:val="clear" w:color="auto" w:fill="auto"/>
            <w:vAlign w:val="bottom"/>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DB71BA">
        <w:tc>
          <w:tcPr>
            <w:tcW w:w="5130" w:type="dxa"/>
          </w:tcPr>
          <w:p w:rsidR="00D55A11" w:rsidRPr="00A11A9E" w:rsidRDefault="00D55A11" w:rsidP="007037F4">
            <w:pPr>
              <w:spacing w:line="360" w:lineRule="exact"/>
              <w:ind w:left="162" w:hanging="162"/>
              <w:rPr>
                <w:rFonts w:ascii="Arial" w:hAnsi="Arial" w:cs="Arial"/>
                <w:sz w:val="18"/>
                <w:szCs w:val="18"/>
              </w:rPr>
            </w:pPr>
            <w:r w:rsidRPr="00A11A9E">
              <w:rPr>
                <w:rFonts w:ascii="Arial" w:hAnsi="Arial" w:cs="Arial"/>
                <w:sz w:val="18"/>
                <w:szCs w:val="18"/>
              </w:rPr>
              <w:t>Lease liabilities</w:t>
            </w:r>
            <w:r w:rsidRPr="00A11A9E">
              <w:rPr>
                <w:rFonts w:ascii="Arial" w:hAnsi="Arial" w:cs="Arial"/>
                <w:sz w:val="18"/>
                <w:szCs w:val="18"/>
                <w:cs/>
              </w:rPr>
              <w:t xml:space="preserve"> </w:t>
            </w:r>
            <w:r w:rsidRPr="00A11A9E">
              <w:rPr>
                <w:rFonts w:ascii="Arial" w:hAnsi="Arial" w:cs="Arial"/>
                <w:sz w:val="18"/>
                <w:szCs w:val="18"/>
              </w:rPr>
              <w:t>as at 1 January 2020</w:t>
            </w:r>
          </w:p>
        </w:tc>
        <w:tc>
          <w:tcPr>
            <w:tcW w:w="1980" w:type="dxa"/>
            <w:shd w:val="clear" w:color="auto" w:fill="auto"/>
            <w:vAlign w:val="bottom"/>
          </w:tcPr>
          <w:p w:rsidR="00D55A11" w:rsidRPr="00A11A9E" w:rsidRDefault="00011176" w:rsidP="007037F4">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672,116</w:t>
            </w:r>
          </w:p>
        </w:tc>
        <w:tc>
          <w:tcPr>
            <w:tcW w:w="1980" w:type="dxa"/>
            <w:shd w:val="clear" w:color="auto" w:fill="auto"/>
            <w:vAlign w:val="bottom"/>
          </w:tcPr>
          <w:p w:rsidR="00D55A11" w:rsidRPr="00A11A9E" w:rsidRDefault="00011176" w:rsidP="007037F4">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280FEE">
        <w:tc>
          <w:tcPr>
            <w:tcW w:w="5130" w:type="dxa"/>
          </w:tcPr>
          <w:p w:rsidR="00D55A11" w:rsidRPr="00A11A9E" w:rsidRDefault="00D55A11" w:rsidP="007037F4">
            <w:pPr>
              <w:spacing w:line="360" w:lineRule="exact"/>
              <w:ind w:left="162" w:hanging="162"/>
              <w:rPr>
                <w:rFonts w:ascii="Arial" w:hAnsi="Arial" w:cs="Arial"/>
                <w:sz w:val="18"/>
                <w:szCs w:val="18"/>
              </w:rPr>
            </w:pPr>
          </w:p>
        </w:tc>
        <w:tc>
          <w:tcPr>
            <w:tcW w:w="1980" w:type="dxa"/>
            <w:shd w:val="clear" w:color="auto" w:fill="auto"/>
          </w:tcPr>
          <w:p w:rsidR="00D55A11" w:rsidRPr="00A11A9E" w:rsidRDefault="00D55A11" w:rsidP="007037F4">
            <w:pPr>
              <w:tabs>
                <w:tab w:val="decimal" w:pos="1515"/>
              </w:tabs>
              <w:spacing w:line="360" w:lineRule="exact"/>
              <w:ind w:right="-43"/>
              <w:rPr>
                <w:rFonts w:ascii="Arial" w:hAnsi="Arial" w:cs="Arial"/>
                <w:sz w:val="18"/>
                <w:szCs w:val="18"/>
              </w:rPr>
            </w:pPr>
          </w:p>
        </w:tc>
        <w:tc>
          <w:tcPr>
            <w:tcW w:w="1980" w:type="dxa"/>
            <w:shd w:val="clear" w:color="auto" w:fill="auto"/>
            <w:vAlign w:val="bottom"/>
          </w:tcPr>
          <w:p w:rsidR="00D55A11" w:rsidRPr="00A11A9E" w:rsidRDefault="00D55A11" w:rsidP="007037F4">
            <w:pPr>
              <w:tabs>
                <w:tab w:val="decimal" w:pos="1515"/>
              </w:tabs>
              <w:spacing w:line="360" w:lineRule="exact"/>
              <w:ind w:right="-43"/>
              <w:rPr>
                <w:rFonts w:ascii="Arial" w:hAnsi="Arial" w:cs="Arial"/>
                <w:sz w:val="18"/>
                <w:szCs w:val="18"/>
              </w:rPr>
            </w:pPr>
          </w:p>
        </w:tc>
      </w:tr>
      <w:tr w:rsidR="00D55A11" w:rsidRPr="00A11A9E" w:rsidTr="00280FEE">
        <w:tc>
          <w:tcPr>
            <w:tcW w:w="5130" w:type="dxa"/>
          </w:tcPr>
          <w:p w:rsidR="00D55A11" w:rsidRPr="00A11A9E" w:rsidRDefault="00D55A11" w:rsidP="007037F4">
            <w:pPr>
              <w:spacing w:line="360" w:lineRule="exact"/>
              <w:rPr>
                <w:rFonts w:ascii="Arial" w:hAnsi="Arial" w:cs="Arial"/>
                <w:sz w:val="18"/>
                <w:szCs w:val="18"/>
              </w:rPr>
            </w:pPr>
            <w:r w:rsidRPr="00A11A9E">
              <w:rPr>
                <w:rFonts w:ascii="Arial" w:hAnsi="Arial" w:cs="Arial"/>
                <w:sz w:val="18"/>
                <w:szCs w:val="18"/>
              </w:rPr>
              <w:t>Comprise of:</w:t>
            </w:r>
          </w:p>
        </w:tc>
        <w:tc>
          <w:tcPr>
            <w:tcW w:w="1980" w:type="dxa"/>
            <w:shd w:val="clear" w:color="auto" w:fill="auto"/>
          </w:tcPr>
          <w:p w:rsidR="00D55A11" w:rsidRPr="00A11A9E" w:rsidRDefault="00D55A11" w:rsidP="007037F4">
            <w:pPr>
              <w:tabs>
                <w:tab w:val="decimal" w:pos="1515"/>
              </w:tabs>
              <w:spacing w:line="360" w:lineRule="exact"/>
              <w:ind w:right="-43"/>
              <w:rPr>
                <w:rFonts w:ascii="Arial" w:hAnsi="Arial" w:cs="Arial"/>
                <w:sz w:val="18"/>
                <w:szCs w:val="18"/>
              </w:rPr>
            </w:pPr>
          </w:p>
        </w:tc>
        <w:tc>
          <w:tcPr>
            <w:tcW w:w="1980" w:type="dxa"/>
            <w:shd w:val="clear" w:color="auto" w:fill="auto"/>
            <w:vAlign w:val="bottom"/>
          </w:tcPr>
          <w:p w:rsidR="00D55A11" w:rsidRPr="00A11A9E" w:rsidRDefault="00D55A11" w:rsidP="007037F4">
            <w:pPr>
              <w:tabs>
                <w:tab w:val="decimal" w:pos="1515"/>
              </w:tabs>
              <w:spacing w:line="360" w:lineRule="exact"/>
              <w:ind w:right="-43"/>
              <w:rPr>
                <w:rFonts w:ascii="Arial" w:hAnsi="Arial" w:cs="Arial"/>
                <w:sz w:val="18"/>
                <w:szCs w:val="18"/>
              </w:rPr>
            </w:pPr>
          </w:p>
        </w:tc>
      </w:tr>
      <w:tr w:rsidR="00D55A11" w:rsidRPr="00A11A9E" w:rsidTr="00633C87">
        <w:tc>
          <w:tcPr>
            <w:tcW w:w="5130" w:type="dxa"/>
          </w:tcPr>
          <w:p w:rsidR="00D55A11" w:rsidRPr="00A11A9E" w:rsidRDefault="00D55A11" w:rsidP="007037F4">
            <w:pPr>
              <w:spacing w:line="360" w:lineRule="exact"/>
              <w:ind w:firstLine="167"/>
              <w:rPr>
                <w:rFonts w:ascii="Arial" w:hAnsi="Arial" w:cs="Arial"/>
                <w:sz w:val="18"/>
                <w:szCs w:val="18"/>
              </w:rPr>
            </w:pPr>
            <w:r w:rsidRPr="00A11A9E">
              <w:rPr>
                <w:rFonts w:ascii="Arial" w:hAnsi="Arial" w:cs="Arial"/>
                <w:sz w:val="18"/>
                <w:szCs w:val="18"/>
              </w:rPr>
              <w:t>Current lease liabilities</w:t>
            </w:r>
          </w:p>
        </w:tc>
        <w:tc>
          <w:tcPr>
            <w:tcW w:w="1980" w:type="dxa"/>
            <w:shd w:val="clear" w:color="auto" w:fill="auto"/>
          </w:tcPr>
          <w:p w:rsidR="00D55A11" w:rsidRPr="00A11A9E" w:rsidRDefault="00011176" w:rsidP="007037F4">
            <w:pPr>
              <w:tabs>
                <w:tab w:val="decimal" w:pos="1515"/>
              </w:tabs>
              <w:spacing w:line="360" w:lineRule="exact"/>
              <w:ind w:right="-43"/>
              <w:rPr>
                <w:rFonts w:ascii="Arial" w:hAnsi="Arial" w:cs="Arial"/>
                <w:sz w:val="18"/>
                <w:szCs w:val="18"/>
              </w:rPr>
            </w:pPr>
            <w:r>
              <w:rPr>
                <w:rFonts w:ascii="Arial" w:hAnsi="Arial" w:cs="Arial"/>
                <w:sz w:val="18"/>
                <w:szCs w:val="18"/>
              </w:rPr>
              <w:t>28,962</w:t>
            </w:r>
          </w:p>
        </w:tc>
        <w:tc>
          <w:tcPr>
            <w:tcW w:w="1980" w:type="dxa"/>
            <w:shd w:val="clear" w:color="auto" w:fill="auto"/>
          </w:tcPr>
          <w:p w:rsidR="00D55A11" w:rsidRPr="00A11A9E" w:rsidRDefault="00011176" w:rsidP="007037F4">
            <w:pP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633C87">
        <w:tc>
          <w:tcPr>
            <w:tcW w:w="5130" w:type="dxa"/>
          </w:tcPr>
          <w:p w:rsidR="00D55A11" w:rsidRPr="00A11A9E" w:rsidRDefault="00D55A11" w:rsidP="007037F4">
            <w:pPr>
              <w:spacing w:line="360" w:lineRule="exact"/>
              <w:ind w:firstLine="167"/>
              <w:rPr>
                <w:rFonts w:ascii="Arial" w:hAnsi="Arial" w:cs="Arial"/>
                <w:sz w:val="18"/>
                <w:szCs w:val="18"/>
                <w:cs/>
              </w:rPr>
            </w:pPr>
            <w:r w:rsidRPr="00A11A9E">
              <w:rPr>
                <w:rFonts w:ascii="Arial" w:hAnsi="Arial" w:cs="Arial"/>
                <w:sz w:val="18"/>
                <w:szCs w:val="18"/>
              </w:rPr>
              <w:t>Non-current lease liabilities</w:t>
            </w:r>
          </w:p>
        </w:tc>
        <w:tc>
          <w:tcPr>
            <w:tcW w:w="1980" w:type="dxa"/>
            <w:shd w:val="clear" w:color="auto" w:fill="auto"/>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643,154</w:t>
            </w:r>
          </w:p>
        </w:tc>
        <w:tc>
          <w:tcPr>
            <w:tcW w:w="1980" w:type="dxa"/>
            <w:shd w:val="clear" w:color="auto" w:fill="auto"/>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633C87">
        <w:tc>
          <w:tcPr>
            <w:tcW w:w="5130" w:type="dxa"/>
          </w:tcPr>
          <w:p w:rsidR="00D55A11" w:rsidRPr="00A11A9E" w:rsidRDefault="00D55A11" w:rsidP="007037F4">
            <w:pPr>
              <w:spacing w:line="360" w:lineRule="exact"/>
              <w:ind w:left="162" w:hanging="162"/>
              <w:rPr>
                <w:rFonts w:ascii="Arial" w:hAnsi="Arial" w:cs="Arial"/>
                <w:sz w:val="18"/>
                <w:szCs w:val="18"/>
              </w:rPr>
            </w:pPr>
          </w:p>
        </w:tc>
        <w:tc>
          <w:tcPr>
            <w:tcW w:w="1980" w:type="dxa"/>
            <w:shd w:val="clear" w:color="auto" w:fill="auto"/>
          </w:tcPr>
          <w:p w:rsidR="00D55A11" w:rsidRPr="00A11A9E" w:rsidRDefault="00011176" w:rsidP="007037F4">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672,116</w:t>
            </w:r>
          </w:p>
        </w:tc>
        <w:tc>
          <w:tcPr>
            <w:tcW w:w="1980" w:type="dxa"/>
            <w:shd w:val="clear" w:color="auto" w:fill="auto"/>
          </w:tcPr>
          <w:p w:rsidR="00D55A11" w:rsidRPr="00A11A9E" w:rsidRDefault="00011176" w:rsidP="007037F4">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bl>
    <w:p w:rsidR="00F60103" w:rsidRDefault="00F60103" w:rsidP="004F2B12">
      <w:pPr>
        <w:tabs>
          <w:tab w:val="left" w:pos="1440"/>
        </w:tabs>
        <w:spacing w:before="240" w:line="380" w:lineRule="exact"/>
        <w:ind w:left="547"/>
        <w:jc w:val="thaiDistribute"/>
        <w:outlineLvl w:val="0"/>
        <w:rPr>
          <w:rFonts w:ascii="Arial" w:hAnsi="Arial" w:cs="Arial"/>
          <w:sz w:val="22"/>
          <w:szCs w:val="22"/>
        </w:rPr>
      </w:pPr>
    </w:p>
    <w:p w:rsidR="00F60103" w:rsidRDefault="00F60103">
      <w:pPr>
        <w:overflowPunct/>
        <w:autoSpaceDE/>
        <w:autoSpaceDN/>
        <w:adjustRightInd/>
        <w:textAlignment w:val="auto"/>
        <w:rPr>
          <w:rFonts w:ascii="Arial" w:hAnsi="Arial" w:cs="Arial"/>
          <w:sz w:val="22"/>
          <w:szCs w:val="22"/>
        </w:rPr>
      </w:pPr>
      <w:r>
        <w:rPr>
          <w:rFonts w:ascii="Arial" w:hAnsi="Arial" w:cs="Arial"/>
          <w:sz w:val="22"/>
          <w:szCs w:val="22"/>
        </w:rPr>
        <w:br w:type="page"/>
      </w:r>
    </w:p>
    <w:p w:rsidR="007F544E" w:rsidRPr="00A11A9E" w:rsidRDefault="007F544E" w:rsidP="004F2B12">
      <w:pPr>
        <w:tabs>
          <w:tab w:val="left" w:pos="1440"/>
        </w:tabs>
        <w:spacing w:before="240" w:line="380" w:lineRule="exact"/>
        <w:ind w:left="547"/>
        <w:jc w:val="thaiDistribute"/>
        <w:outlineLvl w:val="0"/>
        <w:rPr>
          <w:rFonts w:ascii="Arial" w:hAnsi="Arial" w:cs="Arial"/>
          <w:sz w:val="22"/>
          <w:szCs w:val="22"/>
        </w:rPr>
      </w:pPr>
      <w:r w:rsidRPr="00A11A9E">
        <w:rPr>
          <w:rFonts w:ascii="Arial" w:hAnsi="Arial" w:cs="Arial"/>
          <w:sz w:val="22"/>
          <w:szCs w:val="22"/>
        </w:rPr>
        <w:lastRenderedPageBreak/>
        <w:t>The adjustments of right-of-use assets due to TFRS 16</w:t>
      </w:r>
      <w:r w:rsidRPr="00A11A9E">
        <w:rPr>
          <w:rFonts w:ascii="Arial" w:hAnsi="Arial" w:cs="Arial" w:hint="cs"/>
          <w:sz w:val="22"/>
          <w:szCs w:val="22"/>
          <w:cs/>
        </w:rPr>
        <w:t xml:space="preserve"> </w:t>
      </w:r>
      <w:r w:rsidRPr="00A11A9E">
        <w:rPr>
          <w:rFonts w:ascii="Arial" w:hAnsi="Arial" w:cs="Arial"/>
          <w:sz w:val="22"/>
          <w:szCs w:val="22"/>
        </w:rPr>
        <w:t>adoption as at 1 January 2020 are summarised below:</w:t>
      </w:r>
    </w:p>
    <w:tbl>
      <w:tblPr>
        <w:tblW w:w="9000" w:type="dxa"/>
        <w:tblInd w:w="540" w:type="dxa"/>
        <w:tblLook w:val="04A0" w:firstRow="1" w:lastRow="0" w:firstColumn="1" w:lastColumn="0" w:noHBand="0" w:noVBand="1"/>
      </w:tblPr>
      <w:tblGrid>
        <w:gridCol w:w="5040"/>
        <w:gridCol w:w="2082"/>
        <w:gridCol w:w="1878"/>
      </w:tblGrid>
      <w:tr w:rsidR="007F544E" w:rsidRPr="00A11A9E" w:rsidTr="004F2B12">
        <w:tc>
          <w:tcPr>
            <w:tcW w:w="5040" w:type="dxa"/>
          </w:tcPr>
          <w:p w:rsidR="007F544E" w:rsidRPr="00A11A9E" w:rsidRDefault="007F544E" w:rsidP="007037F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960" w:type="dxa"/>
            <w:gridSpan w:val="2"/>
          </w:tcPr>
          <w:p w:rsidR="007F544E" w:rsidRPr="00A11A9E" w:rsidRDefault="007F544E" w:rsidP="007037F4">
            <w:pPr>
              <w:tabs>
                <w:tab w:val="left" w:pos="600"/>
                <w:tab w:val="left" w:pos="900"/>
                <w:tab w:val="right" w:pos="7280"/>
                <w:tab w:val="right" w:pos="8540"/>
              </w:tabs>
              <w:spacing w:line="360" w:lineRule="exact"/>
              <w:ind w:right="-43"/>
              <w:jc w:val="right"/>
              <w:rPr>
                <w:rFonts w:ascii="Arial" w:hAnsi="Arial" w:cs="Arial"/>
                <w:sz w:val="18"/>
                <w:szCs w:val="18"/>
                <w:cs/>
              </w:rPr>
            </w:pPr>
            <w:r w:rsidRPr="00A11A9E">
              <w:rPr>
                <w:rFonts w:ascii="Arial" w:hAnsi="Arial" w:cs="Arial"/>
                <w:sz w:val="18"/>
                <w:szCs w:val="18"/>
                <w:cs/>
              </w:rPr>
              <w:t>(</w:t>
            </w:r>
            <w:r w:rsidRPr="00A11A9E">
              <w:rPr>
                <w:rFonts w:ascii="Arial" w:hAnsi="Arial" w:cs="Arial"/>
                <w:sz w:val="18"/>
                <w:szCs w:val="18"/>
              </w:rPr>
              <w:t>Unit: Thousand Baht)</w:t>
            </w:r>
          </w:p>
        </w:tc>
      </w:tr>
      <w:tr w:rsidR="007F544E" w:rsidRPr="00A11A9E" w:rsidTr="004F2B12">
        <w:tc>
          <w:tcPr>
            <w:tcW w:w="5040" w:type="dxa"/>
          </w:tcPr>
          <w:p w:rsidR="007F544E" w:rsidRPr="00A11A9E" w:rsidRDefault="007F544E" w:rsidP="007037F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082" w:type="dxa"/>
          </w:tcPr>
          <w:p w:rsidR="007F544E" w:rsidRPr="00A11A9E" w:rsidRDefault="007F544E" w:rsidP="007037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11A9E">
              <w:rPr>
                <w:rFonts w:ascii="Arial" w:hAnsi="Arial" w:cs="Arial"/>
                <w:sz w:val="18"/>
                <w:szCs w:val="18"/>
              </w:rPr>
              <w:t>Consolidated financial statements</w:t>
            </w:r>
          </w:p>
        </w:tc>
        <w:tc>
          <w:tcPr>
            <w:tcW w:w="1878" w:type="dxa"/>
          </w:tcPr>
          <w:p w:rsidR="007F544E" w:rsidRPr="00A11A9E" w:rsidRDefault="007F544E" w:rsidP="007037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11A9E">
              <w:rPr>
                <w:rFonts w:ascii="Arial" w:hAnsi="Arial" w:cs="Arial"/>
                <w:sz w:val="18"/>
                <w:szCs w:val="18"/>
              </w:rPr>
              <w:t>Separate financial statements</w:t>
            </w:r>
          </w:p>
        </w:tc>
      </w:tr>
      <w:tr w:rsidR="00D55A11" w:rsidRPr="00A11A9E" w:rsidTr="004F2B12">
        <w:tc>
          <w:tcPr>
            <w:tcW w:w="5040" w:type="dxa"/>
          </w:tcPr>
          <w:p w:rsidR="00D55A11" w:rsidRPr="00A11A9E" w:rsidRDefault="00DB71BA" w:rsidP="007037F4">
            <w:pPr>
              <w:spacing w:line="360" w:lineRule="exact"/>
              <w:rPr>
                <w:rFonts w:ascii="Arial" w:hAnsi="Arial" w:cs="Arial"/>
                <w:sz w:val="18"/>
                <w:szCs w:val="18"/>
              </w:rPr>
            </w:pPr>
            <w:r w:rsidRPr="00A11A9E">
              <w:rPr>
                <w:rFonts w:ascii="Arial" w:hAnsi="Arial" w:cs="Arial"/>
                <w:sz w:val="18"/>
                <w:szCs w:val="18"/>
              </w:rPr>
              <w:t>Right-of-use assets</w:t>
            </w:r>
            <w:r w:rsidR="0053237A">
              <w:rPr>
                <w:rFonts w:ascii="Arial" w:hAnsi="Arial" w:cs="Arial"/>
                <w:sz w:val="18"/>
                <w:szCs w:val="18"/>
              </w:rPr>
              <w:t xml:space="preserve"> - land </w:t>
            </w:r>
          </w:p>
        </w:tc>
        <w:tc>
          <w:tcPr>
            <w:tcW w:w="2082" w:type="dxa"/>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796,613</w:t>
            </w:r>
          </w:p>
        </w:tc>
        <w:tc>
          <w:tcPr>
            <w:tcW w:w="1878" w:type="dxa"/>
          </w:tcPr>
          <w:p w:rsidR="00D55A11" w:rsidRPr="00A11A9E" w:rsidRDefault="00011176" w:rsidP="007037F4">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4F2B12">
        <w:tc>
          <w:tcPr>
            <w:tcW w:w="5040" w:type="dxa"/>
          </w:tcPr>
          <w:p w:rsidR="00D55A11" w:rsidRPr="00A11A9E" w:rsidRDefault="00D55A11" w:rsidP="007037F4">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A11A9E">
              <w:rPr>
                <w:rFonts w:ascii="Arial" w:hAnsi="Arial" w:cs="Arial"/>
                <w:b/>
                <w:bCs/>
                <w:sz w:val="18"/>
                <w:szCs w:val="18"/>
              </w:rPr>
              <w:t>Total right-of-use assets</w:t>
            </w:r>
          </w:p>
        </w:tc>
        <w:tc>
          <w:tcPr>
            <w:tcW w:w="2082" w:type="dxa"/>
          </w:tcPr>
          <w:p w:rsidR="00D55A11" w:rsidRPr="00A11A9E" w:rsidRDefault="00011176" w:rsidP="007037F4">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796,613</w:t>
            </w:r>
          </w:p>
        </w:tc>
        <w:tc>
          <w:tcPr>
            <w:tcW w:w="1878" w:type="dxa"/>
          </w:tcPr>
          <w:p w:rsidR="00D55A11" w:rsidRPr="00A11A9E" w:rsidRDefault="00011176" w:rsidP="007037F4">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bl>
    <w:p w:rsidR="005210B0" w:rsidRPr="00A11A9E" w:rsidRDefault="003C3F58" w:rsidP="003C3F58">
      <w:pPr>
        <w:tabs>
          <w:tab w:val="left" w:pos="1440"/>
        </w:tabs>
        <w:spacing w:before="240" w:after="120" w:line="380" w:lineRule="exact"/>
        <w:ind w:left="547" w:hanging="547"/>
        <w:jc w:val="thaiDistribute"/>
        <w:outlineLvl w:val="0"/>
        <w:rPr>
          <w:rFonts w:ascii="Arial" w:hAnsi="Arial" w:cstheme="minorBidi"/>
          <w:sz w:val="22"/>
          <w:szCs w:val="22"/>
        </w:rPr>
      </w:pPr>
      <w:r w:rsidRPr="00A11A9E">
        <w:rPr>
          <w:rFonts w:ascii="Arial" w:hAnsi="Arial" w:cs="Arial"/>
          <w:b/>
          <w:bCs/>
          <w:sz w:val="22"/>
          <w:szCs w:val="22"/>
        </w:rPr>
        <w:t>4</w:t>
      </w:r>
      <w:r w:rsidR="002218CC" w:rsidRPr="00A11A9E">
        <w:rPr>
          <w:rFonts w:ascii="Arial" w:hAnsi="Arial" w:cs="Arial"/>
          <w:b/>
          <w:bCs/>
          <w:sz w:val="22"/>
          <w:szCs w:val="22"/>
        </w:rPr>
        <w:t>.</w:t>
      </w:r>
      <w:r w:rsidR="002218CC" w:rsidRPr="00A11A9E">
        <w:rPr>
          <w:rFonts w:ascii="Arial" w:hAnsi="Arial" w:cs="Arial"/>
          <w:b/>
          <w:bCs/>
          <w:sz w:val="22"/>
          <w:szCs w:val="22"/>
        </w:rPr>
        <w:tab/>
      </w:r>
      <w:r w:rsidR="00E62BEE" w:rsidRPr="00A11A9E">
        <w:rPr>
          <w:rFonts w:ascii="Arial" w:hAnsi="Arial" w:cs="Arial"/>
          <w:b/>
          <w:bCs/>
          <w:sz w:val="22"/>
          <w:szCs w:val="22"/>
        </w:rPr>
        <w:t>Related party transactions</w:t>
      </w:r>
    </w:p>
    <w:p w:rsidR="008F0B71" w:rsidRPr="00A11A9E" w:rsidRDefault="002B23D5" w:rsidP="004935F9">
      <w:pPr>
        <w:tabs>
          <w:tab w:val="left" w:pos="1440"/>
        </w:tabs>
        <w:spacing w:before="120" w:after="120" w:line="380" w:lineRule="exact"/>
        <w:ind w:left="547"/>
        <w:jc w:val="thaiDistribute"/>
        <w:outlineLvl w:val="0"/>
        <w:rPr>
          <w:rFonts w:ascii="Arial" w:hAnsi="Arial" w:cs="Arial"/>
          <w:sz w:val="22"/>
          <w:szCs w:val="22"/>
        </w:rPr>
      </w:pPr>
      <w:r w:rsidRPr="00A11A9E">
        <w:rPr>
          <w:rFonts w:ascii="Arial" w:hAnsi="Arial" w:cs="Arial"/>
          <w:sz w:val="22"/>
          <w:szCs w:val="22"/>
        </w:rPr>
        <w:t xml:space="preserve">During the </w:t>
      </w:r>
      <w:r w:rsidR="00FA41F4" w:rsidRPr="00A11A9E">
        <w:rPr>
          <w:rFonts w:ascii="Arial" w:hAnsi="Arial" w:cs="Arial"/>
          <w:sz w:val="22"/>
          <w:szCs w:val="22"/>
        </w:rPr>
        <w:t>period</w:t>
      </w:r>
      <w:r w:rsidRPr="00A11A9E">
        <w:rPr>
          <w:rFonts w:ascii="Arial" w:hAnsi="Arial" w:cs="Arial"/>
          <w:sz w:val="22"/>
          <w:szCs w:val="22"/>
        </w:rPr>
        <w:t xml:space="preserve">, the </w:t>
      </w:r>
      <w:r w:rsidR="001E459B" w:rsidRPr="00A11A9E">
        <w:rPr>
          <w:rFonts w:ascii="Arial" w:hAnsi="Arial" w:cs="Browallia New"/>
          <w:sz w:val="22"/>
          <w:szCs w:val="28"/>
        </w:rPr>
        <w:t>Group</w:t>
      </w:r>
      <w:r w:rsidRPr="00A11A9E">
        <w:rPr>
          <w:rFonts w:ascii="Arial" w:hAnsi="Arial" w:cs="Arial"/>
          <w:sz w:val="22"/>
          <w:szCs w:val="22"/>
        </w:rPr>
        <w:t xml:space="preserve"> had significant business transactions with related parties. Such transactions, which are </w:t>
      </w:r>
      <w:r w:rsidR="004D4DDE" w:rsidRPr="00A11A9E">
        <w:rPr>
          <w:rFonts w:ascii="Arial" w:hAnsi="Arial" w:cs="Arial"/>
          <w:sz w:val="22"/>
          <w:szCs w:val="22"/>
        </w:rPr>
        <w:t>summari</w:t>
      </w:r>
      <w:r w:rsidR="0053237A">
        <w:rPr>
          <w:rFonts w:ascii="Arial" w:hAnsi="Arial" w:cs="Arial"/>
          <w:sz w:val="22"/>
          <w:szCs w:val="22"/>
        </w:rPr>
        <w:t>s</w:t>
      </w:r>
      <w:r w:rsidR="004D4DDE" w:rsidRPr="00A11A9E">
        <w:rPr>
          <w:rFonts w:ascii="Arial" w:hAnsi="Arial" w:cs="Arial"/>
          <w:sz w:val="22"/>
          <w:szCs w:val="22"/>
        </w:rPr>
        <w:t>ed</w:t>
      </w:r>
      <w:r w:rsidRPr="00A11A9E">
        <w:rPr>
          <w:rFonts w:ascii="Arial" w:hAnsi="Arial" w:cs="Arial"/>
          <w:sz w:val="22"/>
          <w:szCs w:val="22"/>
        </w:rPr>
        <w:t xml:space="preserve"> below, arose in the ordinary course of business and were concluded on commercial terms and base</w:t>
      </w:r>
      <w:r w:rsidR="00FA7B48" w:rsidRPr="00A11A9E">
        <w:rPr>
          <w:rFonts w:ascii="Arial" w:hAnsi="Arial" w:cs="Arial"/>
          <w:sz w:val="22"/>
          <w:szCs w:val="22"/>
        </w:rPr>
        <w:t>d</w:t>
      </w:r>
      <w:r w:rsidRPr="00A11A9E">
        <w:rPr>
          <w:rFonts w:ascii="Arial" w:hAnsi="Arial" w:cs="Arial"/>
          <w:sz w:val="22"/>
          <w:szCs w:val="22"/>
        </w:rPr>
        <w:t xml:space="preserve"> </w:t>
      </w:r>
      <w:r w:rsidR="00D90FCA" w:rsidRPr="00A11A9E">
        <w:rPr>
          <w:rFonts w:ascii="Arial" w:hAnsi="Arial" w:cs="Arial"/>
          <w:sz w:val="22"/>
          <w:szCs w:val="22"/>
        </w:rPr>
        <w:t xml:space="preserve">agreed upon between the Company, key managements </w:t>
      </w:r>
      <w:r w:rsidRPr="00A11A9E">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2610"/>
        <w:gridCol w:w="1114"/>
        <w:gridCol w:w="1093"/>
        <w:gridCol w:w="21"/>
        <w:gridCol w:w="1114"/>
        <w:gridCol w:w="1114"/>
        <w:gridCol w:w="2114"/>
      </w:tblGrid>
      <w:tr w:rsidR="00D21CAB" w:rsidRPr="007037F4" w:rsidTr="00D21CAB">
        <w:trPr>
          <w:tblHeader/>
        </w:trPr>
        <w:tc>
          <w:tcPr>
            <w:tcW w:w="2610" w:type="dxa"/>
            <w:vAlign w:val="bottom"/>
          </w:tcPr>
          <w:p w:rsidR="00D21CAB" w:rsidRPr="007037F4" w:rsidRDefault="00D21CAB" w:rsidP="007037F4">
            <w:pPr>
              <w:spacing w:line="320" w:lineRule="exact"/>
              <w:ind w:right="-144"/>
              <w:jc w:val="center"/>
              <w:rPr>
                <w:rFonts w:ascii="Arial" w:hAnsi="Arial" w:cs="Arial"/>
                <w:sz w:val="16"/>
                <w:szCs w:val="16"/>
              </w:rPr>
            </w:pPr>
          </w:p>
        </w:tc>
        <w:tc>
          <w:tcPr>
            <w:tcW w:w="2228" w:type="dxa"/>
            <w:gridSpan w:val="3"/>
            <w:vAlign w:val="bottom"/>
          </w:tcPr>
          <w:p w:rsidR="00D21CAB" w:rsidRPr="007037F4" w:rsidRDefault="00D21CAB" w:rsidP="007037F4">
            <w:pPr>
              <w:pStyle w:val="Heading8"/>
              <w:spacing w:before="0" w:after="0" w:line="320" w:lineRule="exact"/>
              <w:jc w:val="center"/>
              <w:rPr>
                <w:rFonts w:ascii="Arial" w:hAnsi="Arial" w:cs="Arial"/>
                <w:i w:val="0"/>
                <w:iCs w:val="0"/>
                <w:sz w:val="16"/>
                <w:szCs w:val="16"/>
              </w:rPr>
            </w:pPr>
          </w:p>
        </w:tc>
        <w:tc>
          <w:tcPr>
            <w:tcW w:w="2228" w:type="dxa"/>
            <w:gridSpan w:val="2"/>
            <w:vAlign w:val="bottom"/>
          </w:tcPr>
          <w:p w:rsidR="00D21CAB" w:rsidRPr="007037F4" w:rsidRDefault="00D21CAB" w:rsidP="007037F4">
            <w:pPr>
              <w:pStyle w:val="Heading8"/>
              <w:spacing w:before="0" w:after="0" w:line="320" w:lineRule="exact"/>
              <w:jc w:val="center"/>
              <w:rPr>
                <w:rFonts w:ascii="Arial" w:hAnsi="Arial" w:cs="Arial"/>
                <w:i w:val="0"/>
                <w:iCs w:val="0"/>
                <w:sz w:val="16"/>
                <w:szCs w:val="16"/>
              </w:rPr>
            </w:pPr>
          </w:p>
        </w:tc>
        <w:tc>
          <w:tcPr>
            <w:tcW w:w="2114" w:type="dxa"/>
            <w:vAlign w:val="bottom"/>
          </w:tcPr>
          <w:p w:rsidR="00D21CAB" w:rsidRPr="007037F4" w:rsidRDefault="00D21CAB" w:rsidP="007037F4">
            <w:pPr>
              <w:tabs>
                <w:tab w:val="center" w:pos="8100"/>
              </w:tabs>
              <w:spacing w:line="320" w:lineRule="exact"/>
              <w:jc w:val="right"/>
              <w:rPr>
                <w:rFonts w:ascii="Arial" w:hAnsi="Arial" w:cs="Arial"/>
                <w:sz w:val="16"/>
                <w:szCs w:val="16"/>
                <w:cs/>
              </w:rPr>
            </w:pPr>
            <w:r w:rsidRPr="007037F4">
              <w:rPr>
                <w:rFonts w:ascii="Arial" w:hAnsi="Arial" w:cs="Arial"/>
                <w:sz w:val="16"/>
                <w:szCs w:val="16"/>
                <w:cs/>
              </w:rPr>
              <w:t>(</w:t>
            </w:r>
            <w:r w:rsidRPr="007037F4">
              <w:rPr>
                <w:rFonts w:ascii="Arial" w:hAnsi="Arial" w:cs="Arial"/>
                <w:sz w:val="16"/>
                <w:szCs w:val="16"/>
              </w:rPr>
              <w:t>Unit</w:t>
            </w:r>
            <w:r w:rsidRPr="007037F4">
              <w:rPr>
                <w:rFonts w:ascii="Arial" w:hAnsi="Arial" w:cs="Arial"/>
                <w:sz w:val="16"/>
                <w:szCs w:val="16"/>
                <w:cs/>
              </w:rPr>
              <w:t xml:space="preserve">: </w:t>
            </w:r>
            <w:r w:rsidRPr="007037F4">
              <w:rPr>
                <w:rFonts w:ascii="Arial" w:hAnsi="Arial" w:cs="Arial"/>
                <w:sz w:val="16"/>
                <w:szCs w:val="16"/>
              </w:rPr>
              <w:t>Thousand Baht</w:t>
            </w:r>
            <w:r w:rsidRPr="007037F4">
              <w:rPr>
                <w:rFonts w:ascii="Arial" w:hAnsi="Arial" w:cs="Arial"/>
                <w:sz w:val="16"/>
                <w:szCs w:val="16"/>
                <w:cs/>
              </w:rPr>
              <w:t>)</w:t>
            </w:r>
          </w:p>
        </w:tc>
      </w:tr>
      <w:tr w:rsidR="00D21CAB" w:rsidRPr="007037F4" w:rsidTr="00D21CAB">
        <w:trPr>
          <w:tblHeader/>
        </w:trPr>
        <w:tc>
          <w:tcPr>
            <w:tcW w:w="2610" w:type="dxa"/>
            <w:vAlign w:val="bottom"/>
          </w:tcPr>
          <w:p w:rsidR="00D21CAB" w:rsidRPr="007037F4" w:rsidRDefault="00D21CAB" w:rsidP="007037F4">
            <w:pPr>
              <w:spacing w:line="320" w:lineRule="exact"/>
              <w:ind w:right="-144"/>
              <w:jc w:val="center"/>
              <w:rPr>
                <w:rFonts w:ascii="Arial" w:hAnsi="Arial" w:cs="Arial"/>
                <w:sz w:val="16"/>
                <w:szCs w:val="16"/>
              </w:rPr>
            </w:pPr>
          </w:p>
        </w:tc>
        <w:tc>
          <w:tcPr>
            <w:tcW w:w="2228" w:type="dxa"/>
            <w:gridSpan w:val="3"/>
            <w:vAlign w:val="bottom"/>
          </w:tcPr>
          <w:p w:rsidR="00D21CAB" w:rsidRPr="007037F4" w:rsidRDefault="00D21CAB" w:rsidP="007037F4">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Consolidated                financial statements</w:t>
            </w:r>
          </w:p>
        </w:tc>
        <w:tc>
          <w:tcPr>
            <w:tcW w:w="2228" w:type="dxa"/>
            <w:gridSpan w:val="2"/>
            <w:vAlign w:val="bottom"/>
          </w:tcPr>
          <w:p w:rsidR="00D21CAB" w:rsidRPr="007037F4" w:rsidRDefault="00D21CAB" w:rsidP="007037F4">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Separate                  financial statements</w:t>
            </w:r>
          </w:p>
        </w:tc>
        <w:tc>
          <w:tcPr>
            <w:tcW w:w="2114" w:type="dxa"/>
            <w:vAlign w:val="bottom"/>
          </w:tcPr>
          <w:p w:rsidR="00D21CAB" w:rsidRPr="007037F4" w:rsidRDefault="00D21CAB" w:rsidP="007037F4">
            <w:pPr>
              <w:tabs>
                <w:tab w:val="center" w:pos="8100"/>
              </w:tabs>
              <w:spacing w:line="320" w:lineRule="exact"/>
              <w:jc w:val="center"/>
              <w:rPr>
                <w:rFonts w:ascii="Arial" w:hAnsi="Arial" w:cs="Arial"/>
                <w:sz w:val="16"/>
                <w:szCs w:val="16"/>
                <w:cs/>
              </w:rPr>
            </w:pPr>
          </w:p>
        </w:tc>
      </w:tr>
      <w:tr w:rsidR="00D21CAB" w:rsidRPr="007037F4" w:rsidTr="00D21CAB">
        <w:trPr>
          <w:tblHeader/>
        </w:trPr>
        <w:tc>
          <w:tcPr>
            <w:tcW w:w="2610" w:type="dxa"/>
            <w:vAlign w:val="bottom"/>
          </w:tcPr>
          <w:p w:rsidR="00D21CAB" w:rsidRPr="007037F4" w:rsidRDefault="00D21CAB" w:rsidP="007037F4">
            <w:pPr>
              <w:spacing w:line="320" w:lineRule="exact"/>
              <w:ind w:right="-144"/>
              <w:jc w:val="center"/>
              <w:rPr>
                <w:rFonts w:ascii="Arial" w:hAnsi="Arial" w:cs="Arial"/>
                <w:sz w:val="16"/>
                <w:szCs w:val="16"/>
              </w:rPr>
            </w:pPr>
          </w:p>
        </w:tc>
        <w:tc>
          <w:tcPr>
            <w:tcW w:w="2228" w:type="dxa"/>
            <w:gridSpan w:val="3"/>
            <w:vAlign w:val="bottom"/>
          </w:tcPr>
          <w:p w:rsidR="00D21CAB" w:rsidRPr="007037F4" w:rsidRDefault="00D21CAB" w:rsidP="007037F4">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For the three</w:t>
            </w:r>
            <w:r w:rsidRPr="007037F4">
              <w:rPr>
                <w:rFonts w:ascii="Arial" w:hAnsi="Arial" w:cs="Arial"/>
                <w:i w:val="0"/>
                <w:iCs w:val="0"/>
                <w:sz w:val="16"/>
                <w:szCs w:val="16"/>
                <w:cs/>
              </w:rPr>
              <w:t>-</w:t>
            </w:r>
            <w:r w:rsidRPr="007037F4">
              <w:rPr>
                <w:rFonts w:ascii="Arial" w:hAnsi="Arial" w:cs="Arial"/>
                <w:i w:val="0"/>
                <w:iCs w:val="0"/>
                <w:sz w:val="16"/>
                <w:szCs w:val="16"/>
              </w:rPr>
              <w:t xml:space="preserve">month </w:t>
            </w:r>
            <w:r w:rsidR="007037F4">
              <w:rPr>
                <w:rFonts w:ascii="Arial" w:hAnsi="Arial" w:cs="Arial"/>
                <w:i w:val="0"/>
                <w:iCs w:val="0"/>
                <w:sz w:val="16"/>
                <w:szCs w:val="16"/>
              </w:rPr>
              <w:t xml:space="preserve">  </w:t>
            </w:r>
            <w:r w:rsidRPr="007037F4">
              <w:rPr>
                <w:rFonts w:ascii="Arial" w:hAnsi="Arial" w:cs="Arial"/>
                <w:i w:val="0"/>
                <w:iCs w:val="0"/>
                <w:sz w:val="16"/>
                <w:szCs w:val="16"/>
              </w:rPr>
              <w:t>periods ended</w:t>
            </w:r>
            <w:r w:rsidR="007037F4">
              <w:rPr>
                <w:rFonts w:ascii="Arial" w:hAnsi="Arial" w:cs="Arial"/>
                <w:i w:val="0"/>
                <w:iCs w:val="0"/>
                <w:sz w:val="16"/>
                <w:szCs w:val="16"/>
              </w:rPr>
              <w:t xml:space="preserve">               </w:t>
            </w:r>
            <w:r w:rsidRPr="007037F4">
              <w:rPr>
                <w:rFonts w:ascii="Arial" w:hAnsi="Arial" w:cs="Arial"/>
                <w:i w:val="0"/>
                <w:iCs w:val="0"/>
                <w:sz w:val="16"/>
                <w:szCs w:val="16"/>
              </w:rPr>
              <w:t xml:space="preserve">30 </w:t>
            </w:r>
            <w:r w:rsidR="00A115E2" w:rsidRPr="007037F4">
              <w:rPr>
                <w:rFonts w:ascii="Arial" w:hAnsi="Arial" w:cs="Arial"/>
                <w:i w:val="0"/>
                <w:iCs w:val="0"/>
                <w:sz w:val="16"/>
                <w:szCs w:val="16"/>
              </w:rPr>
              <w:t>September</w:t>
            </w:r>
          </w:p>
        </w:tc>
        <w:tc>
          <w:tcPr>
            <w:tcW w:w="2228" w:type="dxa"/>
            <w:gridSpan w:val="2"/>
            <w:vAlign w:val="bottom"/>
          </w:tcPr>
          <w:p w:rsidR="00D21CAB" w:rsidRPr="007037F4" w:rsidRDefault="00D21CAB" w:rsidP="007037F4">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For the three</w:t>
            </w:r>
            <w:r w:rsidRPr="007037F4">
              <w:rPr>
                <w:rFonts w:ascii="Arial" w:hAnsi="Arial" w:cs="Arial"/>
                <w:i w:val="0"/>
                <w:iCs w:val="0"/>
                <w:sz w:val="16"/>
                <w:szCs w:val="16"/>
                <w:cs/>
              </w:rPr>
              <w:t>-</w:t>
            </w:r>
            <w:r w:rsidRPr="007037F4">
              <w:rPr>
                <w:rFonts w:ascii="Arial" w:hAnsi="Arial" w:cs="Arial"/>
                <w:i w:val="0"/>
                <w:iCs w:val="0"/>
                <w:sz w:val="16"/>
                <w:szCs w:val="16"/>
              </w:rPr>
              <w:t xml:space="preserve">month </w:t>
            </w:r>
            <w:r w:rsidR="007037F4">
              <w:rPr>
                <w:rFonts w:ascii="Arial" w:hAnsi="Arial" w:cs="Arial"/>
                <w:i w:val="0"/>
                <w:iCs w:val="0"/>
                <w:sz w:val="16"/>
                <w:szCs w:val="16"/>
              </w:rPr>
              <w:t xml:space="preserve">    </w:t>
            </w:r>
            <w:r w:rsidRPr="007037F4">
              <w:rPr>
                <w:rFonts w:ascii="Arial" w:hAnsi="Arial" w:cs="Arial"/>
                <w:i w:val="0"/>
                <w:iCs w:val="0"/>
                <w:sz w:val="16"/>
                <w:szCs w:val="16"/>
              </w:rPr>
              <w:t xml:space="preserve">periods ended </w:t>
            </w:r>
            <w:r w:rsidR="00A115E2" w:rsidRPr="007037F4">
              <w:rPr>
                <w:rFonts w:ascii="Arial" w:hAnsi="Arial" w:cs="Arial"/>
                <w:i w:val="0"/>
                <w:iCs w:val="0"/>
                <w:sz w:val="16"/>
                <w:szCs w:val="16"/>
              </w:rPr>
              <w:t xml:space="preserve">                  </w:t>
            </w:r>
            <w:r w:rsidRPr="007037F4">
              <w:rPr>
                <w:rFonts w:ascii="Arial" w:hAnsi="Arial" w:cs="Arial"/>
                <w:i w:val="0"/>
                <w:iCs w:val="0"/>
                <w:sz w:val="16"/>
                <w:szCs w:val="16"/>
              </w:rPr>
              <w:t xml:space="preserve">30 </w:t>
            </w:r>
            <w:r w:rsidR="00A115E2" w:rsidRPr="007037F4">
              <w:rPr>
                <w:rFonts w:ascii="Arial" w:hAnsi="Arial" w:cs="Arial"/>
                <w:i w:val="0"/>
                <w:iCs w:val="0"/>
                <w:sz w:val="16"/>
                <w:szCs w:val="16"/>
              </w:rPr>
              <w:t>September</w:t>
            </w:r>
          </w:p>
        </w:tc>
        <w:tc>
          <w:tcPr>
            <w:tcW w:w="2114" w:type="dxa"/>
            <w:vAlign w:val="bottom"/>
          </w:tcPr>
          <w:p w:rsidR="00D21CAB" w:rsidRPr="007037F4" w:rsidRDefault="00D21CAB" w:rsidP="007037F4">
            <w:pPr>
              <w:pBdr>
                <w:bottom w:val="single" w:sz="4" w:space="1" w:color="auto"/>
              </w:pBdr>
              <w:tabs>
                <w:tab w:val="center" w:pos="8100"/>
              </w:tabs>
              <w:spacing w:line="320" w:lineRule="exact"/>
              <w:jc w:val="center"/>
              <w:rPr>
                <w:rFonts w:ascii="Arial" w:hAnsi="Arial" w:cs="Arial"/>
                <w:sz w:val="16"/>
                <w:szCs w:val="16"/>
              </w:rPr>
            </w:pPr>
            <w:r w:rsidRPr="007037F4">
              <w:rPr>
                <w:rFonts w:ascii="Arial" w:hAnsi="Arial" w:cs="Arial"/>
                <w:sz w:val="16"/>
                <w:szCs w:val="16"/>
              </w:rPr>
              <w:t>Pricing policy</w:t>
            </w:r>
          </w:p>
        </w:tc>
      </w:tr>
      <w:tr w:rsidR="00D21CAB" w:rsidRPr="007037F4" w:rsidTr="00D21CAB">
        <w:trPr>
          <w:trHeight w:val="243"/>
        </w:trPr>
        <w:tc>
          <w:tcPr>
            <w:tcW w:w="2610" w:type="dxa"/>
            <w:vAlign w:val="bottom"/>
          </w:tcPr>
          <w:p w:rsidR="00D21CAB" w:rsidRPr="007037F4" w:rsidRDefault="00D21CAB" w:rsidP="007037F4">
            <w:pPr>
              <w:spacing w:line="320" w:lineRule="exact"/>
              <w:ind w:right="-144"/>
              <w:jc w:val="center"/>
              <w:rPr>
                <w:rFonts w:ascii="Arial" w:hAnsi="Arial" w:cs="Arial"/>
                <w:sz w:val="16"/>
                <w:szCs w:val="16"/>
                <w:u w:val="single"/>
                <w:cs/>
              </w:rPr>
            </w:pPr>
          </w:p>
        </w:tc>
        <w:tc>
          <w:tcPr>
            <w:tcW w:w="1114" w:type="dxa"/>
            <w:vAlign w:val="bottom"/>
          </w:tcPr>
          <w:p w:rsidR="00D21CAB" w:rsidRPr="007037F4" w:rsidRDefault="00D21CAB" w:rsidP="007037F4">
            <w:pPr>
              <w:pBdr>
                <w:bottom w:val="single" w:sz="4" w:space="1" w:color="auto"/>
              </w:pBdr>
              <w:spacing w:line="320" w:lineRule="exact"/>
              <w:jc w:val="center"/>
              <w:rPr>
                <w:rFonts w:ascii="Arial" w:hAnsi="Arial" w:cs="Arial"/>
                <w:sz w:val="16"/>
                <w:szCs w:val="16"/>
              </w:rPr>
            </w:pPr>
            <w:r w:rsidRPr="007037F4">
              <w:rPr>
                <w:rFonts w:ascii="Arial" w:hAnsi="Arial" w:cs="Arial"/>
                <w:sz w:val="16"/>
                <w:szCs w:val="16"/>
              </w:rPr>
              <w:t>2020</w:t>
            </w:r>
          </w:p>
        </w:tc>
        <w:tc>
          <w:tcPr>
            <w:tcW w:w="1114" w:type="dxa"/>
            <w:gridSpan w:val="2"/>
            <w:vAlign w:val="bottom"/>
          </w:tcPr>
          <w:p w:rsidR="00D21CAB" w:rsidRPr="007037F4" w:rsidRDefault="00D21CAB" w:rsidP="007037F4">
            <w:pPr>
              <w:pBdr>
                <w:bottom w:val="single" w:sz="4" w:space="1" w:color="auto"/>
              </w:pBdr>
              <w:spacing w:line="320" w:lineRule="exact"/>
              <w:jc w:val="center"/>
              <w:rPr>
                <w:rFonts w:ascii="Arial" w:hAnsi="Arial" w:cs="Arial"/>
                <w:sz w:val="16"/>
                <w:szCs w:val="16"/>
              </w:rPr>
            </w:pPr>
            <w:r w:rsidRPr="007037F4">
              <w:rPr>
                <w:rFonts w:ascii="Arial" w:hAnsi="Arial" w:cs="Arial"/>
                <w:sz w:val="16"/>
                <w:szCs w:val="16"/>
              </w:rPr>
              <w:t>2019</w:t>
            </w:r>
          </w:p>
        </w:tc>
        <w:tc>
          <w:tcPr>
            <w:tcW w:w="1114" w:type="dxa"/>
            <w:vAlign w:val="bottom"/>
          </w:tcPr>
          <w:p w:rsidR="00D21CAB" w:rsidRPr="007037F4" w:rsidRDefault="00D21CAB" w:rsidP="007037F4">
            <w:pPr>
              <w:pBdr>
                <w:bottom w:val="single" w:sz="4" w:space="1" w:color="auto"/>
              </w:pBdr>
              <w:tabs>
                <w:tab w:val="center" w:pos="8100"/>
              </w:tabs>
              <w:spacing w:line="320" w:lineRule="exact"/>
              <w:jc w:val="center"/>
              <w:rPr>
                <w:rFonts w:ascii="Arial" w:hAnsi="Arial" w:cs="Arial"/>
                <w:sz w:val="16"/>
                <w:szCs w:val="16"/>
              </w:rPr>
            </w:pPr>
            <w:r w:rsidRPr="007037F4">
              <w:rPr>
                <w:rFonts w:ascii="Arial" w:hAnsi="Arial" w:cs="Arial"/>
                <w:sz w:val="16"/>
                <w:szCs w:val="16"/>
              </w:rPr>
              <w:t>2020</w:t>
            </w:r>
          </w:p>
        </w:tc>
        <w:tc>
          <w:tcPr>
            <w:tcW w:w="1114" w:type="dxa"/>
            <w:vAlign w:val="bottom"/>
          </w:tcPr>
          <w:p w:rsidR="00D21CAB" w:rsidRPr="007037F4" w:rsidRDefault="00D21CAB" w:rsidP="007037F4">
            <w:pPr>
              <w:pBdr>
                <w:bottom w:val="single" w:sz="4" w:space="1" w:color="auto"/>
              </w:pBdr>
              <w:tabs>
                <w:tab w:val="center" w:pos="8100"/>
              </w:tabs>
              <w:spacing w:line="320" w:lineRule="exact"/>
              <w:jc w:val="center"/>
              <w:rPr>
                <w:rFonts w:ascii="Arial" w:hAnsi="Arial" w:cs="Arial"/>
                <w:sz w:val="16"/>
                <w:szCs w:val="16"/>
              </w:rPr>
            </w:pPr>
            <w:r w:rsidRPr="007037F4">
              <w:rPr>
                <w:rFonts w:ascii="Arial" w:hAnsi="Arial" w:cs="Arial"/>
                <w:sz w:val="16"/>
                <w:szCs w:val="16"/>
              </w:rPr>
              <w:t>2019</w:t>
            </w:r>
          </w:p>
        </w:tc>
        <w:tc>
          <w:tcPr>
            <w:tcW w:w="2114" w:type="dxa"/>
            <w:vAlign w:val="bottom"/>
          </w:tcPr>
          <w:p w:rsidR="00D21CAB" w:rsidRPr="007037F4" w:rsidRDefault="00D21CAB" w:rsidP="007037F4">
            <w:pPr>
              <w:tabs>
                <w:tab w:val="center" w:pos="8100"/>
              </w:tabs>
              <w:spacing w:line="320" w:lineRule="exact"/>
              <w:jc w:val="center"/>
              <w:rPr>
                <w:rFonts w:ascii="Arial" w:hAnsi="Arial" w:cs="Arial"/>
                <w:i/>
                <w:iCs/>
                <w:sz w:val="16"/>
                <w:szCs w:val="16"/>
              </w:rPr>
            </w:pPr>
          </w:p>
        </w:tc>
      </w:tr>
      <w:tr w:rsidR="00D21CAB" w:rsidRPr="007037F4" w:rsidTr="00D21CAB">
        <w:trPr>
          <w:trHeight w:val="243"/>
        </w:trPr>
        <w:tc>
          <w:tcPr>
            <w:tcW w:w="3724" w:type="dxa"/>
            <w:gridSpan w:val="2"/>
          </w:tcPr>
          <w:p w:rsidR="00D21CAB" w:rsidRPr="007037F4" w:rsidRDefault="00D21CAB" w:rsidP="007037F4">
            <w:pPr>
              <w:tabs>
                <w:tab w:val="decimal" w:pos="882"/>
              </w:tabs>
              <w:spacing w:line="320" w:lineRule="exact"/>
              <w:rPr>
                <w:rFonts w:ascii="Arial" w:hAnsi="Arial" w:cs="Arial"/>
                <w:sz w:val="16"/>
                <w:szCs w:val="16"/>
              </w:rPr>
            </w:pPr>
            <w:r w:rsidRPr="007037F4">
              <w:rPr>
                <w:rFonts w:ascii="Arial" w:hAnsi="Arial" w:cs="Arial"/>
                <w:sz w:val="16"/>
                <w:szCs w:val="16"/>
                <w:u w:val="single"/>
              </w:rPr>
              <w:t>Transactions with subsidiary companies</w:t>
            </w:r>
          </w:p>
        </w:tc>
        <w:tc>
          <w:tcPr>
            <w:tcW w:w="1114" w:type="dxa"/>
            <w:gridSpan w:val="2"/>
            <w:vAlign w:val="bottom"/>
          </w:tcPr>
          <w:p w:rsidR="00D21CAB" w:rsidRPr="007037F4" w:rsidRDefault="00D21CAB" w:rsidP="007037F4">
            <w:pPr>
              <w:pStyle w:val="Heading8"/>
              <w:tabs>
                <w:tab w:val="decimal" w:pos="882"/>
              </w:tabs>
              <w:spacing w:before="0" w:after="0" w:line="320" w:lineRule="exact"/>
              <w:ind w:left="-108" w:right="-108"/>
              <w:rPr>
                <w:rFonts w:ascii="Arial" w:hAnsi="Arial" w:cs="Arial"/>
                <w:i w:val="0"/>
                <w:iCs w:val="0"/>
                <w:sz w:val="16"/>
                <w:szCs w:val="16"/>
                <w:cs/>
              </w:rPr>
            </w:pPr>
          </w:p>
        </w:tc>
        <w:tc>
          <w:tcPr>
            <w:tcW w:w="1114" w:type="dxa"/>
          </w:tcPr>
          <w:p w:rsidR="00D21CAB" w:rsidRPr="007037F4" w:rsidRDefault="00D21CAB" w:rsidP="007037F4">
            <w:pPr>
              <w:tabs>
                <w:tab w:val="decimal" w:pos="882"/>
              </w:tabs>
              <w:spacing w:line="320" w:lineRule="exact"/>
              <w:rPr>
                <w:rFonts w:ascii="Arial" w:hAnsi="Arial" w:cs="Arial"/>
                <w:sz w:val="16"/>
                <w:szCs w:val="16"/>
              </w:rPr>
            </w:pPr>
          </w:p>
        </w:tc>
        <w:tc>
          <w:tcPr>
            <w:tcW w:w="1114" w:type="dxa"/>
          </w:tcPr>
          <w:p w:rsidR="00D21CAB" w:rsidRPr="007037F4" w:rsidRDefault="00D21CAB" w:rsidP="007037F4">
            <w:pPr>
              <w:tabs>
                <w:tab w:val="decimal" w:pos="882"/>
              </w:tabs>
              <w:spacing w:line="320" w:lineRule="exact"/>
              <w:rPr>
                <w:rFonts w:ascii="Arial" w:hAnsi="Arial" w:cs="Arial"/>
                <w:sz w:val="16"/>
                <w:szCs w:val="16"/>
              </w:rPr>
            </w:pPr>
          </w:p>
        </w:tc>
        <w:tc>
          <w:tcPr>
            <w:tcW w:w="2114" w:type="dxa"/>
          </w:tcPr>
          <w:p w:rsidR="00D21CAB" w:rsidRPr="007037F4" w:rsidRDefault="00D21CAB" w:rsidP="007037F4">
            <w:pPr>
              <w:tabs>
                <w:tab w:val="center" w:pos="8100"/>
              </w:tabs>
              <w:spacing w:line="320" w:lineRule="exact"/>
              <w:jc w:val="both"/>
              <w:rPr>
                <w:rFonts w:ascii="Arial" w:hAnsi="Arial" w:cs="Arial"/>
                <w:sz w:val="16"/>
                <w:szCs w:val="16"/>
              </w:rPr>
            </w:pPr>
          </w:p>
        </w:tc>
      </w:tr>
      <w:tr w:rsidR="00D21CAB" w:rsidRPr="007037F4" w:rsidTr="00D21CAB">
        <w:trPr>
          <w:trHeight w:val="243"/>
        </w:trPr>
        <w:tc>
          <w:tcPr>
            <w:tcW w:w="4817" w:type="dxa"/>
            <w:gridSpan w:val="3"/>
          </w:tcPr>
          <w:p w:rsidR="00D21CAB" w:rsidRPr="007037F4" w:rsidRDefault="00D21CAB" w:rsidP="007037F4">
            <w:pPr>
              <w:pStyle w:val="Heading8"/>
              <w:tabs>
                <w:tab w:val="decimal" w:pos="882"/>
              </w:tabs>
              <w:spacing w:before="0" w:after="0" w:line="320" w:lineRule="exact"/>
              <w:ind w:right="-108"/>
              <w:rPr>
                <w:rFonts w:ascii="Arial" w:hAnsi="Arial" w:cs="Arial"/>
                <w:i w:val="0"/>
                <w:iCs w:val="0"/>
                <w:sz w:val="16"/>
                <w:szCs w:val="16"/>
                <w:cs/>
              </w:rPr>
            </w:pPr>
            <w:r w:rsidRPr="007037F4">
              <w:rPr>
                <w:rFonts w:ascii="Arial" w:hAnsi="Arial" w:cs="Arial"/>
                <w:sz w:val="16"/>
                <w:szCs w:val="16"/>
                <w:cs/>
              </w:rPr>
              <w:t>(</w:t>
            </w:r>
            <w:r w:rsidRPr="007037F4">
              <w:rPr>
                <w:rFonts w:ascii="Arial" w:eastAsia="Yu Mincho" w:hAnsi="Arial" w:cs="Arial"/>
                <w:sz w:val="16"/>
                <w:szCs w:val="16"/>
                <w:lang w:eastAsia="ja-JP"/>
              </w:rPr>
              <w:t>e</w:t>
            </w:r>
            <w:r w:rsidRPr="007037F4">
              <w:rPr>
                <w:rFonts w:ascii="Arial" w:hAnsi="Arial" w:cs="Arial"/>
                <w:sz w:val="16"/>
                <w:szCs w:val="16"/>
              </w:rPr>
              <w:t>liminated from the consolidated financial statements</w:t>
            </w:r>
            <w:r w:rsidRPr="007037F4">
              <w:rPr>
                <w:rFonts w:ascii="Arial" w:hAnsi="Arial" w:cs="Arial"/>
                <w:i w:val="0"/>
                <w:iCs w:val="0"/>
                <w:sz w:val="16"/>
                <w:szCs w:val="16"/>
                <w:cs/>
              </w:rPr>
              <w:t>)</w:t>
            </w:r>
          </w:p>
        </w:tc>
        <w:tc>
          <w:tcPr>
            <w:tcW w:w="1135" w:type="dxa"/>
            <w:gridSpan w:val="2"/>
          </w:tcPr>
          <w:p w:rsidR="00D21CAB" w:rsidRPr="007037F4" w:rsidRDefault="00D21CAB" w:rsidP="007037F4">
            <w:pPr>
              <w:tabs>
                <w:tab w:val="decimal" w:pos="882"/>
              </w:tabs>
              <w:spacing w:line="320" w:lineRule="exact"/>
              <w:rPr>
                <w:rFonts w:ascii="Arial" w:hAnsi="Arial" w:cs="Arial"/>
                <w:sz w:val="16"/>
                <w:szCs w:val="16"/>
              </w:rPr>
            </w:pPr>
          </w:p>
        </w:tc>
        <w:tc>
          <w:tcPr>
            <w:tcW w:w="1114" w:type="dxa"/>
          </w:tcPr>
          <w:p w:rsidR="00D21CAB" w:rsidRPr="007037F4" w:rsidRDefault="00D21CAB" w:rsidP="007037F4">
            <w:pPr>
              <w:tabs>
                <w:tab w:val="decimal" w:pos="882"/>
              </w:tabs>
              <w:spacing w:line="320" w:lineRule="exact"/>
              <w:rPr>
                <w:rFonts w:ascii="Arial" w:hAnsi="Arial" w:cs="Arial"/>
                <w:sz w:val="16"/>
                <w:szCs w:val="16"/>
              </w:rPr>
            </w:pPr>
          </w:p>
        </w:tc>
        <w:tc>
          <w:tcPr>
            <w:tcW w:w="2114" w:type="dxa"/>
          </w:tcPr>
          <w:p w:rsidR="00D21CAB" w:rsidRPr="007037F4" w:rsidRDefault="00D21CAB" w:rsidP="007037F4">
            <w:pPr>
              <w:tabs>
                <w:tab w:val="center" w:pos="8100"/>
              </w:tabs>
              <w:spacing w:line="320" w:lineRule="exact"/>
              <w:jc w:val="both"/>
              <w:rPr>
                <w:rFonts w:ascii="Arial" w:hAnsi="Arial" w:cs="Arial"/>
                <w:sz w:val="16"/>
                <w:szCs w:val="16"/>
              </w:rPr>
            </w:pPr>
          </w:p>
        </w:tc>
      </w:tr>
      <w:tr w:rsidR="00A724D3" w:rsidRPr="007037F4" w:rsidTr="00D21CAB">
        <w:trPr>
          <w:trHeight w:val="243"/>
        </w:trPr>
        <w:tc>
          <w:tcPr>
            <w:tcW w:w="2610" w:type="dxa"/>
            <w:vAlign w:val="bottom"/>
          </w:tcPr>
          <w:p w:rsidR="00A724D3" w:rsidRPr="007037F4" w:rsidRDefault="00A724D3" w:rsidP="007037F4">
            <w:pPr>
              <w:spacing w:line="320" w:lineRule="exact"/>
              <w:ind w:left="180" w:right="-144" w:hanging="180"/>
              <w:jc w:val="both"/>
              <w:rPr>
                <w:rFonts w:ascii="Arial" w:hAnsi="Arial" w:cs="Arial"/>
                <w:sz w:val="16"/>
                <w:szCs w:val="16"/>
              </w:rPr>
            </w:pPr>
            <w:r w:rsidRPr="007037F4">
              <w:rPr>
                <w:rFonts w:ascii="Arial" w:hAnsi="Arial" w:cs="Arial"/>
                <w:sz w:val="16"/>
                <w:szCs w:val="16"/>
              </w:rPr>
              <w:t>Management income</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cs/>
              </w:rPr>
              <w:t>-</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7,250</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7,250</w:t>
            </w:r>
          </w:p>
        </w:tc>
        <w:tc>
          <w:tcPr>
            <w:tcW w:w="2114" w:type="dxa"/>
            <w:vAlign w:val="bottom"/>
          </w:tcPr>
          <w:p w:rsidR="00A724D3" w:rsidRPr="007037F4" w:rsidRDefault="00A724D3" w:rsidP="007037F4">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D21CAB">
        <w:trPr>
          <w:trHeight w:val="243"/>
        </w:trPr>
        <w:tc>
          <w:tcPr>
            <w:tcW w:w="2610" w:type="dxa"/>
          </w:tcPr>
          <w:p w:rsidR="00A724D3" w:rsidRPr="007037F4" w:rsidRDefault="00A724D3" w:rsidP="007037F4">
            <w:pPr>
              <w:spacing w:line="320" w:lineRule="exact"/>
              <w:ind w:right="-144"/>
              <w:rPr>
                <w:rFonts w:ascii="Arial" w:hAnsi="Arial" w:cs="Arial"/>
                <w:sz w:val="16"/>
                <w:szCs w:val="16"/>
                <w:cs/>
              </w:rPr>
            </w:pPr>
            <w:r w:rsidRPr="007037F4">
              <w:rPr>
                <w:rFonts w:ascii="Arial" w:hAnsi="Arial" w:cs="Arial"/>
                <w:sz w:val="16"/>
                <w:szCs w:val="16"/>
              </w:rPr>
              <w:t>Dividend income</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cs/>
              </w:rPr>
              <w:t>-</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150,500</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cs/>
              </w:rPr>
              <w:t>-</w:t>
            </w:r>
          </w:p>
        </w:tc>
        <w:tc>
          <w:tcPr>
            <w:tcW w:w="2114" w:type="dxa"/>
            <w:vAlign w:val="bottom"/>
          </w:tcPr>
          <w:p w:rsidR="00A724D3" w:rsidRPr="007037F4" w:rsidRDefault="00A724D3" w:rsidP="007037F4">
            <w:pPr>
              <w:tabs>
                <w:tab w:val="center" w:pos="8100"/>
              </w:tabs>
              <w:spacing w:line="320" w:lineRule="exact"/>
              <w:ind w:left="162" w:right="-105" w:hanging="162"/>
              <w:rPr>
                <w:rFonts w:ascii="Arial" w:hAnsi="Arial" w:cs="Arial"/>
                <w:spacing w:val="-2"/>
                <w:sz w:val="16"/>
                <w:szCs w:val="16"/>
              </w:rPr>
            </w:pPr>
          </w:p>
        </w:tc>
      </w:tr>
      <w:tr w:rsidR="00A724D3" w:rsidRPr="007037F4" w:rsidTr="00D21CAB">
        <w:trPr>
          <w:trHeight w:val="243"/>
        </w:trPr>
        <w:tc>
          <w:tcPr>
            <w:tcW w:w="2610" w:type="dxa"/>
            <w:vAlign w:val="bottom"/>
          </w:tcPr>
          <w:p w:rsidR="00A724D3" w:rsidRPr="007037F4" w:rsidRDefault="00A724D3" w:rsidP="007037F4">
            <w:pPr>
              <w:spacing w:line="320" w:lineRule="exact"/>
              <w:ind w:left="180" w:right="-144" w:hanging="180"/>
              <w:jc w:val="both"/>
              <w:rPr>
                <w:rFonts w:ascii="Arial" w:hAnsi="Arial" w:cs="Arial"/>
                <w:sz w:val="16"/>
                <w:szCs w:val="16"/>
                <w:cs/>
              </w:rPr>
            </w:pPr>
            <w:r w:rsidRPr="007037F4">
              <w:rPr>
                <w:rFonts w:ascii="Arial" w:hAnsi="Arial" w:cs="Arial"/>
                <w:sz w:val="16"/>
                <w:szCs w:val="16"/>
              </w:rPr>
              <w:t>Interest income</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cs/>
              </w:rPr>
              <w:t>-</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26,186</w:t>
            </w:r>
          </w:p>
        </w:tc>
        <w:tc>
          <w:tcPr>
            <w:tcW w:w="1114" w:type="dxa"/>
          </w:tcPr>
          <w:p w:rsidR="00A724D3" w:rsidRPr="007037F4" w:rsidRDefault="00A724D3" w:rsidP="007037F4">
            <w:pPr>
              <w:tabs>
                <w:tab w:val="decimal" w:pos="882"/>
              </w:tabs>
              <w:spacing w:line="320" w:lineRule="exact"/>
              <w:rPr>
                <w:rFonts w:ascii="Arial" w:hAnsi="Arial" w:cs="Arial"/>
                <w:sz w:val="16"/>
                <w:szCs w:val="16"/>
                <w:cs/>
              </w:rPr>
            </w:pPr>
            <w:r w:rsidRPr="007037F4">
              <w:rPr>
                <w:rFonts w:ascii="Arial" w:hAnsi="Arial" w:cs="Arial"/>
                <w:sz w:val="16"/>
                <w:szCs w:val="16"/>
              </w:rPr>
              <w:t>26,117</w:t>
            </w:r>
          </w:p>
        </w:tc>
        <w:tc>
          <w:tcPr>
            <w:tcW w:w="2114" w:type="dxa"/>
            <w:vAlign w:val="bottom"/>
          </w:tcPr>
          <w:p w:rsidR="00A724D3" w:rsidRPr="007037F4" w:rsidRDefault="00A724D3" w:rsidP="007037F4">
            <w:pPr>
              <w:tabs>
                <w:tab w:val="center" w:pos="8100"/>
              </w:tabs>
              <w:spacing w:line="320" w:lineRule="exact"/>
              <w:ind w:right="-198"/>
              <w:rPr>
                <w:rFonts w:ascii="Arial" w:hAnsi="Arial" w:cs="Arial"/>
                <w:sz w:val="16"/>
                <w:szCs w:val="16"/>
              </w:rPr>
            </w:pPr>
            <w:r w:rsidRPr="007037F4">
              <w:rPr>
                <w:rFonts w:ascii="Arial" w:hAnsi="Arial" w:cs="Arial"/>
                <w:sz w:val="16"/>
                <w:szCs w:val="16"/>
              </w:rPr>
              <w:t>3.</w:t>
            </w:r>
            <w:r w:rsidRPr="007037F4">
              <w:rPr>
                <w:rFonts w:ascii="Arial" w:hAnsi="Arial" w:cs="Arial"/>
                <w:spacing w:val="-2"/>
                <w:sz w:val="16"/>
                <w:szCs w:val="16"/>
              </w:rPr>
              <w:t>30</w:t>
            </w:r>
            <w:r w:rsidRPr="007037F4">
              <w:rPr>
                <w:rFonts w:ascii="Arial" w:hAnsi="Arial" w:cs="Arial"/>
                <w:spacing w:val="-2"/>
                <w:sz w:val="16"/>
                <w:szCs w:val="16"/>
                <w:cs/>
              </w:rPr>
              <w:t>%</w:t>
            </w:r>
            <w:r w:rsidRPr="007037F4">
              <w:rPr>
                <w:rFonts w:ascii="Arial" w:hAnsi="Arial" w:cs="Arial"/>
                <w:spacing w:val="-2"/>
                <w:sz w:val="16"/>
                <w:szCs w:val="16"/>
              </w:rPr>
              <w:t xml:space="preserve"> - 5.81% per annum</w:t>
            </w:r>
          </w:p>
        </w:tc>
      </w:tr>
      <w:tr w:rsidR="00A724D3" w:rsidRPr="007037F4" w:rsidTr="00D21CAB">
        <w:trPr>
          <w:trHeight w:val="243"/>
        </w:trPr>
        <w:tc>
          <w:tcPr>
            <w:tcW w:w="2610" w:type="dxa"/>
          </w:tcPr>
          <w:p w:rsidR="00A724D3" w:rsidRPr="007037F4" w:rsidRDefault="00A724D3" w:rsidP="007037F4">
            <w:pPr>
              <w:spacing w:line="320" w:lineRule="exact"/>
              <w:ind w:right="-144"/>
              <w:rPr>
                <w:rFonts w:ascii="Arial" w:hAnsi="Arial" w:cs="Arial"/>
                <w:sz w:val="16"/>
                <w:szCs w:val="16"/>
                <w:cs/>
              </w:rPr>
            </w:pPr>
            <w:r w:rsidRPr="007037F4">
              <w:rPr>
                <w:rFonts w:ascii="Arial" w:hAnsi="Arial" w:cs="Arial"/>
                <w:sz w:val="16"/>
                <w:szCs w:val="16"/>
              </w:rPr>
              <w:t>Interest expense</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cs/>
              </w:rPr>
              <w:t>-</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510</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522</w:t>
            </w:r>
          </w:p>
        </w:tc>
        <w:tc>
          <w:tcPr>
            <w:tcW w:w="2114" w:type="dxa"/>
            <w:vAlign w:val="bottom"/>
          </w:tcPr>
          <w:p w:rsidR="00A724D3" w:rsidRPr="007037F4" w:rsidRDefault="00A724D3" w:rsidP="007037F4">
            <w:pPr>
              <w:tabs>
                <w:tab w:val="center" w:pos="8100"/>
              </w:tabs>
              <w:spacing w:line="320" w:lineRule="exact"/>
              <w:ind w:right="-105"/>
              <w:rPr>
                <w:rFonts w:ascii="Arial" w:hAnsi="Arial" w:cs="Arial"/>
                <w:sz w:val="16"/>
                <w:szCs w:val="16"/>
              </w:rPr>
            </w:pPr>
            <w:r w:rsidRPr="007037F4">
              <w:rPr>
                <w:rFonts w:ascii="Arial" w:hAnsi="Arial" w:cs="Arial"/>
                <w:sz w:val="16"/>
                <w:szCs w:val="16"/>
              </w:rPr>
              <w:t>2.0</w:t>
            </w:r>
            <w:r w:rsidRPr="007037F4">
              <w:rPr>
                <w:rFonts w:ascii="Arial" w:hAnsi="Arial" w:cs="Arial"/>
                <w:sz w:val="16"/>
                <w:szCs w:val="16"/>
                <w:cs/>
              </w:rPr>
              <w:t>%</w:t>
            </w:r>
            <w:r w:rsidRPr="007037F4">
              <w:rPr>
                <w:rFonts w:ascii="Arial" w:hAnsi="Arial" w:cs="Arial"/>
                <w:sz w:val="16"/>
                <w:szCs w:val="16"/>
              </w:rPr>
              <w:t xml:space="preserve"> per annum</w:t>
            </w:r>
          </w:p>
        </w:tc>
      </w:tr>
      <w:tr w:rsidR="00A724D3" w:rsidRPr="007037F4" w:rsidTr="00D21CAB">
        <w:trPr>
          <w:trHeight w:val="243"/>
        </w:trPr>
        <w:tc>
          <w:tcPr>
            <w:tcW w:w="2610" w:type="dxa"/>
            <w:vAlign w:val="bottom"/>
          </w:tcPr>
          <w:p w:rsidR="00A724D3" w:rsidRPr="007037F4" w:rsidRDefault="00A724D3" w:rsidP="007037F4">
            <w:pPr>
              <w:spacing w:line="320" w:lineRule="exact"/>
              <w:ind w:left="180" w:right="-144" w:hanging="180"/>
              <w:rPr>
                <w:rFonts w:ascii="Arial" w:hAnsi="Arial" w:cs="Arial"/>
                <w:sz w:val="16"/>
                <w:szCs w:val="16"/>
              </w:rPr>
            </w:pPr>
            <w:r w:rsidRPr="007037F4">
              <w:rPr>
                <w:rFonts w:ascii="Arial" w:hAnsi="Arial" w:cs="Arial"/>
                <w:sz w:val="16"/>
                <w:szCs w:val="16"/>
              </w:rPr>
              <w:t>Service expense</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cs/>
              </w:rPr>
              <w:t>-</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2,550</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2,550</w:t>
            </w:r>
          </w:p>
        </w:tc>
        <w:tc>
          <w:tcPr>
            <w:tcW w:w="2114" w:type="dxa"/>
            <w:vAlign w:val="bottom"/>
          </w:tcPr>
          <w:p w:rsidR="00A724D3" w:rsidRPr="007037F4" w:rsidRDefault="00A724D3" w:rsidP="007037F4">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A115E2">
        <w:trPr>
          <w:trHeight w:val="243"/>
        </w:trPr>
        <w:tc>
          <w:tcPr>
            <w:tcW w:w="2610" w:type="dxa"/>
          </w:tcPr>
          <w:p w:rsidR="00A724D3" w:rsidRPr="007037F4" w:rsidRDefault="00A724D3" w:rsidP="007037F4">
            <w:pPr>
              <w:spacing w:line="320" w:lineRule="exact"/>
              <w:ind w:left="162" w:right="-270" w:hanging="162"/>
              <w:rPr>
                <w:rFonts w:ascii="Arial" w:hAnsi="Arial" w:cs="Arial"/>
                <w:sz w:val="16"/>
                <w:szCs w:val="16"/>
                <w:cs/>
              </w:rPr>
            </w:pPr>
            <w:r w:rsidRPr="007037F4">
              <w:rPr>
                <w:rFonts w:ascii="Arial" w:hAnsi="Arial" w:cs="Arial"/>
                <w:sz w:val="16"/>
                <w:szCs w:val="16"/>
                <w:u w:val="single"/>
              </w:rPr>
              <w:t>Transactions with related parties</w:t>
            </w:r>
          </w:p>
        </w:tc>
        <w:tc>
          <w:tcPr>
            <w:tcW w:w="1114" w:type="dxa"/>
            <w:vAlign w:val="bottom"/>
          </w:tcPr>
          <w:p w:rsidR="00A724D3" w:rsidRPr="007037F4" w:rsidRDefault="00A724D3" w:rsidP="007037F4">
            <w:pPr>
              <w:tabs>
                <w:tab w:val="decimal" w:pos="882"/>
              </w:tabs>
              <w:spacing w:line="320" w:lineRule="exact"/>
              <w:rPr>
                <w:rFonts w:ascii="Arial" w:hAnsi="Arial" w:cs="Arial"/>
                <w:sz w:val="16"/>
                <w:szCs w:val="16"/>
                <w:cs/>
              </w:rPr>
            </w:pP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p>
        </w:tc>
        <w:tc>
          <w:tcPr>
            <w:tcW w:w="1114" w:type="dxa"/>
          </w:tcPr>
          <w:p w:rsidR="00A724D3" w:rsidRPr="007037F4" w:rsidRDefault="00A724D3" w:rsidP="007037F4">
            <w:pPr>
              <w:tabs>
                <w:tab w:val="decimal" w:pos="882"/>
              </w:tabs>
              <w:spacing w:line="320" w:lineRule="exact"/>
              <w:rPr>
                <w:rFonts w:ascii="Arial" w:hAnsi="Arial" w:cs="Arial"/>
                <w:sz w:val="16"/>
                <w:szCs w:val="16"/>
              </w:rPr>
            </w:pPr>
          </w:p>
        </w:tc>
        <w:tc>
          <w:tcPr>
            <w:tcW w:w="1114" w:type="dxa"/>
          </w:tcPr>
          <w:p w:rsidR="00A724D3" w:rsidRPr="007037F4" w:rsidRDefault="00A724D3" w:rsidP="007037F4">
            <w:pPr>
              <w:tabs>
                <w:tab w:val="decimal" w:pos="882"/>
              </w:tabs>
              <w:spacing w:line="320" w:lineRule="exact"/>
              <w:rPr>
                <w:rFonts w:ascii="Arial" w:hAnsi="Arial" w:cs="Arial"/>
                <w:sz w:val="16"/>
                <w:szCs w:val="16"/>
              </w:rPr>
            </w:pPr>
          </w:p>
        </w:tc>
        <w:tc>
          <w:tcPr>
            <w:tcW w:w="2114" w:type="dxa"/>
            <w:vAlign w:val="bottom"/>
          </w:tcPr>
          <w:p w:rsidR="00A724D3" w:rsidRPr="007037F4" w:rsidRDefault="00A724D3" w:rsidP="007037F4">
            <w:pPr>
              <w:tabs>
                <w:tab w:val="center" w:pos="8100"/>
              </w:tabs>
              <w:spacing w:line="320" w:lineRule="exact"/>
              <w:ind w:right="-105"/>
              <w:rPr>
                <w:rFonts w:ascii="Arial" w:hAnsi="Arial" w:cs="Arial"/>
                <w:sz w:val="16"/>
                <w:szCs w:val="16"/>
              </w:rPr>
            </w:pPr>
          </w:p>
        </w:tc>
      </w:tr>
      <w:tr w:rsidR="00A724D3" w:rsidRPr="007037F4" w:rsidTr="00A115E2">
        <w:tc>
          <w:tcPr>
            <w:tcW w:w="2610" w:type="dxa"/>
            <w:vAlign w:val="bottom"/>
          </w:tcPr>
          <w:p w:rsidR="00A724D3" w:rsidRPr="007037F4" w:rsidRDefault="00A724D3" w:rsidP="007037F4">
            <w:pPr>
              <w:spacing w:line="320" w:lineRule="exact"/>
              <w:ind w:left="180" w:right="-144" w:hanging="180"/>
              <w:rPr>
                <w:rFonts w:ascii="Arial" w:hAnsi="Arial" w:cs="Arial"/>
                <w:sz w:val="16"/>
                <w:szCs w:val="16"/>
                <w:cs/>
              </w:rPr>
            </w:pPr>
            <w:r w:rsidRPr="007037F4">
              <w:rPr>
                <w:rFonts w:ascii="Arial" w:hAnsi="Arial" w:cs="Arial"/>
                <w:sz w:val="16"/>
                <w:szCs w:val="16"/>
              </w:rPr>
              <w:t>Sales of electricity</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1,901</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1,643</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2114" w:type="dxa"/>
            <w:vAlign w:val="bottom"/>
          </w:tcPr>
          <w:p w:rsidR="00A724D3" w:rsidRPr="007037F4" w:rsidRDefault="00A724D3" w:rsidP="007037F4">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A115E2">
        <w:tc>
          <w:tcPr>
            <w:tcW w:w="2610" w:type="dxa"/>
            <w:vAlign w:val="bottom"/>
          </w:tcPr>
          <w:p w:rsidR="00A724D3" w:rsidRPr="007037F4" w:rsidRDefault="00A724D3" w:rsidP="007037F4">
            <w:pPr>
              <w:spacing w:line="320" w:lineRule="exact"/>
              <w:ind w:left="180" w:right="-144" w:hanging="180"/>
              <w:rPr>
                <w:rFonts w:ascii="Arial" w:hAnsi="Arial" w:cs="Arial"/>
                <w:sz w:val="16"/>
                <w:szCs w:val="16"/>
                <w:cs/>
              </w:rPr>
            </w:pPr>
            <w:r w:rsidRPr="007037F4">
              <w:rPr>
                <w:rFonts w:ascii="Arial" w:hAnsi="Arial" w:cs="Arial"/>
                <w:sz w:val="16"/>
                <w:szCs w:val="16"/>
              </w:rPr>
              <w:t>Rental and service expenses</w:t>
            </w:r>
          </w:p>
        </w:tc>
        <w:tc>
          <w:tcPr>
            <w:tcW w:w="1114" w:type="dxa"/>
          </w:tcPr>
          <w:p w:rsidR="00A724D3" w:rsidRPr="007037F4" w:rsidRDefault="00A724D3" w:rsidP="007037F4">
            <w:pPr>
              <w:tabs>
                <w:tab w:val="decimal" w:pos="882"/>
              </w:tabs>
              <w:spacing w:line="320" w:lineRule="exact"/>
              <w:rPr>
                <w:rFonts w:ascii="Arial" w:hAnsi="Arial" w:cs="Arial"/>
                <w:sz w:val="16"/>
                <w:szCs w:val="16"/>
              </w:rPr>
            </w:pPr>
            <w:r w:rsidRPr="007037F4">
              <w:rPr>
                <w:rFonts w:ascii="Arial" w:hAnsi="Arial" w:cs="Arial"/>
                <w:sz w:val="16"/>
                <w:szCs w:val="16"/>
              </w:rPr>
              <w:t>297</w:t>
            </w:r>
          </w:p>
        </w:tc>
        <w:tc>
          <w:tcPr>
            <w:tcW w:w="1114" w:type="dxa"/>
            <w:gridSpan w:val="2"/>
          </w:tcPr>
          <w:p w:rsidR="00A724D3" w:rsidRPr="007037F4" w:rsidRDefault="00A724D3" w:rsidP="007037F4">
            <w:pPr>
              <w:tabs>
                <w:tab w:val="decimal" w:pos="882"/>
              </w:tabs>
              <w:spacing w:line="320" w:lineRule="exact"/>
              <w:rPr>
                <w:rFonts w:ascii="Arial" w:hAnsi="Arial" w:cs="Arial"/>
                <w:sz w:val="16"/>
                <w:szCs w:val="16"/>
                <w:cs/>
              </w:rPr>
            </w:pPr>
            <w:r w:rsidRPr="007037F4">
              <w:rPr>
                <w:rFonts w:ascii="Arial" w:hAnsi="Arial" w:cs="Arial"/>
                <w:sz w:val="16"/>
                <w:szCs w:val="16"/>
              </w:rPr>
              <w:t>90</w:t>
            </w:r>
          </w:p>
        </w:tc>
        <w:tc>
          <w:tcPr>
            <w:tcW w:w="1114" w:type="dxa"/>
          </w:tcPr>
          <w:p w:rsidR="00A724D3" w:rsidRPr="007037F4" w:rsidRDefault="00A724D3" w:rsidP="007037F4">
            <w:pPr>
              <w:tabs>
                <w:tab w:val="decimal" w:pos="882"/>
              </w:tabs>
              <w:spacing w:line="320" w:lineRule="exact"/>
              <w:rPr>
                <w:rFonts w:ascii="Arial" w:hAnsi="Arial" w:cs="Arial"/>
                <w:sz w:val="16"/>
                <w:szCs w:val="16"/>
                <w:cs/>
              </w:rPr>
            </w:pPr>
            <w:r w:rsidRPr="007037F4">
              <w:rPr>
                <w:rFonts w:ascii="Arial" w:hAnsi="Arial" w:cs="Arial"/>
                <w:sz w:val="16"/>
                <w:szCs w:val="16"/>
              </w:rPr>
              <w:t>99</w:t>
            </w:r>
          </w:p>
        </w:tc>
        <w:tc>
          <w:tcPr>
            <w:tcW w:w="1114" w:type="dxa"/>
          </w:tcPr>
          <w:p w:rsidR="00A724D3" w:rsidRPr="007037F4" w:rsidRDefault="00A724D3" w:rsidP="007037F4">
            <w:pPr>
              <w:tabs>
                <w:tab w:val="decimal" w:pos="882"/>
              </w:tabs>
              <w:spacing w:line="320" w:lineRule="exact"/>
              <w:rPr>
                <w:rFonts w:ascii="Arial" w:hAnsi="Arial" w:cs="Arial"/>
                <w:sz w:val="16"/>
                <w:szCs w:val="16"/>
                <w:cs/>
              </w:rPr>
            </w:pPr>
            <w:r w:rsidRPr="007037F4">
              <w:rPr>
                <w:rFonts w:ascii="Arial" w:hAnsi="Arial" w:cs="Arial"/>
                <w:sz w:val="16"/>
                <w:szCs w:val="16"/>
              </w:rPr>
              <w:t>90</w:t>
            </w:r>
          </w:p>
        </w:tc>
        <w:tc>
          <w:tcPr>
            <w:tcW w:w="2114" w:type="dxa"/>
            <w:vAlign w:val="bottom"/>
          </w:tcPr>
          <w:p w:rsidR="00A724D3" w:rsidRPr="007037F4" w:rsidRDefault="00A724D3" w:rsidP="007037F4">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bl>
    <w:p w:rsidR="00D21CAB" w:rsidRDefault="00D21CAB" w:rsidP="00D21CAB"/>
    <w:p w:rsidR="003628E7" w:rsidRDefault="003628E7">
      <w:r>
        <w:br w:type="page"/>
      </w:r>
    </w:p>
    <w:tbl>
      <w:tblPr>
        <w:tblW w:w="9180" w:type="dxa"/>
        <w:tblInd w:w="450" w:type="dxa"/>
        <w:tblLayout w:type="fixed"/>
        <w:tblLook w:val="0000" w:firstRow="0" w:lastRow="0" w:firstColumn="0" w:lastColumn="0" w:noHBand="0" w:noVBand="0"/>
      </w:tblPr>
      <w:tblGrid>
        <w:gridCol w:w="2608"/>
        <w:gridCol w:w="1114"/>
        <w:gridCol w:w="1114"/>
        <w:gridCol w:w="1114"/>
        <w:gridCol w:w="1114"/>
        <w:gridCol w:w="2116"/>
      </w:tblGrid>
      <w:tr w:rsidR="00D21CAB" w:rsidRPr="007037F4" w:rsidTr="00D21CAB">
        <w:trPr>
          <w:tblHeader/>
        </w:trPr>
        <w:tc>
          <w:tcPr>
            <w:tcW w:w="2608" w:type="dxa"/>
            <w:vAlign w:val="bottom"/>
          </w:tcPr>
          <w:p w:rsidR="00D21CAB" w:rsidRPr="007037F4" w:rsidRDefault="00D21CAB" w:rsidP="00637110">
            <w:pPr>
              <w:spacing w:line="320" w:lineRule="exact"/>
              <w:ind w:right="-144"/>
              <w:jc w:val="center"/>
              <w:rPr>
                <w:rFonts w:ascii="Arial" w:hAnsi="Arial" w:cs="Arial"/>
                <w:sz w:val="16"/>
                <w:szCs w:val="16"/>
              </w:rPr>
            </w:pPr>
          </w:p>
        </w:tc>
        <w:tc>
          <w:tcPr>
            <w:tcW w:w="2228" w:type="dxa"/>
            <w:gridSpan w:val="2"/>
            <w:vAlign w:val="bottom"/>
          </w:tcPr>
          <w:p w:rsidR="00D21CAB" w:rsidRPr="007037F4" w:rsidRDefault="00D21CAB" w:rsidP="00637110">
            <w:pPr>
              <w:pStyle w:val="Heading8"/>
              <w:spacing w:before="0" w:after="0" w:line="320" w:lineRule="exact"/>
              <w:jc w:val="center"/>
              <w:rPr>
                <w:rFonts w:ascii="Arial" w:hAnsi="Arial" w:cs="Arial"/>
                <w:i w:val="0"/>
                <w:iCs w:val="0"/>
                <w:sz w:val="16"/>
                <w:szCs w:val="16"/>
              </w:rPr>
            </w:pPr>
          </w:p>
        </w:tc>
        <w:tc>
          <w:tcPr>
            <w:tcW w:w="2228" w:type="dxa"/>
            <w:gridSpan w:val="2"/>
            <w:vAlign w:val="bottom"/>
          </w:tcPr>
          <w:p w:rsidR="00D21CAB" w:rsidRPr="007037F4" w:rsidRDefault="00D21CAB" w:rsidP="00637110">
            <w:pPr>
              <w:pStyle w:val="Heading8"/>
              <w:spacing w:before="0" w:after="0" w:line="320" w:lineRule="exact"/>
              <w:jc w:val="center"/>
              <w:rPr>
                <w:rFonts w:ascii="Arial" w:hAnsi="Arial" w:cs="Arial"/>
                <w:i w:val="0"/>
                <w:iCs w:val="0"/>
                <w:sz w:val="16"/>
                <w:szCs w:val="16"/>
              </w:rPr>
            </w:pPr>
          </w:p>
        </w:tc>
        <w:tc>
          <w:tcPr>
            <w:tcW w:w="2116" w:type="dxa"/>
            <w:vAlign w:val="bottom"/>
          </w:tcPr>
          <w:p w:rsidR="00D21CAB" w:rsidRPr="007037F4" w:rsidRDefault="00D21CAB" w:rsidP="00637110">
            <w:pPr>
              <w:tabs>
                <w:tab w:val="center" w:pos="8100"/>
              </w:tabs>
              <w:spacing w:line="320" w:lineRule="exact"/>
              <w:jc w:val="right"/>
              <w:rPr>
                <w:rFonts w:ascii="Arial" w:hAnsi="Arial" w:cs="Arial"/>
                <w:sz w:val="16"/>
                <w:szCs w:val="16"/>
                <w:cs/>
              </w:rPr>
            </w:pPr>
            <w:r w:rsidRPr="007037F4">
              <w:rPr>
                <w:rFonts w:ascii="Arial" w:hAnsi="Arial" w:cs="Arial"/>
                <w:sz w:val="16"/>
                <w:szCs w:val="16"/>
                <w:cs/>
              </w:rPr>
              <w:t>(</w:t>
            </w:r>
            <w:r w:rsidRPr="007037F4">
              <w:rPr>
                <w:rFonts w:ascii="Arial" w:hAnsi="Arial" w:cs="Arial"/>
                <w:sz w:val="16"/>
                <w:szCs w:val="16"/>
              </w:rPr>
              <w:t>Unit</w:t>
            </w:r>
            <w:r w:rsidRPr="007037F4">
              <w:rPr>
                <w:rFonts w:ascii="Arial" w:hAnsi="Arial" w:cs="Arial"/>
                <w:sz w:val="16"/>
                <w:szCs w:val="16"/>
                <w:cs/>
              </w:rPr>
              <w:t xml:space="preserve">: </w:t>
            </w:r>
            <w:r w:rsidRPr="007037F4">
              <w:rPr>
                <w:rFonts w:ascii="Arial" w:hAnsi="Arial" w:cs="Arial"/>
                <w:sz w:val="16"/>
                <w:szCs w:val="16"/>
              </w:rPr>
              <w:t>Thousand Baht</w:t>
            </w:r>
            <w:r w:rsidRPr="007037F4">
              <w:rPr>
                <w:rFonts w:ascii="Arial" w:hAnsi="Arial" w:cs="Arial"/>
                <w:sz w:val="16"/>
                <w:szCs w:val="16"/>
                <w:cs/>
              </w:rPr>
              <w:t>)</w:t>
            </w:r>
          </w:p>
        </w:tc>
      </w:tr>
      <w:tr w:rsidR="00D21CAB" w:rsidRPr="007037F4" w:rsidTr="00D21CAB">
        <w:trPr>
          <w:tblHeader/>
        </w:trPr>
        <w:tc>
          <w:tcPr>
            <w:tcW w:w="2608" w:type="dxa"/>
            <w:vAlign w:val="bottom"/>
          </w:tcPr>
          <w:p w:rsidR="00D21CAB" w:rsidRPr="007037F4" w:rsidRDefault="00D21CAB" w:rsidP="00637110">
            <w:pPr>
              <w:spacing w:line="320" w:lineRule="exact"/>
              <w:ind w:right="-144"/>
              <w:jc w:val="center"/>
              <w:rPr>
                <w:rFonts w:ascii="Arial" w:hAnsi="Arial" w:cs="Arial"/>
                <w:sz w:val="16"/>
                <w:szCs w:val="16"/>
              </w:rPr>
            </w:pPr>
          </w:p>
        </w:tc>
        <w:tc>
          <w:tcPr>
            <w:tcW w:w="2228" w:type="dxa"/>
            <w:gridSpan w:val="2"/>
            <w:vAlign w:val="bottom"/>
          </w:tcPr>
          <w:p w:rsidR="00D21CAB" w:rsidRPr="007037F4" w:rsidRDefault="00D21CAB" w:rsidP="00637110">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Consolidated                financial statements</w:t>
            </w:r>
          </w:p>
        </w:tc>
        <w:tc>
          <w:tcPr>
            <w:tcW w:w="2228" w:type="dxa"/>
            <w:gridSpan w:val="2"/>
            <w:vAlign w:val="bottom"/>
          </w:tcPr>
          <w:p w:rsidR="00D21CAB" w:rsidRPr="007037F4" w:rsidRDefault="00D21CAB" w:rsidP="00637110">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Separate                  financial statements</w:t>
            </w:r>
          </w:p>
        </w:tc>
        <w:tc>
          <w:tcPr>
            <w:tcW w:w="2116" w:type="dxa"/>
            <w:vAlign w:val="bottom"/>
          </w:tcPr>
          <w:p w:rsidR="00D21CAB" w:rsidRPr="007037F4" w:rsidRDefault="00D21CAB" w:rsidP="00637110">
            <w:pPr>
              <w:tabs>
                <w:tab w:val="center" w:pos="8100"/>
              </w:tabs>
              <w:spacing w:line="320" w:lineRule="exact"/>
              <w:jc w:val="center"/>
              <w:rPr>
                <w:rFonts w:ascii="Arial" w:hAnsi="Arial" w:cs="Arial"/>
                <w:sz w:val="16"/>
                <w:szCs w:val="16"/>
                <w:cs/>
              </w:rPr>
            </w:pPr>
          </w:p>
        </w:tc>
      </w:tr>
      <w:tr w:rsidR="00D21CAB" w:rsidRPr="007037F4" w:rsidTr="00D21CAB">
        <w:trPr>
          <w:tblHeader/>
        </w:trPr>
        <w:tc>
          <w:tcPr>
            <w:tcW w:w="2608" w:type="dxa"/>
            <w:vAlign w:val="bottom"/>
          </w:tcPr>
          <w:p w:rsidR="00D21CAB" w:rsidRPr="007037F4" w:rsidRDefault="00D21CAB" w:rsidP="00637110">
            <w:pPr>
              <w:spacing w:line="320" w:lineRule="exact"/>
              <w:ind w:right="-144"/>
              <w:jc w:val="center"/>
              <w:rPr>
                <w:rFonts w:ascii="Arial" w:hAnsi="Arial" w:cs="Arial"/>
                <w:sz w:val="16"/>
                <w:szCs w:val="16"/>
              </w:rPr>
            </w:pPr>
          </w:p>
        </w:tc>
        <w:tc>
          <w:tcPr>
            <w:tcW w:w="2228" w:type="dxa"/>
            <w:gridSpan w:val="2"/>
            <w:vAlign w:val="bottom"/>
          </w:tcPr>
          <w:p w:rsidR="00D21CAB" w:rsidRPr="007037F4" w:rsidRDefault="00D21CAB" w:rsidP="00637110">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 xml:space="preserve">For the </w:t>
            </w:r>
            <w:r w:rsidR="00A115E2" w:rsidRPr="007037F4">
              <w:rPr>
                <w:rFonts w:ascii="Arial" w:hAnsi="Arial" w:cs="Arial"/>
                <w:i w:val="0"/>
                <w:iCs w:val="0"/>
                <w:sz w:val="16"/>
                <w:szCs w:val="16"/>
              </w:rPr>
              <w:t>nine-month</w:t>
            </w:r>
            <w:r w:rsidRPr="007037F4">
              <w:rPr>
                <w:rFonts w:ascii="Arial" w:hAnsi="Arial" w:cs="Arial"/>
                <w:i w:val="0"/>
                <w:iCs w:val="0"/>
                <w:sz w:val="16"/>
                <w:szCs w:val="16"/>
              </w:rPr>
              <w:t xml:space="preserve"> </w:t>
            </w:r>
            <w:r w:rsidR="007037F4">
              <w:rPr>
                <w:rFonts w:ascii="Arial" w:hAnsi="Arial" w:cs="Arial"/>
                <w:i w:val="0"/>
                <w:iCs w:val="0"/>
                <w:sz w:val="16"/>
                <w:szCs w:val="16"/>
              </w:rPr>
              <w:t xml:space="preserve">     </w:t>
            </w:r>
            <w:r w:rsidRPr="007037F4">
              <w:rPr>
                <w:rFonts w:ascii="Arial" w:hAnsi="Arial" w:cs="Arial"/>
                <w:i w:val="0"/>
                <w:iCs w:val="0"/>
                <w:sz w:val="16"/>
                <w:szCs w:val="16"/>
              </w:rPr>
              <w:t xml:space="preserve">periods ended </w:t>
            </w:r>
            <w:r w:rsidR="00A115E2" w:rsidRPr="007037F4">
              <w:rPr>
                <w:rFonts w:ascii="Arial" w:hAnsi="Arial" w:cs="Arial"/>
                <w:i w:val="0"/>
                <w:iCs w:val="0"/>
                <w:sz w:val="16"/>
                <w:szCs w:val="16"/>
              </w:rPr>
              <w:t xml:space="preserve">                 </w:t>
            </w:r>
            <w:r w:rsidRPr="007037F4">
              <w:rPr>
                <w:rFonts w:ascii="Arial" w:hAnsi="Arial" w:cs="Arial"/>
                <w:i w:val="0"/>
                <w:iCs w:val="0"/>
                <w:sz w:val="16"/>
                <w:szCs w:val="16"/>
              </w:rPr>
              <w:t xml:space="preserve">30 </w:t>
            </w:r>
            <w:r w:rsidR="00A115E2" w:rsidRPr="007037F4">
              <w:rPr>
                <w:rFonts w:ascii="Arial" w:hAnsi="Arial" w:cs="Arial"/>
                <w:i w:val="0"/>
                <w:iCs w:val="0"/>
                <w:sz w:val="16"/>
                <w:szCs w:val="16"/>
              </w:rPr>
              <w:t>September</w:t>
            </w:r>
          </w:p>
        </w:tc>
        <w:tc>
          <w:tcPr>
            <w:tcW w:w="2228" w:type="dxa"/>
            <w:gridSpan w:val="2"/>
            <w:vAlign w:val="bottom"/>
          </w:tcPr>
          <w:p w:rsidR="00D21CAB" w:rsidRPr="007037F4" w:rsidRDefault="00D21CAB" w:rsidP="00637110">
            <w:pPr>
              <w:pStyle w:val="Heading8"/>
              <w:pBdr>
                <w:bottom w:val="single" w:sz="4" w:space="1" w:color="auto"/>
              </w:pBdr>
              <w:spacing w:before="0" w:after="0" w:line="320" w:lineRule="exact"/>
              <w:jc w:val="center"/>
              <w:rPr>
                <w:rFonts w:ascii="Arial" w:hAnsi="Arial" w:cs="Arial"/>
                <w:i w:val="0"/>
                <w:iCs w:val="0"/>
                <w:sz w:val="16"/>
                <w:szCs w:val="16"/>
              </w:rPr>
            </w:pPr>
            <w:r w:rsidRPr="007037F4">
              <w:rPr>
                <w:rFonts w:ascii="Arial" w:hAnsi="Arial" w:cs="Arial"/>
                <w:i w:val="0"/>
                <w:iCs w:val="0"/>
                <w:sz w:val="16"/>
                <w:szCs w:val="16"/>
              </w:rPr>
              <w:t xml:space="preserve">For the </w:t>
            </w:r>
            <w:r w:rsidR="00A115E2" w:rsidRPr="007037F4">
              <w:rPr>
                <w:rFonts w:ascii="Arial" w:hAnsi="Arial" w:cs="Arial"/>
                <w:i w:val="0"/>
                <w:iCs w:val="0"/>
                <w:sz w:val="16"/>
                <w:szCs w:val="16"/>
              </w:rPr>
              <w:t>nine-month</w:t>
            </w:r>
            <w:r w:rsidRPr="007037F4">
              <w:rPr>
                <w:rFonts w:ascii="Arial" w:hAnsi="Arial" w:cs="Arial"/>
                <w:i w:val="0"/>
                <w:iCs w:val="0"/>
                <w:sz w:val="16"/>
                <w:szCs w:val="16"/>
              </w:rPr>
              <w:t xml:space="preserve"> </w:t>
            </w:r>
            <w:r w:rsidR="007037F4">
              <w:rPr>
                <w:rFonts w:ascii="Arial" w:hAnsi="Arial" w:cs="Arial"/>
                <w:i w:val="0"/>
                <w:iCs w:val="0"/>
                <w:sz w:val="16"/>
                <w:szCs w:val="16"/>
              </w:rPr>
              <w:t xml:space="preserve">   </w:t>
            </w:r>
            <w:r w:rsidRPr="007037F4">
              <w:rPr>
                <w:rFonts w:ascii="Arial" w:hAnsi="Arial" w:cs="Arial"/>
                <w:i w:val="0"/>
                <w:iCs w:val="0"/>
                <w:sz w:val="16"/>
                <w:szCs w:val="16"/>
              </w:rPr>
              <w:t xml:space="preserve">periods ended </w:t>
            </w:r>
            <w:r w:rsidR="00A115E2" w:rsidRPr="007037F4">
              <w:rPr>
                <w:rFonts w:ascii="Arial" w:hAnsi="Arial" w:cs="Arial"/>
                <w:i w:val="0"/>
                <w:iCs w:val="0"/>
                <w:sz w:val="16"/>
                <w:szCs w:val="16"/>
              </w:rPr>
              <w:t xml:space="preserve">                  </w:t>
            </w:r>
            <w:r w:rsidRPr="007037F4">
              <w:rPr>
                <w:rFonts w:ascii="Arial" w:hAnsi="Arial" w:cs="Arial"/>
                <w:i w:val="0"/>
                <w:iCs w:val="0"/>
                <w:sz w:val="16"/>
                <w:szCs w:val="16"/>
              </w:rPr>
              <w:t xml:space="preserve">30 </w:t>
            </w:r>
            <w:r w:rsidR="00A115E2" w:rsidRPr="007037F4">
              <w:rPr>
                <w:rFonts w:ascii="Arial" w:hAnsi="Arial" w:cs="Arial"/>
                <w:i w:val="0"/>
                <w:iCs w:val="0"/>
                <w:sz w:val="16"/>
                <w:szCs w:val="16"/>
              </w:rPr>
              <w:t>September</w:t>
            </w:r>
          </w:p>
        </w:tc>
        <w:tc>
          <w:tcPr>
            <w:tcW w:w="2116" w:type="dxa"/>
            <w:vAlign w:val="bottom"/>
          </w:tcPr>
          <w:p w:rsidR="00D21CAB" w:rsidRPr="007037F4" w:rsidRDefault="00D21CAB" w:rsidP="00637110">
            <w:pPr>
              <w:pBdr>
                <w:bottom w:val="single" w:sz="4" w:space="1" w:color="auto"/>
              </w:pBdr>
              <w:tabs>
                <w:tab w:val="center" w:pos="8100"/>
              </w:tabs>
              <w:spacing w:line="320" w:lineRule="exact"/>
              <w:jc w:val="center"/>
              <w:rPr>
                <w:rFonts w:ascii="Arial" w:hAnsi="Arial" w:cs="Arial"/>
                <w:sz w:val="16"/>
                <w:szCs w:val="16"/>
                <w:cs/>
              </w:rPr>
            </w:pPr>
            <w:r w:rsidRPr="007037F4">
              <w:rPr>
                <w:rFonts w:ascii="Arial" w:hAnsi="Arial" w:cs="Arial"/>
                <w:sz w:val="16"/>
                <w:szCs w:val="16"/>
              </w:rPr>
              <w:t>Pricing policy</w:t>
            </w:r>
          </w:p>
        </w:tc>
      </w:tr>
      <w:tr w:rsidR="00D21CAB" w:rsidRPr="007037F4" w:rsidTr="00D21CAB">
        <w:trPr>
          <w:trHeight w:val="243"/>
        </w:trPr>
        <w:tc>
          <w:tcPr>
            <w:tcW w:w="2608" w:type="dxa"/>
            <w:vAlign w:val="bottom"/>
          </w:tcPr>
          <w:p w:rsidR="00D21CAB" w:rsidRPr="007037F4" w:rsidRDefault="00D21CAB" w:rsidP="00637110">
            <w:pPr>
              <w:spacing w:line="320" w:lineRule="exact"/>
              <w:ind w:right="-144"/>
              <w:jc w:val="center"/>
              <w:rPr>
                <w:rFonts w:ascii="Arial" w:hAnsi="Arial" w:cs="Arial"/>
                <w:sz w:val="16"/>
                <w:szCs w:val="16"/>
                <w:u w:val="single"/>
                <w:cs/>
              </w:rPr>
            </w:pPr>
          </w:p>
        </w:tc>
        <w:tc>
          <w:tcPr>
            <w:tcW w:w="1114" w:type="dxa"/>
            <w:vAlign w:val="bottom"/>
          </w:tcPr>
          <w:p w:rsidR="00D21CAB" w:rsidRPr="007037F4" w:rsidRDefault="00D21CAB" w:rsidP="00637110">
            <w:pPr>
              <w:pBdr>
                <w:bottom w:val="single" w:sz="4" w:space="1" w:color="auto"/>
              </w:pBdr>
              <w:spacing w:line="320" w:lineRule="exact"/>
              <w:jc w:val="center"/>
              <w:rPr>
                <w:rFonts w:ascii="Arial" w:hAnsi="Arial" w:cs="Arial"/>
                <w:sz w:val="16"/>
                <w:szCs w:val="16"/>
              </w:rPr>
            </w:pPr>
            <w:r w:rsidRPr="007037F4">
              <w:rPr>
                <w:rFonts w:ascii="Arial" w:hAnsi="Arial" w:cs="Arial"/>
                <w:sz w:val="16"/>
                <w:szCs w:val="16"/>
              </w:rPr>
              <w:t>2020</w:t>
            </w:r>
          </w:p>
        </w:tc>
        <w:tc>
          <w:tcPr>
            <w:tcW w:w="1114" w:type="dxa"/>
            <w:vAlign w:val="bottom"/>
          </w:tcPr>
          <w:p w:rsidR="00D21CAB" w:rsidRPr="007037F4" w:rsidRDefault="00D21CAB" w:rsidP="00637110">
            <w:pPr>
              <w:pBdr>
                <w:bottom w:val="single" w:sz="4" w:space="1" w:color="auto"/>
              </w:pBdr>
              <w:spacing w:line="320" w:lineRule="exact"/>
              <w:jc w:val="center"/>
              <w:rPr>
                <w:rFonts w:ascii="Arial" w:hAnsi="Arial" w:cs="Arial"/>
                <w:sz w:val="16"/>
                <w:szCs w:val="16"/>
              </w:rPr>
            </w:pPr>
            <w:r w:rsidRPr="007037F4">
              <w:rPr>
                <w:rFonts w:ascii="Arial" w:hAnsi="Arial" w:cs="Arial"/>
                <w:sz w:val="16"/>
                <w:szCs w:val="16"/>
              </w:rPr>
              <w:t>2019</w:t>
            </w:r>
          </w:p>
        </w:tc>
        <w:tc>
          <w:tcPr>
            <w:tcW w:w="1114" w:type="dxa"/>
            <w:vAlign w:val="bottom"/>
          </w:tcPr>
          <w:p w:rsidR="00D21CAB" w:rsidRPr="007037F4" w:rsidRDefault="00D21CAB" w:rsidP="00637110">
            <w:pPr>
              <w:pBdr>
                <w:bottom w:val="single" w:sz="4" w:space="1" w:color="auto"/>
              </w:pBdr>
              <w:tabs>
                <w:tab w:val="center" w:pos="8100"/>
              </w:tabs>
              <w:spacing w:line="320" w:lineRule="exact"/>
              <w:jc w:val="center"/>
              <w:rPr>
                <w:rFonts w:ascii="Arial" w:hAnsi="Arial" w:cs="Arial"/>
                <w:sz w:val="16"/>
                <w:szCs w:val="16"/>
              </w:rPr>
            </w:pPr>
            <w:r w:rsidRPr="007037F4">
              <w:rPr>
                <w:rFonts w:ascii="Arial" w:hAnsi="Arial" w:cs="Arial"/>
                <w:sz w:val="16"/>
                <w:szCs w:val="16"/>
              </w:rPr>
              <w:t>2020</w:t>
            </w:r>
          </w:p>
        </w:tc>
        <w:tc>
          <w:tcPr>
            <w:tcW w:w="1114" w:type="dxa"/>
            <w:vAlign w:val="bottom"/>
          </w:tcPr>
          <w:p w:rsidR="00D21CAB" w:rsidRPr="007037F4" w:rsidRDefault="00D21CAB" w:rsidP="00637110">
            <w:pPr>
              <w:pBdr>
                <w:bottom w:val="single" w:sz="4" w:space="1" w:color="auto"/>
              </w:pBdr>
              <w:tabs>
                <w:tab w:val="center" w:pos="8100"/>
              </w:tabs>
              <w:spacing w:line="320" w:lineRule="exact"/>
              <w:jc w:val="center"/>
              <w:rPr>
                <w:rFonts w:ascii="Arial" w:hAnsi="Arial" w:cs="Arial"/>
                <w:sz w:val="16"/>
                <w:szCs w:val="16"/>
              </w:rPr>
            </w:pPr>
            <w:r w:rsidRPr="007037F4">
              <w:rPr>
                <w:rFonts w:ascii="Arial" w:hAnsi="Arial" w:cs="Arial"/>
                <w:sz w:val="16"/>
                <w:szCs w:val="16"/>
              </w:rPr>
              <w:t>2019</w:t>
            </w:r>
          </w:p>
        </w:tc>
        <w:tc>
          <w:tcPr>
            <w:tcW w:w="2116" w:type="dxa"/>
            <w:vAlign w:val="bottom"/>
          </w:tcPr>
          <w:p w:rsidR="00D21CAB" w:rsidRPr="007037F4" w:rsidRDefault="00D21CAB" w:rsidP="00637110">
            <w:pPr>
              <w:tabs>
                <w:tab w:val="center" w:pos="8100"/>
              </w:tabs>
              <w:spacing w:line="320" w:lineRule="exact"/>
              <w:jc w:val="center"/>
              <w:rPr>
                <w:rFonts w:ascii="Arial" w:hAnsi="Arial" w:cs="Arial"/>
                <w:i/>
                <w:iCs/>
                <w:sz w:val="16"/>
                <w:szCs w:val="16"/>
              </w:rPr>
            </w:pPr>
          </w:p>
        </w:tc>
      </w:tr>
      <w:tr w:rsidR="00D21CAB" w:rsidRPr="007037F4" w:rsidTr="00D21CAB">
        <w:trPr>
          <w:trHeight w:val="243"/>
        </w:trPr>
        <w:tc>
          <w:tcPr>
            <w:tcW w:w="3722" w:type="dxa"/>
            <w:gridSpan w:val="2"/>
          </w:tcPr>
          <w:p w:rsidR="00D21CAB" w:rsidRPr="007037F4" w:rsidRDefault="00D21CAB" w:rsidP="00637110">
            <w:pPr>
              <w:tabs>
                <w:tab w:val="decimal" w:pos="882"/>
              </w:tabs>
              <w:spacing w:line="320" w:lineRule="exact"/>
              <w:rPr>
                <w:rFonts w:ascii="Arial" w:hAnsi="Arial" w:cs="Arial"/>
                <w:sz w:val="16"/>
                <w:szCs w:val="16"/>
              </w:rPr>
            </w:pPr>
            <w:r w:rsidRPr="007037F4">
              <w:rPr>
                <w:rFonts w:ascii="Arial" w:hAnsi="Arial" w:cs="Arial"/>
                <w:sz w:val="16"/>
                <w:szCs w:val="16"/>
                <w:u w:val="single"/>
              </w:rPr>
              <w:t>Transactions with subsidiary companies</w:t>
            </w:r>
          </w:p>
        </w:tc>
        <w:tc>
          <w:tcPr>
            <w:tcW w:w="1114" w:type="dxa"/>
            <w:vAlign w:val="bottom"/>
          </w:tcPr>
          <w:p w:rsidR="00D21CAB" w:rsidRPr="007037F4" w:rsidRDefault="00D21CAB" w:rsidP="00637110">
            <w:pPr>
              <w:pStyle w:val="Heading8"/>
              <w:tabs>
                <w:tab w:val="decimal" w:pos="882"/>
              </w:tabs>
              <w:spacing w:before="0" w:after="0" w:line="320" w:lineRule="exact"/>
              <w:ind w:left="-108" w:right="-108"/>
              <w:rPr>
                <w:rFonts w:ascii="Arial" w:hAnsi="Arial" w:cs="Arial"/>
                <w:i w:val="0"/>
                <w:iCs w:val="0"/>
                <w:sz w:val="16"/>
                <w:szCs w:val="16"/>
                <w:cs/>
              </w:rPr>
            </w:pPr>
          </w:p>
        </w:tc>
        <w:tc>
          <w:tcPr>
            <w:tcW w:w="1114" w:type="dxa"/>
          </w:tcPr>
          <w:p w:rsidR="00D21CAB" w:rsidRPr="007037F4" w:rsidRDefault="00D21CAB" w:rsidP="00637110">
            <w:pPr>
              <w:tabs>
                <w:tab w:val="decimal" w:pos="882"/>
              </w:tabs>
              <w:spacing w:line="320" w:lineRule="exact"/>
              <w:rPr>
                <w:rFonts w:ascii="Arial" w:hAnsi="Arial" w:cs="Arial"/>
                <w:sz w:val="16"/>
                <w:szCs w:val="16"/>
              </w:rPr>
            </w:pPr>
          </w:p>
        </w:tc>
        <w:tc>
          <w:tcPr>
            <w:tcW w:w="1114" w:type="dxa"/>
          </w:tcPr>
          <w:p w:rsidR="00D21CAB" w:rsidRPr="007037F4" w:rsidRDefault="00D21CAB" w:rsidP="00637110">
            <w:pPr>
              <w:tabs>
                <w:tab w:val="decimal" w:pos="882"/>
              </w:tabs>
              <w:spacing w:line="320" w:lineRule="exact"/>
              <w:rPr>
                <w:rFonts w:ascii="Arial" w:hAnsi="Arial" w:cs="Arial"/>
                <w:sz w:val="16"/>
                <w:szCs w:val="16"/>
              </w:rPr>
            </w:pPr>
          </w:p>
        </w:tc>
        <w:tc>
          <w:tcPr>
            <w:tcW w:w="2116" w:type="dxa"/>
          </w:tcPr>
          <w:p w:rsidR="00D21CAB" w:rsidRPr="007037F4" w:rsidRDefault="00D21CAB" w:rsidP="00637110">
            <w:pPr>
              <w:tabs>
                <w:tab w:val="center" w:pos="8100"/>
              </w:tabs>
              <w:spacing w:line="320" w:lineRule="exact"/>
              <w:jc w:val="both"/>
              <w:rPr>
                <w:rFonts w:ascii="Arial" w:hAnsi="Arial" w:cs="Arial"/>
                <w:sz w:val="16"/>
                <w:szCs w:val="16"/>
              </w:rPr>
            </w:pPr>
          </w:p>
        </w:tc>
      </w:tr>
      <w:tr w:rsidR="00D21CAB" w:rsidRPr="007037F4" w:rsidTr="00D21CAB">
        <w:trPr>
          <w:trHeight w:val="243"/>
        </w:trPr>
        <w:tc>
          <w:tcPr>
            <w:tcW w:w="4836" w:type="dxa"/>
            <w:gridSpan w:val="3"/>
          </w:tcPr>
          <w:p w:rsidR="00D21CAB" w:rsidRPr="007037F4" w:rsidRDefault="00D21CAB" w:rsidP="00637110">
            <w:pPr>
              <w:pStyle w:val="Heading8"/>
              <w:tabs>
                <w:tab w:val="decimal" w:pos="882"/>
              </w:tabs>
              <w:spacing w:before="0" w:after="0" w:line="320" w:lineRule="exact"/>
              <w:ind w:right="-108"/>
              <w:rPr>
                <w:rFonts w:ascii="Arial" w:hAnsi="Arial" w:cs="Arial"/>
                <w:i w:val="0"/>
                <w:iCs w:val="0"/>
                <w:sz w:val="16"/>
                <w:szCs w:val="16"/>
                <w:cs/>
              </w:rPr>
            </w:pPr>
            <w:r w:rsidRPr="007037F4">
              <w:rPr>
                <w:rFonts w:ascii="Arial" w:hAnsi="Arial" w:cs="Arial"/>
                <w:sz w:val="16"/>
                <w:szCs w:val="16"/>
                <w:cs/>
              </w:rPr>
              <w:t>(</w:t>
            </w:r>
            <w:r w:rsidRPr="007037F4">
              <w:rPr>
                <w:rFonts w:ascii="Arial" w:eastAsia="Yu Mincho" w:hAnsi="Arial" w:cs="Arial"/>
                <w:sz w:val="16"/>
                <w:szCs w:val="16"/>
                <w:lang w:eastAsia="ja-JP"/>
              </w:rPr>
              <w:t>e</w:t>
            </w:r>
            <w:r w:rsidRPr="007037F4">
              <w:rPr>
                <w:rFonts w:ascii="Arial" w:hAnsi="Arial" w:cs="Arial"/>
                <w:sz w:val="16"/>
                <w:szCs w:val="16"/>
              </w:rPr>
              <w:t>liminated from the consolidated financial statements</w:t>
            </w:r>
            <w:r w:rsidRPr="007037F4">
              <w:rPr>
                <w:rFonts w:ascii="Arial" w:hAnsi="Arial" w:cs="Arial"/>
                <w:i w:val="0"/>
                <w:iCs w:val="0"/>
                <w:sz w:val="16"/>
                <w:szCs w:val="16"/>
                <w:cs/>
              </w:rPr>
              <w:t>)</w:t>
            </w:r>
          </w:p>
        </w:tc>
        <w:tc>
          <w:tcPr>
            <w:tcW w:w="1114" w:type="dxa"/>
          </w:tcPr>
          <w:p w:rsidR="00D21CAB" w:rsidRPr="007037F4" w:rsidRDefault="00D21CAB" w:rsidP="00637110">
            <w:pPr>
              <w:tabs>
                <w:tab w:val="decimal" w:pos="882"/>
              </w:tabs>
              <w:spacing w:line="320" w:lineRule="exact"/>
              <w:rPr>
                <w:rFonts w:ascii="Arial" w:hAnsi="Arial" w:cs="Arial"/>
                <w:sz w:val="16"/>
                <w:szCs w:val="16"/>
              </w:rPr>
            </w:pPr>
          </w:p>
        </w:tc>
        <w:tc>
          <w:tcPr>
            <w:tcW w:w="1114" w:type="dxa"/>
          </w:tcPr>
          <w:p w:rsidR="00D21CAB" w:rsidRPr="007037F4" w:rsidRDefault="00D21CAB" w:rsidP="00637110">
            <w:pPr>
              <w:tabs>
                <w:tab w:val="decimal" w:pos="882"/>
              </w:tabs>
              <w:spacing w:line="320" w:lineRule="exact"/>
              <w:rPr>
                <w:rFonts w:ascii="Arial" w:hAnsi="Arial" w:cs="Arial"/>
                <w:sz w:val="16"/>
                <w:szCs w:val="16"/>
              </w:rPr>
            </w:pPr>
          </w:p>
        </w:tc>
        <w:tc>
          <w:tcPr>
            <w:tcW w:w="2116" w:type="dxa"/>
          </w:tcPr>
          <w:p w:rsidR="00D21CAB" w:rsidRPr="007037F4" w:rsidRDefault="00D21CAB" w:rsidP="00637110">
            <w:pPr>
              <w:tabs>
                <w:tab w:val="center" w:pos="8100"/>
              </w:tabs>
              <w:spacing w:line="320" w:lineRule="exact"/>
              <w:jc w:val="both"/>
              <w:rPr>
                <w:rFonts w:ascii="Arial" w:hAnsi="Arial" w:cs="Arial"/>
                <w:sz w:val="16"/>
                <w:szCs w:val="16"/>
              </w:rPr>
            </w:pPr>
          </w:p>
        </w:tc>
      </w:tr>
      <w:tr w:rsidR="00A724D3" w:rsidRPr="007037F4" w:rsidTr="00D21CAB">
        <w:trPr>
          <w:trHeight w:val="243"/>
        </w:trPr>
        <w:tc>
          <w:tcPr>
            <w:tcW w:w="2608" w:type="dxa"/>
            <w:vAlign w:val="bottom"/>
          </w:tcPr>
          <w:p w:rsidR="00A724D3" w:rsidRPr="007037F4" w:rsidRDefault="00A724D3" w:rsidP="00637110">
            <w:pPr>
              <w:spacing w:line="320" w:lineRule="exact"/>
              <w:ind w:left="180" w:right="-144" w:hanging="180"/>
              <w:jc w:val="both"/>
              <w:rPr>
                <w:rFonts w:ascii="Arial" w:hAnsi="Arial" w:cs="Arial"/>
                <w:sz w:val="16"/>
                <w:szCs w:val="16"/>
              </w:rPr>
            </w:pPr>
            <w:r w:rsidRPr="007037F4">
              <w:rPr>
                <w:rFonts w:ascii="Arial" w:hAnsi="Arial" w:cs="Arial"/>
                <w:sz w:val="16"/>
                <w:szCs w:val="16"/>
              </w:rPr>
              <w:t>Management income</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21,750</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21,750</w:t>
            </w:r>
          </w:p>
        </w:tc>
        <w:tc>
          <w:tcPr>
            <w:tcW w:w="2116" w:type="dxa"/>
            <w:vAlign w:val="bottom"/>
          </w:tcPr>
          <w:p w:rsidR="00A724D3" w:rsidRPr="007037F4" w:rsidRDefault="00A724D3" w:rsidP="00637110">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D21CAB">
        <w:trPr>
          <w:trHeight w:val="243"/>
        </w:trPr>
        <w:tc>
          <w:tcPr>
            <w:tcW w:w="2608" w:type="dxa"/>
          </w:tcPr>
          <w:p w:rsidR="00A724D3" w:rsidRPr="007037F4" w:rsidRDefault="00A724D3" w:rsidP="00637110">
            <w:pPr>
              <w:spacing w:line="320" w:lineRule="exact"/>
              <w:ind w:right="-144"/>
              <w:rPr>
                <w:rFonts w:ascii="Arial" w:hAnsi="Arial" w:cs="Arial"/>
                <w:sz w:val="16"/>
                <w:szCs w:val="16"/>
                <w:cs/>
              </w:rPr>
            </w:pPr>
            <w:r w:rsidRPr="007037F4">
              <w:rPr>
                <w:rFonts w:ascii="Arial" w:hAnsi="Arial" w:cs="Arial"/>
                <w:sz w:val="16"/>
                <w:szCs w:val="16"/>
              </w:rPr>
              <w:t>Dividend income</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700,500</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220,000</w:t>
            </w:r>
          </w:p>
        </w:tc>
        <w:tc>
          <w:tcPr>
            <w:tcW w:w="2116" w:type="dxa"/>
            <w:vAlign w:val="bottom"/>
          </w:tcPr>
          <w:p w:rsidR="00A724D3" w:rsidRPr="007037F4" w:rsidRDefault="00A724D3" w:rsidP="00637110">
            <w:pPr>
              <w:tabs>
                <w:tab w:val="center" w:pos="8100"/>
              </w:tabs>
              <w:spacing w:line="320" w:lineRule="exact"/>
              <w:ind w:left="162" w:right="-105" w:hanging="162"/>
              <w:rPr>
                <w:rFonts w:ascii="Arial" w:hAnsi="Arial" w:cs="Arial"/>
                <w:spacing w:val="-2"/>
                <w:sz w:val="16"/>
                <w:szCs w:val="16"/>
              </w:rPr>
            </w:pPr>
          </w:p>
        </w:tc>
      </w:tr>
      <w:tr w:rsidR="00A724D3" w:rsidRPr="007037F4" w:rsidTr="00D21CAB">
        <w:trPr>
          <w:trHeight w:val="243"/>
        </w:trPr>
        <w:tc>
          <w:tcPr>
            <w:tcW w:w="2608" w:type="dxa"/>
            <w:vAlign w:val="bottom"/>
          </w:tcPr>
          <w:p w:rsidR="00A724D3" w:rsidRPr="007037F4" w:rsidRDefault="00A724D3" w:rsidP="00637110">
            <w:pPr>
              <w:spacing w:line="320" w:lineRule="exact"/>
              <w:ind w:left="180" w:right="-144" w:hanging="180"/>
              <w:jc w:val="both"/>
              <w:rPr>
                <w:rFonts w:ascii="Arial" w:hAnsi="Arial" w:cs="Arial"/>
                <w:sz w:val="16"/>
                <w:szCs w:val="16"/>
                <w:cs/>
              </w:rPr>
            </w:pPr>
            <w:r w:rsidRPr="007037F4">
              <w:rPr>
                <w:rFonts w:ascii="Arial" w:hAnsi="Arial" w:cs="Arial"/>
                <w:sz w:val="16"/>
                <w:szCs w:val="16"/>
              </w:rPr>
              <w:t>Interest income</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83,633</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cs/>
              </w:rPr>
              <w:t>62</w:t>
            </w:r>
            <w:r w:rsidRPr="007037F4">
              <w:rPr>
                <w:rFonts w:ascii="Arial" w:hAnsi="Arial" w:cs="Arial"/>
                <w:sz w:val="16"/>
                <w:szCs w:val="16"/>
              </w:rPr>
              <w:t>,</w:t>
            </w:r>
            <w:r w:rsidRPr="007037F4">
              <w:rPr>
                <w:rFonts w:ascii="Arial" w:hAnsi="Arial" w:cs="Arial"/>
                <w:sz w:val="16"/>
                <w:szCs w:val="16"/>
                <w:cs/>
              </w:rPr>
              <w:t>679</w:t>
            </w:r>
          </w:p>
        </w:tc>
        <w:tc>
          <w:tcPr>
            <w:tcW w:w="2116" w:type="dxa"/>
            <w:vAlign w:val="bottom"/>
          </w:tcPr>
          <w:p w:rsidR="00A724D3" w:rsidRPr="007037F4" w:rsidRDefault="00A724D3" w:rsidP="00637110">
            <w:pPr>
              <w:tabs>
                <w:tab w:val="center" w:pos="8100"/>
              </w:tabs>
              <w:spacing w:line="320" w:lineRule="exact"/>
              <w:ind w:right="-198"/>
              <w:rPr>
                <w:rFonts w:ascii="Arial" w:hAnsi="Arial" w:cs="Arial"/>
                <w:sz w:val="16"/>
                <w:szCs w:val="16"/>
              </w:rPr>
            </w:pPr>
            <w:r w:rsidRPr="007037F4">
              <w:rPr>
                <w:rFonts w:ascii="Arial" w:hAnsi="Arial" w:cs="Arial"/>
                <w:sz w:val="16"/>
                <w:szCs w:val="16"/>
              </w:rPr>
              <w:t>3.05</w:t>
            </w:r>
            <w:r w:rsidRPr="007037F4">
              <w:rPr>
                <w:rFonts w:ascii="Arial" w:hAnsi="Arial" w:cs="Arial"/>
                <w:sz w:val="16"/>
                <w:szCs w:val="16"/>
                <w:cs/>
              </w:rPr>
              <w:t xml:space="preserve">% </w:t>
            </w:r>
            <w:r w:rsidRPr="007037F4">
              <w:rPr>
                <w:rFonts w:ascii="Arial" w:hAnsi="Arial" w:cs="Arial"/>
                <w:sz w:val="16"/>
                <w:szCs w:val="16"/>
              </w:rPr>
              <w:t>- 5.81% per annum</w:t>
            </w:r>
          </w:p>
        </w:tc>
      </w:tr>
      <w:tr w:rsidR="00A724D3" w:rsidRPr="007037F4" w:rsidTr="00D21CAB">
        <w:trPr>
          <w:trHeight w:val="243"/>
        </w:trPr>
        <w:tc>
          <w:tcPr>
            <w:tcW w:w="2608" w:type="dxa"/>
          </w:tcPr>
          <w:p w:rsidR="00A724D3" w:rsidRPr="007037F4" w:rsidRDefault="00A724D3" w:rsidP="00637110">
            <w:pPr>
              <w:spacing w:line="320" w:lineRule="exact"/>
              <w:ind w:right="-144"/>
              <w:rPr>
                <w:rFonts w:ascii="Arial" w:hAnsi="Arial" w:cs="Arial"/>
                <w:sz w:val="16"/>
                <w:szCs w:val="16"/>
                <w:cs/>
              </w:rPr>
            </w:pPr>
            <w:r w:rsidRPr="007037F4">
              <w:rPr>
                <w:rFonts w:ascii="Arial" w:hAnsi="Arial" w:cs="Arial"/>
                <w:sz w:val="16"/>
                <w:szCs w:val="16"/>
              </w:rPr>
              <w:t>Interest expense</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1,522</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1,562</w:t>
            </w:r>
          </w:p>
        </w:tc>
        <w:tc>
          <w:tcPr>
            <w:tcW w:w="2116" w:type="dxa"/>
            <w:vAlign w:val="bottom"/>
          </w:tcPr>
          <w:p w:rsidR="00A724D3" w:rsidRPr="007037F4" w:rsidRDefault="00A724D3" w:rsidP="00637110">
            <w:pPr>
              <w:tabs>
                <w:tab w:val="center" w:pos="8100"/>
              </w:tabs>
              <w:spacing w:line="320" w:lineRule="exact"/>
              <w:ind w:left="162" w:right="-105" w:hanging="162"/>
              <w:rPr>
                <w:rFonts w:ascii="Arial" w:hAnsi="Arial" w:cs="Arial"/>
                <w:spacing w:val="-2"/>
                <w:sz w:val="16"/>
                <w:szCs w:val="16"/>
              </w:rPr>
            </w:pPr>
            <w:r w:rsidRPr="007037F4">
              <w:rPr>
                <w:rFonts w:ascii="Arial" w:hAnsi="Arial" w:cs="Arial"/>
                <w:spacing w:val="-2"/>
                <w:sz w:val="16"/>
                <w:szCs w:val="16"/>
              </w:rPr>
              <w:t>2.0</w:t>
            </w:r>
            <w:r w:rsidRPr="007037F4">
              <w:rPr>
                <w:rFonts w:ascii="Arial" w:hAnsi="Arial" w:cs="Arial"/>
                <w:spacing w:val="-2"/>
                <w:sz w:val="16"/>
                <w:szCs w:val="16"/>
                <w:cs/>
              </w:rPr>
              <w:t>%</w:t>
            </w:r>
            <w:r w:rsidRPr="007037F4">
              <w:rPr>
                <w:rFonts w:ascii="Arial" w:hAnsi="Arial" w:cs="Arial"/>
                <w:spacing w:val="-2"/>
                <w:sz w:val="16"/>
                <w:szCs w:val="16"/>
              </w:rPr>
              <w:t xml:space="preserve"> per annum</w:t>
            </w:r>
          </w:p>
        </w:tc>
      </w:tr>
      <w:tr w:rsidR="00A724D3" w:rsidRPr="007037F4" w:rsidTr="00D21CAB">
        <w:trPr>
          <w:trHeight w:val="243"/>
        </w:trPr>
        <w:tc>
          <w:tcPr>
            <w:tcW w:w="2608" w:type="dxa"/>
            <w:vAlign w:val="bottom"/>
          </w:tcPr>
          <w:p w:rsidR="00A724D3" w:rsidRPr="007037F4" w:rsidRDefault="00A724D3" w:rsidP="00637110">
            <w:pPr>
              <w:spacing w:line="320" w:lineRule="exact"/>
              <w:ind w:right="-144"/>
              <w:rPr>
                <w:rFonts w:ascii="Arial" w:hAnsi="Arial" w:cs="Arial"/>
                <w:sz w:val="16"/>
                <w:szCs w:val="16"/>
              </w:rPr>
            </w:pPr>
            <w:r w:rsidRPr="007037F4">
              <w:rPr>
                <w:rFonts w:ascii="Arial" w:hAnsi="Arial" w:cs="Arial"/>
                <w:sz w:val="16"/>
                <w:szCs w:val="16"/>
              </w:rPr>
              <w:t>Service expense</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7,650</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7,650</w:t>
            </w:r>
          </w:p>
        </w:tc>
        <w:tc>
          <w:tcPr>
            <w:tcW w:w="2116" w:type="dxa"/>
            <w:vAlign w:val="bottom"/>
          </w:tcPr>
          <w:p w:rsidR="00A724D3" w:rsidRPr="007037F4" w:rsidRDefault="00A724D3" w:rsidP="00637110">
            <w:pPr>
              <w:tabs>
                <w:tab w:val="center" w:pos="8100"/>
              </w:tabs>
              <w:spacing w:line="320" w:lineRule="exact"/>
              <w:ind w:left="162" w:right="-105" w:hanging="162"/>
              <w:rPr>
                <w:rFonts w:ascii="Arial" w:hAnsi="Arial" w:cs="Arial"/>
                <w:spacing w:val="-2"/>
                <w:sz w:val="16"/>
                <w:szCs w:val="16"/>
              </w:rPr>
            </w:pPr>
            <w:r w:rsidRPr="007037F4">
              <w:rPr>
                <w:rFonts w:ascii="Arial" w:hAnsi="Arial" w:cs="Arial"/>
                <w:sz w:val="16"/>
                <w:szCs w:val="16"/>
              </w:rPr>
              <w:t>Per agreement</w:t>
            </w:r>
          </w:p>
        </w:tc>
      </w:tr>
      <w:tr w:rsidR="00A724D3" w:rsidRPr="007037F4" w:rsidTr="00A115E2">
        <w:trPr>
          <w:trHeight w:val="243"/>
        </w:trPr>
        <w:tc>
          <w:tcPr>
            <w:tcW w:w="2608" w:type="dxa"/>
          </w:tcPr>
          <w:p w:rsidR="00A724D3" w:rsidRPr="007037F4" w:rsidRDefault="00A724D3" w:rsidP="00637110">
            <w:pPr>
              <w:spacing w:line="320" w:lineRule="exact"/>
              <w:ind w:left="162" w:right="-104" w:hanging="162"/>
              <w:rPr>
                <w:rFonts w:ascii="Arial" w:hAnsi="Arial" w:cs="Arial"/>
                <w:sz w:val="16"/>
                <w:szCs w:val="16"/>
                <w:cs/>
              </w:rPr>
            </w:pPr>
            <w:r w:rsidRPr="007037F4">
              <w:rPr>
                <w:rFonts w:ascii="Arial" w:hAnsi="Arial" w:cs="Arial"/>
                <w:sz w:val="16"/>
                <w:szCs w:val="16"/>
                <w:u w:val="single"/>
              </w:rPr>
              <w:t>Transactions with related parties</w:t>
            </w:r>
          </w:p>
        </w:tc>
        <w:tc>
          <w:tcPr>
            <w:tcW w:w="1114" w:type="dxa"/>
            <w:vAlign w:val="bottom"/>
          </w:tcPr>
          <w:p w:rsidR="00A724D3" w:rsidRPr="007037F4" w:rsidRDefault="00A724D3" w:rsidP="00637110">
            <w:pPr>
              <w:tabs>
                <w:tab w:val="decimal" w:pos="882"/>
              </w:tabs>
              <w:spacing w:line="320" w:lineRule="exact"/>
              <w:rPr>
                <w:rFonts w:ascii="Arial" w:hAnsi="Arial" w:cs="Arial"/>
                <w:sz w:val="16"/>
                <w:szCs w:val="16"/>
                <w:cs/>
              </w:rPr>
            </w:pPr>
          </w:p>
        </w:tc>
        <w:tc>
          <w:tcPr>
            <w:tcW w:w="1114" w:type="dxa"/>
          </w:tcPr>
          <w:p w:rsidR="00A724D3" w:rsidRPr="007037F4" w:rsidRDefault="00A724D3" w:rsidP="00637110">
            <w:pPr>
              <w:tabs>
                <w:tab w:val="decimal" w:pos="882"/>
              </w:tabs>
              <w:spacing w:line="320" w:lineRule="exact"/>
              <w:rPr>
                <w:rFonts w:ascii="Arial" w:hAnsi="Arial" w:cs="Arial"/>
                <w:sz w:val="16"/>
                <w:szCs w:val="16"/>
              </w:rPr>
            </w:pPr>
          </w:p>
        </w:tc>
        <w:tc>
          <w:tcPr>
            <w:tcW w:w="1114" w:type="dxa"/>
          </w:tcPr>
          <w:p w:rsidR="00A724D3" w:rsidRPr="007037F4" w:rsidRDefault="00A724D3" w:rsidP="00637110">
            <w:pPr>
              <w:tabs>
                <w:tab w:val="decimal" w:pos="882"/>
              </w:tabs>
              <w:spacing w:line="320" w:lineRule="exact"/>
              <w:rPr>
                <w:rFonts w:ascii="Arial" w:hAnsi="Arial" w:cs="Arial"/>
                <w:sz w:val="16"/>
                <w:szCs w:val="16"/>
              </w:rPr>
            </w:pPr>
          </w:p>
        </w:tc>
        <w:tc>
          <w:tcPr>
            <w:tcW w:w="1114" w:type="dxa"/>
          </w:tcPr>
          <w:p w:rsidR="00A724D3" w:rsidRPr="007037F4" w:rsidRDefault="00A724D3" w:rsidP="00637110">
            <w:pPr>
              <w:tabs>
                <w:tab w:val="decimal" w:pos="882"/>
              </w:tabs>
              <w:spacing w:line="320" w:lineRule="exact"/>
              <w:rPr>
                <w:rFonts w:ascii="Arial" w:hAnsi="Arial" w:cs="Arial"/>
                <w:sz w:val="16"/>
                <w:szCs w:val="16"/>
              </w:rPr>
            </w:pPr>
          </w:p>
        </w:tc>
        <w:tc>
          <w:tcPr>
            <w:tcW w:w="2116" w:type="dxa"/>
            <w:vAlign w:val="bottom"/>
          </w:tcPr>
          <w:p w:rsidR="00A724D3" w:rsidRPr="007037F4" w:rsidRDefault="00A724D3" w:rsidP="00637110">
            <w:pPr>
              <w:tabs>
                <w:tab w:val="center" w:pos="8100"/>
              </w:tabs>
              <w:spacing w:line="320" w:lineRule="exact"/>
              <w:ind w:left="162" w:right="-105" w:hanging="162"/>
              <w:rPr>
                <w:rFonts w:ascii="Arial" w:hAnsi="Arial" w:cs="Arial"/>
                <w:spacing w:val="-2"/>
                <w:sz w:val="16"/>
                <w:szCs w:val="16"/>
              </w:rPr>
            </w:pPr>
          </w:p>
        </w:tc>
      </w:tr>
      <w:tr w:rsidR="00A724D3" w:rsidRPr="007037F4" w:rsidTr="00D21CAB">
        <w:tc>
          <w:tcPr>
            <w:tcW w:w="2608" w:type="dxa"/>
            <w:vAlign w:val="bottom"/>
          </w:tcPr>
          <w:p w:rsidR="00A724D3" w:rsidRPr="007037F4" w:rsidRDefault="00A724D3" w:rsidP="00637110">
            <w:pPr>
              <w:spacing w:line="320" w:lineRule="exact"/>
              <w:ind w:left="180" w:right="-144" w:hanging="180"/>
              <w:rPr>
                <w:rFonts w:ascii="Arial" w:hAnsi="Arial" w:cs="Arial"/>
                <w:sz w:val="16"/>
                <w:szCs w:val="16"/>
                <w:cs/>
              </w:rPr>
            </w:pPr>
            <w:r w:rsidRPr="007037F4">
              <w:rPr>
                <w:rFonts w:ascii="Arial" w:hAnsi="Arial" w:cs="Arial"/>
                <w:sz w:val="16"/>
                <w:szCs w:val="16"/>
              </w:rPr>
              <w:t>Sales of electricity</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5,806</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4,767</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2116" w:type="dxa"/>
            <w:vAlign w:val="bottom"/>
          </w:tcPr>
          <w:p w:rsidR="00A724D3" w:rsidRPr="007037F4" w:rsidRDefault="00A724D3" w:rsidP="00637110">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7037F4">
        <w:tc>
          <w:tcPr>
            <w:tcW w:w="2608" w:type="dxa"/>
            <w:vAlign w:val="bottom"/>
          </w:tcPr>
          <w:p w:rsidR="00A724D3" w:rsidRPr="007037F4" w:rsidRDefault="00A724D3" w:rsidP="00637110">
            <w:pPr>
              <w:spacing w:line="320" w:lineRule="exact"/>
              <w:ind w:left="180" w:right="-144" w:hanging="180"/>
              <w:rPr>
                <w:rFonts w:ascii="Arial" w:hAnsi="Arial" w:cs="Arial"/>
                <w:sz w:val="16"/>
                <w:szCs w:val="16"/>
              </w:rPr>
            </w:pPr>
            <w:r w:rsidRPr="007037F4">
              <w:rPr>
                <w:rFonts w:ascii="Arial" w:hAnsi="Arial" w:cs="Arial"/>
                <w:sz w:val="16"/>
                <w:szCs w:val="16"/>
              </w:rPr>
              <w:t>Revenue from construction service</w:t>
            </w:r>
          </w:p>
        </w:tc>
        <w:tc>
          <w:tcPr>
            <w:tcW w:w="1114" w:type="dxa"/>
            <w:vAlign w:val="bottom"/>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vAlign w:val="bottom"/>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273</w:t>
            </w:r>
          </w:p>
        </w:tc>
        <w:tc>
          <w:tcPr>
            <w:tcW w:w="1114" w:type="dxa"/>
            <w:vAlign w:val="bottom"/>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vAlign w:val="bottom"/>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2116" w:type="dxa"/>
            <w:vAlign w:val="bottom"/>
          </w:tcPr>
          <w:p w:rsidR="00A724D3" w:rsidRPr="007037F4" w:rsidRDefault="00A724D3" w:rsidP="00637110">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D21CAB">
        <w:tc>
          <w:tcPr>
            <w:tcW w:w="2608" w:type="dxa"/>
            <w:vAlign w:val="bottom"/>
          </w:tcPr>
          <w:p w:rsidR="00A724D3" w:rsidRPr="007037F4" w:rsidRDefault="00A724D3" w:rsidP="00637110">
            <w:pPr>
              <w:spacing w:line="320" w:lineRule="exact"/>
              <w:ind w:left="180" w:right="-144" w:hanging="180"/>
              <w:rPr>
                <w:rFonts w:ascii="Arial" w:hAnsi="Arial" w:cs="Arial"/>
                <w:sz w:val="16"/>
                <w:szCs w:val="16"/>
                <w:cs/>
              </w:rPr>
            </w:pPr>
            <w:r w:rsidRPr="007037F4">
              <w:rPr>
                <w:rFonts w:ascii="Arial" w:hAnsi="Arial" w:cs="Arial"/>
                <w:sz w:val="16"/>
                <w:szCs w:val="16"/>
              </w:rPr>
              <w:t>Rental and service expenses</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689</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270</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297</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270</w:t>
            </w:r>
          </w:p>
        </w:tc>
        <w:tc>
          <w:tcPr>
            <w:tcW w:w="2116" w:type="dxa"/>
            <w:vAlign w:val="bottom"/>
          </w:tcPr>
          <w:p w:rsidR="00A724D3" w:rsidRPr="007037F4" w:rsidRDefault="00A724D3" w:rsidP="00637110">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r w:rsidR="00A724D3" w:rsidRPr="007037F4" w:rsidTr="00D21CAB">
        <w:tc>
          <w:tcPr>
            <w:tcW w:w="2608" w:type="dxa"/>
            <w:vAlign w:val="bottom"/>
          </w:tcPr>
          <w:p w:rsidR="00A724D3" w:rsidRPr="007037F4" w:rsidRDefault="00A724D3" w:rsidP="00637110">
            <w:pPr>
              <w:spacing w:line="320" w:lineRule="exact"/>
              <w:ind w:left="180" w:right="-144" w:hanging="180"/>
              <w:rPr>
                <w:rFonts w:ascii="Arial" w:hAnsi="Arial" w:cs="Arial"/>
                <w:sz w:val="16"/>
                <w:szCs w:val="16"/>
              </w:rPr>
            </w:pPr>
            <w:r w:rsidRPr="007037F4">
              <w:rPr>
                <w:rFonts w:ascii="Arial" w:hAnsi="Arial" w:cs="Arial"/>
                <w:sz w:val="16"/>
                <w:szCs w:val="16"/>
              </w:rPr>
              <w:t>Purchase computer software</w:t>
            </w:r>
          </w:p>
        </w:tc>
        <w:tc>
          <w:tcPr>
            <w:tcW w:w="1114" w:type="dxa"/>
          </w:tcPr>
          <w:p w:rsidR="00A724D3" w:rsidRPr="007037F4" w:rsidRDefault="00A724D3" w:rsidP="00637110">
            <w:pPr>
              <w:tabs>
                <w:tab w:val="decimal" w:pos="882"/>
              </w:tabs>
              <w:spacing w:line="320" w:lineRule="exact"/>
              <w:rPr>
                <w:rFonts w:ascii="Arial" w:hAnsi="Arial" w:cs="Arial"/>
                <w:sz w:val="16"/>
                <w:szCs w:val="16"/>
                <w:cs/>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504</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1114" w:type="dxa"/>
          </w:tcPr>
          <w:p w:rsidR="00A724D3" w:rsidRPr="007037F4" w:rsidRDefault="00A724D3" w:rsidP="00637110">
            <w:pPr>
              <w:tabs>
                <w:tab w:val="decimal" w:pos="882"/>
              </w:tabs>
              <w:spacing w:line="320" w:lineRule="exact"/>
              <w:rPr>
                <w:rFonts w:ascii="Arial" w:hAnsi="Arial" w:cs="Arial"/>
                <w:sz w:val="16"/>
                <w:szCs w:val="16"/>
              </w:rPr>
            </w:pPr>
            <w:r w:rsidRPr="007037F4">
              <w:rPr>
                <w:rFonts w:ascii="Arial" w:hAnsi="Arial" w:cs="Arial"/>
                <w:sz w:val="16"/>
                <w:szCs w:val="16"/>
              </w:rPr>
              <w:t>-</w:t>
            </w:r>
          </w:p>
        </w:tc>
        <w:tc>
          <w:tcPr>
            <w:tcW w:w="2116" w:type="dxa"/>
            <w:vAlign w:val="bottom"/>
          </w:tcPr>
          <w:p w:rsidR="00A724D3" w:rsidRPr="007037F4" w:rsidRDefault="00A724D3" w:rsidP="00637110">
            <w:pPr>
              <w:tabs>
                <w:tab w:val="center" w:pos="8100"/>
              </w:tabs>
              <w:spacing w:line="320" w:lineRule="exact"/>
              <w:ind w:right="-105"/>
              <w:rPr>
                <w:rFonts w:ascii="Arial" w:hAnsi="Arial" w:cs="Arial"/>
                <w:sz w:val="16"/>
                <w:szCs w:val="16"/>
              </w:rPr>
            </w:pPr>
            <w:r w:rsidRPr="007037F4">
              <w:rPr>
                <w:rFonts w:ascii="Arial" w:hAnsi="Arial" w:cs="Arial"/>
                <w:sz w:val="16"/>
                <w:szCs w:val="16"/>
              </w:rPr>
              <w:t>Per agreement</w:t>
            </w:r>
          </w:p>
        </w:tc>
      </w:tr>
    </w:tbl>
    <w:p w:rsidR="00D06332" w:rsidRPr="00A11A9E" w:rsidRDefault="004F2B12" w:rsidP="007037F4">
      <w:pPr>
        <w:tabs>
          <w:tab w:val="left" w:pos="1440"/>
        </w:tabs>
        <w:spacing w:before="160" w:line="380" w:lineRule="exact"/>
        <w:ind w:left="547" w:hanging="547"/>
        <w:jc w:val="thaiDistribute"/>
        <w:outlineLvl w:val="0"/>
        <w:rPr>
          <w:rFonts w:ascii="Arial" w:hAnsi="Arial" w:cs="Arial"/>
          <w:sz w:val="22"/>
          <w:szCs w:val="22"/>
        </w:rPr>
      </w:pPr>
      <w:r w:rsidRPr="00A11A9E">
        <w:rPr>
          <w:rFonts w:ascii="Arial" w:hAnsi="Arial" w:cstheme="minorBidi"/>
          <w:sz w:val="22"/>
          <w:szCs w:val="22"/>
          <w:cs/>
        </w:rPr>
        <w:tab/>
      </w:r>
      <w:r w:rsidR="00D06332"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D06332" w:rsidRPr="00A11A9E">
        <w:rPr>
          <w:rFonts w:ascii="Arial" w:hAnsi="Arial" w:cs="Arial"/>
          <w:sz w:val="22"/>
          <w:szCs w:val="22"/>
        </w:rPr>
        <w:t xml:space="preserve"> and </w:t>
      </w:r>
      <w:r w:rsidR="008037FE" w:rsidRPr="00A11A9E">
        <w:rPr>
          <w:rFonts w:ascii="Arial" w:hAnsi="Arial" w:cs="Arial"/>
          <w:sz w:val="22"/>
          <w:szCs w:val="22"/>
        </w:rPr>
        <w:t xml:space="preserve">31 December </w:t>
      </w:r>
      <w:r w:rsidR="007B49E3" w:rsidRPr="00A11A9E">
        <w:rPr>
          <w:rFonts w:ascii="Arial" w:hAnsi="Arial" w:cs="Arial"/>
          <w:sz w:val="22"/>
          <w:szCs w:val="22"/>
        </w:rPr>
        <w:t>2019</w:t>
      </w:r>
      <w:r w:rsidR="00D06332" w:rsidRPr="00A11A9E">
        <w:rPr>
          <w:rFonts w:ascii="Arial" w:hAnsi="Arial" w:cs="Arial"/>
          <w:sz w:val="22"/>
          <w:szCs w:val="22"/>
        </w:rPr>
        <w:t>, the balances of the accounts between the Company and those related companies are as follows:</w:t>
      </w:r>
    </w:p>
    <w:tbl>
      <w:tblPr>
        <w:tblStyle w:val="TableGrid"/>
        <w:tblW w:w="93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29"/>
        <w:gridCol w:w="1430"/>
        <w:gridCol w:w="1429"/>
        <w:gridCol w:w="1430"/>
      </w:tblGrid>
      <w:tr w:rsidR="004D4DDE" w:rsidRPr="00A11A9E" w:rsidTr="00DB71BA">
        <w:trPr>
          <w:tblHeader/>
        </w:trPr>
        <w:tc>
          <w:tcPr>
            <w:tcW w:w="3600" w:type="dxa"/>
          </w:tcPr>
          <w:p w:rsidR="004D4DDE" w:rsidRPr="00A11A9E" w:rsidRDefault="004D4DDE" w:rsidP="00637110">
            <w:pPr>
              <w:spacing w:line="320" w:lineRule="exact"/>
              <w:ind w:right="-43"/>
              <w:jc w:val="thaiDistribute"/>
              <w:rPr>
                <w:rFonts w:ascii="Arial" w:hAnsi="Arial" w:cs="Arial"/>
                <w:sz w:val="16"/>
                <w:szCs w:val="16"/>
              </w:rPr>
            </w:pPr>
          </w:p>
        </w:tc>
        <w:tc>
          <w:tcPr>
            <w:tcW w:w="5718" w:type="dxa"/>
            <w:gridSpan w:val="4"/>
          </w:tcPr>
          <w:p w:rsidR="004D4DDE" w:rsidRPr="00A11A9E" w:rsidRDefault="004D4DDE" w:rsidP="00637110">
            <w:pPr>
              <w:tabs>
                <w:tab w:val="left" w:pos="900"/>
                <w:tab w:val="left" w:pos="1440"/>
              </w:tabs>
              <w:spacing w:line="320" w:lineRule="exact"/>
              <w:ind w:right="-43"/>
              <w:jc w:val="right"/>
              <w:rPr>
                <w:rFonts w:ascii="Arial" w:hAnsi="Arial" w:cs="Arial"/>
                <w:sz w:val="16"/>
                <w:szCs w:val="16"/>
              </w:rPr>
            </w:pPr>
            <w:r w:rsidRPr="00A11A9E">
              <w:rPr>
                <w:rFonts w:ascii="Arial" w:hAnsi="Arial" w:cs="Arial"/>
                <w:sz w:val="16"/>
                <w:szCs w:val="16"/>
              </w:rPr>
              <w:t>(Unit: Thousand Baht)</w:t>
            </w:r>
          </w:p>
        </w:tc>
      </w:tr>
      <w:tr w:rsidR="001072B1" w:rsidRPr="00A11A9E" w:rsidTr="00DB71BA">
        <w:trPr>
          <w:tblHeader/>
        </w:trPr>
        <w:tc>
          <w:tcPr>
            <w:tcW w:w="3600" w:type="dxa"/>
          </w:tcPr>
          <w:p w:rsidR="001072B1" w:rsidRPr="00A11A9E" w:rsidRDefault="001072B1" w:rsidP="00637110">
            <w:pPr>
              <w:spacing w:line="320" w:lineRule="exact"/>
              <w:ind w:right="-43"/>
              <w:jc w:val="thaiDistribute"/>
              <w:rPr>
                <w:rFonts w:ascii="Arial" w:hAnsi="Arial" w:cs="Arial"/>
                <w:sz w:val="16"/>
                <w:szCs w:val="16"/>
              </w:rPr>
            </w:pPr>
          </w:p>
        </w:tc>
        <w:tc>
          <w:tcPr>
            <w:tcW w:w="2859" w:type="dxa"/>
            <w:gridSpan w:val="2"/>
            <w:vAlign w:val="bottom"/>
          </w:tcPr>
          <w:p w:rsidR="001072B1" w:rsidRPr="00A11A9E" w:rsidRDefault="001072B1" w:rsidP="00637110">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 xml:space="preserve">Consolidated                   financial </w:t>
            </w:r>
            <w:r w:rsidR="0053237A">
              <w:rPr>
                <w:rFonts w:ascii="Arial" w:hAnsi="Arial" w:cs="Arial"/>
                <w:sz w:val="16"/>
                <w:szCs w:val="16"/>
              </w:rPr>
              <w:t>s</w:t>
            </w:r>
            <w:r w:rsidRPr="00A11A9E">
              <w:rPr>
                <w:rFonts w:ascii="Arial" w:hAnsi="Arial" w:cs="Arial"/>
                <w:sz w:val="16"/>
                <w:szCs w:val="16"/>
              </w:rPr>
              <w:t>tatement</w:t>
            </w:r>
            <w:r w:rsidR="00792BE3" w:rsidRPr="00A11A9E">
              <w:rPr>
                <w:rFonts w:ascii="Arial" w:hAnsi="Arial" w:cs="Arial"/>
                <w:sz w:val="16"/>
                <w:szCs w:val="16"/>
              </w:rPr>
              <w:t>s</w:t>
            </w:r>
          </w:p>
        </w:tc>
        <w:tc>
          <w:tcPr>
            <w:tcW w:w="2859" w:type="dxa"/>
            <w:gridSpan w:val="2"/>
            <w:vAlign w:val="bottom"/>
          </w:tcPr>
          <w:p w:rsidR="001072B1" w:rsidRPr="00A11A9E" w:rsidRDefault="001072B1" w:rsidP="00637110">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Separate                       financial statement</w:t>
            </w:r>
            <w:r w:rsidR="0008710B" w:rsidRPr="00A11A9E">
              <w:rPr>
                <w:rFonts w:ascii="Arial" w:hAnsi="Arial" w:cs="Arial"/>
                <w:sz w:val="16"/>
                <w:szCs w:val="16"/>
              </w:rPr>
              <w:t>s</w:t>
            </w:r>
          </w:p>
        </w:tc>
      </w:tr>
      <w:tr w:rsidR="001072B1" w:rsidRPr="00A11A9E" w:rsidTr="00DB71BA">
        <w:trPr>
          <w:tblHeader/>
        </w:trPr>
        <w:tc>
          <w:tcPr>
            <w:tcW w:w="3600" w:type="dxa"/>
          </w:tcPr>
          <w:p w:rsidR="001072B1" w:rsidRPr="00A11A9E" w:rsidRDefault="001072B1" w:rsidP="00637110">
            <w:pPr>
              <w:spacing w:line="320" w:lineRule="exact"/>
              <w:ind w:right="-43"/>
              <w:jc w:val="thaiDistribute"/>
              <w:rPr>
                <w:rFonts w:ascii="Arial" w:hAnsi="Arial" w:cs="Arial"/>
                <w:sz w:val="16"/>
                <w:szCs w:val="16"/>
              </w:rPr>
            </w:pPr>
          </w:p>
        </w:tc>
        <w:tc>
          <w:tcPr>
            <w:tcW w:w="1429" w:type="dxa"/>
            <w:vAlign w:val="bottom"/>
          </w:tcPr>
          <w:p w:rsidR="001072B1" w:rsidRPr="00A11A9E" w:rsidRDefault="00D21CAB" w:rsidP="00637110">
            <w:pPr>
              <w:pBdr>
                <w:bottom w:val="single" w:sz="4" w:space="1" w:color="auto"/>
              </w:pBdr>
              <w:tabs>
                <w:tab w:val="left" w:pos="900"/>
                <w:tab w:val="left" w:pos="1440"/>
              </w:tabs>
              <w:spacing w:line="320" w:lineRule="exact"/>
              <w:ind w:right="-43"/>
              <w:jc w:val="center"/>
              <w:rPr>
                <w:rFonts w:ascii="Arial" w:hAnsi="Arial" w:cs="Arial"/>
                <w:sz w:val="16"/>
                <w:szCs w:val="16"/>
              </w:rPr>
            </w:pPr>
            <w:r>
              <w:rPr>
                <w:rFonts w:ascii="Arial" w:hAnsi="Arial" w:cs="Arial"/>
                <w:sz w:val="16"/>
                <w:szCs w:val="16"/>
              </w:rPr>
              <w:t xml:space="preserve">30 </w:t>
            </w:r>
            <w:r w:rsidR="00A115E2">
              <w:rPr>
                <w:rFonts w:ascii="Arial" w:hAnsi="Arial" w:cs="Arial"/>
                <w:sz w:val="16"/>
                <w:szCs w:val="16"/>
              </w:rPr>
              <w:t>September</w:t>
            </w:r>
            <w:r>
              <w:rPr>
                <w:rFonts w:ascii="Arial" w:hAnsi="Arial" w:cs="Arial"/>
                <w:sz w:val="16"/>
                <w:szCs w:val="16"/>
              </w:rPr>
              <w:t xml:space="preserve"> </w:t>
            </w:r>
            <w:r w:rsidR="004D4DDE" w:rsidRPr="00A11A9E">
              <w:rPr>
                <w:rFonts w:ascii="Arial" w:hAnsi="Arial" w:cs="Arial"/>
                <w:sz w:val="16"/>
                <w:szCs w:val="16"/>
              </w:rPr>
              <w:t xml:space="preserve">  </w:t>
            </w:r>
            <w:r w:rsidR="00633C87" w:rsidRPr="00A11A9E">
              <w:rPr>
                <w:rFonts w:ascii="Arial" w:hAnsi="Arial" w:cs="Arial"/>
                <w:sz w:val="16"/>
                <w:szCs w:val="16"/>
              </w:rPr>
              <w:t xml:space="preserve">      </w:t>
            </w:r>
            <w:r w:rsidR="007B49E3" w:rsidRPr="00A11A9E">
              <w:rPr>
                <w:rFonts w:ascii="Arial" w:hAnsi="Arial" w:cs="Arial"/>
                <w:sz w:val="16"/>
                <w:szCs w:val="16"/>
              </w:rPr>
              <w:t>2020</w:t>
            </w:r>
          </w:p>
        </w:tc>
        <w:tc>
          <w:tcPr>
            <w:tcW w:w="1430" w:type="dxa"/>
            <w:vAlign w:val="bottom"/>
          </w:tcPr>
          <w:p w:rsidR="001072B1" w:rsidRPr="00A11A9E" w:rsidRDefault="004935F9" w:rsidP="00637110">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31</w:t>
            </w:r>
            <w:r w:rsidR="004D4DDE" w:rsidRPr="00A11A9E">
              <w:rPr>
                <w:rFonts w:ascii="Arial" w:hAnsi="Arial" w:cs="Arial"/>
                <w:sz w:val="16"/>
                <w:szCs w:val="16"/>
              </w:rPr>
              <w:t xml:space="preserve"> December </w:t>
            </w:r>
            <w:r w:rsidR="007B49E3" w:rsidRPr="00A11A9E">
              <w:rPr>
                <w:rFonts w:ascii="Arial" w:hAnsi="Arial" w:cs="Arial"/>
                <w:sz w:val="16"/>
                <w:szCs w:val="16"/>
              </w:rPr>
              <w:t>2019</w:t>
            </w:r>
          </w:p>
        </w:tc>
        <w:tc>
          <w:tcPr>
            <w:tcW w:w="1429" w:type="dxa"/>
            <w:vAlign w:val="bottom"/>
          </w:tcPr>
          <w:p w:rsidR="001072B1" w:rsidRPr="00A11A9E" w:rsidRDefault="00D21CAB" w:rsidP="00637110">
            <w:pPr>
              <w:pBdr>
                <w:bottom w:val="single" w:sz="4" w:space="1" w:color="auto"/>
              </w:pBdr>
              <w:tabs>
                <w:tab w:val="left" w:pos="900"/>
                <w:tab w:val="left" w:pos="1440"/>
              </w:tabs>
              <w:spacing w:line="320" w:lineRule="exact"/>
              <w:ind w:right="-43"/>
              <w:jc w:val="center"/>
              <w:rPr>
                <w:rFonts w:ascii="Arial" w:hAnsi="Arial" w:cs="Arial"/>
                <w:sz w:val="16"/>
                <w:szCs w:val="16"/>
              </w:rPr>
            </w:pPr>
            <w:r>
              <w:rPr>
                <w:rFonts w:ascii="Arial" w:hAnsi="Arial" w:cs="Arial"/>
                <w:sz w:val="16"/>
                <w:szCs w:val="16"/>
              </w:rPr>
              <w:t xml:space="preserve">30 </w:t>
            </w:r>
            <w:r w:rsidR="00A115E2">
              <w:rPr>
                <w:rFonts w:ascii="Arial" w:hAnsi="Arial" w:cs="Arial"/>
                <w:sz w:val="16"/>
                <w:szCs w:val="16"/>
              </w:rPr>
              <w:t>September</w:t>
            </w:r>
            <w:r>
              <w:rPr>
                <w:rFonts w:ascii="Arial" w:hAnsi="Arial" w:cs="Arial"/>
                <w:sz w:val="16"/>
                <w:szCs w:val="16"/>
              </w:rPr>
              <w:t xml:space="preserve"> </w:t>
            </w:r>
            <w:r w:rsidR="004D4DDE" w:rsidRPr="00A11A9E">
              <w:rPr>
                <w:rFonts w:ascii="Arial" w:hAnsi="Arial" w:cs="Arial"/>
                <w:sz w:val="16"/>
                <w:szCs w:val="16"/>
              </w:rPr>
              <w:t xml:space="preserve"> </w:t>
            </w:r>
            <w:r w:rsidR="001072B1" w:rsidRPr="00A11A9E">
              <w:rPr>
                <w:rFonts w:ascii="Arial" w:hAnsi="Arial" w:cs="Arial"/>
                <w:sz w:val="16"/>
                <w:szCs w:val="16"/>
              </w:rPr>
              <w:t xml:space="preserve"> </w:t>
            </w:r>
            <w:r>
              <w:rPr>
                <w:rFonts w:ascii="Arial" w:hAnsi="Arial" w:cs="Arial"/>
                <w:sz w:val="16"/>
                <w:szCs w:val="16"/>
              </w:rPr>
              <w:t xml:space="preserve">    </w:t>
            </w:r>
            <w:r w:rsidR="00633C87" w:rsidRPr="00A11A9E">
              <w:rPr>
                <w:rFonts w:ascii="Arial" w:hAnsi="Arial" w:cs="Arial"/>
                <w:sz w:val="16"/>
                <w:szCs w:val="16"/>
              </w:rPr>
              <w:t xml:space="preserve"> </w:t>
            </w:r>
            <w:r w:rsidR="007B49E3" w:rsidRPr="00A11A9E">
              <w:rPr>
                <w:rFonts w:ascii="Arial" w:hAnsi="Arial" w:cs="Arial"/>
                <w:sz w:val="16"/>
                <w:szCs w:val="16"/>
              </w:rPr>
              <w:t>2020</w:t>
            </w:r>
          </w:p>
        </w:tc>
        <w:tc>
          <w:tcPr>
            <w:tcW w:w="1430" w:type="dxa"/>
            <w:vAlign w:val="bottom"/>
          </w:tcPr>
          <w:p w:rsidR="001072B1" w:rsidRPr="00A11A9E" w:rsidRDefault="004D4DDE" w:rsidP="00637110">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1072B1" w:rsidRPr="00A11A9E" w:rsidTr="00DB71BA">
        <w:tc>
          <w:tcPr>
            <w:tcW w:w="3600" w:type="dxa"/>
          </w:tcPr>
          <w:p w:rsidR="001072B1" w:rsidRPr="00A11A9E" w:rsidRDefault="001072B1" w:rsidP="00637110">
            <w:pPr>
              <w:spacing w:line="320" w:lineRule="exact"/>
              <w:ind w:left="205" w:right="-43" w:hanging="205"/>
              <w:rPr>
                <w:rFonts w:ascii="Arial" w:hAnsi="Arial" w:cs="Arial"/>
                <w:b/>
                <w:bCs/>
                <w:sz w:val="16"/>
                <w:szCs w:val="16"/>
              </w:rPr>
            </w:pPr>
            <w:r w:rsidRPr="00A11A9E">
              <w:rPr>
                <w:rFonts w:ascii="Arial" w:hAnsi="Arial" w:cs="Arial"/>
                <w:b/>
                <w:bCs/>
                <w:sz w:val="16"/>
                <w:szCs w:val="16"/>
              </w:rPr>
              <w:t xml:space="preserve">Accounts receivables </w:t>
            </w:r>
            <w:r w:rsidR="004D4DDE" w:rsidRPr="00A11A9E">
              <w:rPr>
                <w:rFonts w:ascii="Arial" w:hAnsi="Arial" w:cs="Arial"/>
                <w:b/>
                <w:bCs/>
                <w:sz w:val="16"/>
                <w:szCs w:val="16"/>
              </w:rPr>
              <w:t xml:space="preserve">                                </w:t>
            </w:r>
            <w:r w:rsidRPr="00A11A9E">
              <w:rPr>
                <w:rFonts w:ascii="Arial" w:hAnsi="Arial" w:cs="Arial"/>
                <w:b/>
                <w:bCs/>
                <w:sz w:val="16"/>
                <w:szCs w:val="16"/>
              </w:rPr>
              <w:t xml:space="preserve">- related parties (Note </w:t>
            </w:r>
            <w:r w:rsidR="003C3F58" w:rsidRPr="00A11A9E">
              <w:rPr>
                <w:rFonts w:ascii="Arial" w:hAnsi="Arial" w:cs="Arial"/>
                <w:b/>
                <w:bCs/>
                <w:sz w:val="16"/>
                <w:szCs w:val="16"/>
              </w:rPr>
              <w:t>6</w:t>
            </w:r>
            <w:r w:rsidRPr="00A11A9E">
              <w:rPr>
                <w:rFonts w:ascii="Arial" w:hAnsi="Arial" w:cs="Arial"/>
                <w:b/>
                <w:bCs/>
                <w:sz w:val="16"/>
                <w:szCs w:val="16"/>
              </w:rPr>
              <w:t>)</w:t>
            </w:r>
          </w:p>
        </w:tc>
        <w:tc>
          <w:tcPr>
            <w:tcW w:w="1429" w:type="dxa"/>
            <w:vAlign w:val="bottom"/>
          </w:tcPr>
          <w:p w:rsidR="001072B1" w:rsidRPr="00A11A9E" w:rsidRDefault="001072B1" w:rsidP="00637110">
            <w:pPr>
              <w:tabs>
                <w:tab w:val="decimal" w:pos="1098"/>
              </w:tabs>
              <w:spacing w:line="320" w:lineRule="exact"/>
              <w:ind w:right="-43"/>
              <w:rPr>
                <w:rFonts w:ascii="Arial" w:hAnsi="Arial" w:cs="Arial"/>
                <w:sz w:val="16"/>
                <w:szCs w:val="16"/>
              </w:rPr>
            </w:pPr>
          </w:p>
        </w:tc>
        <w:tc>
          <w:tcPr>
            <w:tcW w:w="1430" w:type="dxa"/>
            <w:vAlign w:val="bottom"/>
          </w:tcPr>
          <w:p w:rsidR="001072B1" w:rsidRPr="00A11A9E" w:rsidRDefault="001072B1" w:rsidP="00637110">
            <w:pPr>
              <w:tabs>
                <w:tab w:val="decimal" w:pos="1098"/>
              </w:tabs>
              <w:spacing w:line="320" w:lineRule="exact"/>
              <w:ind w:right="-43"/>
              <w:rPr>
                <w:rFonts w:ascii="Arial" w:hAnsi="Arial" w:cs="Arial"/>
                <w:sz w:val="16"/>
                <w:szCs w:val="16"/>
              </w:rPr>
            </w:pPr>
          </w:p>
        </w:tc>
        <w:tc>
          <w:tcPr>
            <w:tcW w:w="1429" w:type="dxa"/>
            <w:vAlign w:val="bottom"/>
          </w:tcPr>
          <w:p w:rsidR="001072B1" w:rsidRPr="00A11A9E" w:rsidRDefault="001072B1" w:rsidP="00637110">
            <w:pPr>
              <w:tabs>
                <w:tab w:val="decimal" w:pos="1098"/>
              </w:tabs>
              <w:spacing w:line="320" w:lineRule="exact"/>
              <w:ind w:right="-43"/>
              <w:rPr>
                <w:rFonts w:ascii="Arial" w:hAnsi="Arial" w:cs="Arial"/>
                <w:sz w:val="16"/>
                <w:szCs w:val="16"/>
              </w:rPr>
            </w:pPr>
          </w:p>
        </w:tc>
        <w:tc>
          <w:tcPr>
            <w:tcW w:w="1430" w:type="dxa"/>
            <w:vAlign w:val="bottom"/>
          </w:tcPr>
          <w:p w:rsidR="001072B1" w:rsidRPr="00A11A9E" w:rsidRDefault="001072B1" w:rsidP="00637110">
            <w:pPr>
              <w:tabs>
                <w:tab w:val="decimal" w:pos="1098"/>
              </w:tabs>
              <w:spacing w:line="320" w:lineRule="exact"/>
              <w:ind w:right="-43"/>
              <w:rPr>
                <w:rFonts w:ascii="Arial" w:hAnsi="Arial" w:cs="Arial"/>
                <w:sz w:val="16"/>
                <w:szCs w:val="16"/>
              </w:rPr>
            </w:pPr>
          </w:p>
        </w:tc>
      </w:tr>
      <w:tr w:rsidR="00A724D3" w:rsidRPr="00A11A9E" w:rsidTr="00A724D3">
        <w:tc>
          <w:tcPr>
            <w:tcW w:w="3600" w:type="dxa"/>
          </w:tcPr>
          <w:p w:rsidR="00A724D3" w:rsidRPr="00A11A9E" w:rsidRDefault="00A724D3" w:rsidP="00637110">
            <w:pPr>
              <w:spacing w:line="32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vAlign w:val="bottom"/>
          </w:tcPr>
          <w:p w:rsidR="00A724D3" w:rsidRPr="00A724D3" w:rsidRDefault="00A724D3" w:rsidP="00637110">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430" w:type="dxa"/>
            <w:vAlign w:val="bottom"/>
          </w:tcPr>
          <w:p w:rsidR="00A724D3" w:rsidRPr="00A724D3" w:rsidRDefault="00A724D3" w:rsidP="00637110">
            <w:pP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429" w:type="dxa"/>
            <w:vAlign w:val="bottom"/>
          </w:tcPr>
          <w:p w:rsidR="00A724D3" w:rsidRPr="00A724D3" w:rsidRDefault="00A724D3" w:rsidP="00637110">
            <w:pPr>
              <w:tabs>
                <w:tab w:val="decimal" w:pos="1098"/>
              </w:tabs>
              <w:spacing w:line="320" w:lineRule="exact"/>
              <w:ind w:right="-43"/>
              <w:rPr>
                <w:rFonts w:ascii="Arial" w:hAnsi="Arial" w:cs="Arial"/>
                <w:sz w:val="16"/>
                <w:szCs w:val="16"/>
              </w:rPr>
            </w:pPr>
            <w:r w:rsidRPr="00A724D3">
              <w:rPr>
                <w:rFonts w:ascii="Arial" w:hAnsi="Arial" w:cs="Arial"/>
                <w:sz w:val="16"/>
                <w:szCs w:val="16"/>
              </w:rPr>
              <w:t>2,217</w:t>
            </w:r>
          </w:p>
        </w:tc>
        <w:tc>
          <w:tcPr>
            <w:tcW w:w="1430" w:type="dxa"/>
            <w:vAlign w:val="bottom"/>
          </w:tcPr>
          <w:p w:rsidR="00A724D3" w:rsidRPr="00A724D3" w:rsidRDefault="00A724D3" w:rsidP="00637110">
            <w:pPr>
              <w:tabs>
                <w:tab w:val="decimal" w:pos="1098"/>
              </w:tabs>
              <w:spacing w:line="320" w:lineRule="exact"/>
              <w:ind w:right="-43"/>
              <w:rPr>
                <w:rFonts w:ascii="Arial" w:hAnsi="Arial" w:cs="Arial"/>
                <w:sz w:val="16"/>
                <w:szCs w:val="16"/>
              </w:rPr>
            </w:pPr>
            <w:r w:rsidRPr="00A724D3">
              <w:rPr>
                <w:rFonts w:ascii="Arial" w:hAnsi="Arial" w:cs="Arial"/>
                <w:sz w:val="16"/>
                <w:szCs w:val="16"/>
                <w:cs/>
              </w:rPr>
              <w:t>4</w:t>
            </w:r>
            <w:r w:rsidRPr="00A724D3">
              <w:rPr>
                <w:rFonts w:ascii="Arial" w:hAnsi="Arial" w:cs="Arial"/>
                <w:sz w:val="16"/>
                <w:szCs w:val="16"/>
              </w:rPr>
              <w:t>,</w:t>
            </w:r>
            <w:r w:rsidRPr="00A724D3">
              <w:rPr>
                <w:rFonts w:ascii="Arial" w:hAnsi="Arial" w:cs="Arial"/>
                <w:sz w:val="16"/>
                <w:szCs w:val="16"/>
                <w:cs/>
              </w:rPr>
              <w:t>89</w:t>
            </w:r>
            <w:r w:rsidRPr="00A724D3">
              <w:rPr>
                <w:rFonts w:ascii="Arial" w:hAnsi="Arial" w:cs="Arial"/>
                <w:sz w:val="16"/>
                <w:szCs w:val="16"/>
              </w:rPr>
              <w:t>3</w:t>
            </w:r>
          </w:p>
        </w:tc>
      </w:tr>
      <w:tr w:rsidR="00A724D3" w:rsidRPr="00A11A9E" w:rsidTr="00A724D3">
        <w:tc>
          <w:tcPr>
            <w:tcW w:w="3600" w:type="dxa"/>
          </w:tcPr>
          <w:p w:rsidR="00A724D3" w:rsidRPr="00A11A9E" w:rsidRDefault="00A724D3" w:rsidP="00637110">
            <w:pPr>
              <w:spacing w:line="320" w:lineRule="exact"/>
              <w:ind w:left="205" w:right="-43" w:hanging="205"/>
              <w:rPr>
                <w:rFonts w:ascii="Arial" w:hAnsi="Arial" w:cs="Arial"/>
                <w:sz w:val="16"/>
                <w:szCs w:val="16"/>
              </w:rPr>
            </w:pPr>
            <w:r w:rsidRPr="00A11A9E">
              <w:rPr>
                <w:rFonts w:ascii="Arial" w:hAnsi="Arial" w:cs="Arial"/>
                <w:sz w:val="16"/>
                <w:szCs w:val="16"/>
              </w:rPr>
              <w:t>Related company</w:t>
            </w:r>
          </w:p>
        </w:tc>
        <w:tc>
          <w:tcPr>
            <w:tcW w:w="1429"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1,307</w:t>
            </w:r>
          </w:p>
        </w:tc>
        <w:tc>
          <w:tcPr>
            <w:tcW w:w="1430"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1,134</w:t>
            </w:r>
          </w:p>
        </w:tc>
        <w:tc>
          <w:tcPr>
            <w:tcW w:w="1429"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cs/>
              </w:rPr>
            </w:pPr>
            <w:r w:rsidRPr="00A724D3">
              <w:rPr>
                <w:rFonts w:ascii="Arial" w:hAnsi="Arial" w:cs="Arial"/>
                <w:sz w:val="16"/>
                <w:szCs w:val="16"/>
              </w:rPr>
              <w:t>-</w:t>
            </w:r>
          </w:p>
        </w:tc>
        <w:tc>
          <w:tcPr>
            <w:tcW w:w="1430"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cs/>
              </w:rPr>
            </w:pPr>
            <w:r w:rsidRPr="00A724D3">
              <w:rPr>
                <w:rFonts w:ascii="Arial" w:hAnsi="Arial" w:cs="Arial"/>
                <w:sz w:val="16"/>
                <w:szCs w:val="16"/>
                <w:cs/>
              </w:rPr>
              <w:t>-</w:t>
            </w:r>
          </w:p>
        </w:tc>
      </w:tr>
      <w:tr w:rsidR="00A724D3" w:rsidRPr="00A11A9E" w:rsidTr="00A724D3">
        <w:tc>
          <w:tcPr>
            <w:tcW w:w="3600" w:type="dxa"/>
          </w:tcPr>
          <w:p w:rsidR="00A724D3" w:rsidRPr="00A11A9E" w:rsidRDefault="00A724D3" w:rsidP="00637110">
            <w:pPr>
              <w:spacing w:line="320" w:lineRule="exact"/>
              <w:ind w:left="205" w:right="-108" w:hanging="205"/>
              <w:rPr>
                <w:rFonts w:ascii="Arial" w:hAnsi="Arial" w:cs="Arial"/>
                <w:sz w:val="16"/>
                <w:szCs w:val="16"/>
              </w:rPr>
            </w:pPr>
            <w:r w:rsidRPr="00A11A9E">
              <w:rPr>
                <w:rFonts w:ascii="Arial" w:hAnsi="Arial" w:cs="Arial"/>
                <w:sz w:val="16"/>
                <w:szCs w:val="16"/>
              </w:rPr>
              <w:t>Total accounts receivables - related parties</w:t>
            </w:r>
          </w:p>
        </w:tc>
        <w:tc>
          <w:tcPr>
            <w:tcW w:w="1429"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1,307</w:t>
            </w:r>
          </w:p>
        </w:tc>
        <w:tc>
          <w:tcPr>
            <w:tcW w:w="1430"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1,134</w:t>
            </w:r>
          </w:p>
        </w:tc>
        <w:tc>
          <w:tcPr>
            <w:tcW w:w="1429"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2,217</w:t>
            </w:r>
          </w:p>
        </w:tc>
        <w:tc>
          <w:tcPr>
            <w:tcW w:w="1430"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4</w:t>
            </w:r>
            <w:r w:rsidRPr="00A724D3">
              <w:rPr>
                <w:rFonts w:ascii="Arial" w:hAnsi="Arial" w:cs="Arial"/>
                <w:sz w:val="16"/>
                <w:szCs w:val="16"/>
              </w:rPr>
              <w:t>,</w:t>
            </w:r>
            <w:r w:rsidRPr="00A724D3">
              <w:rPr>
                <w:rFonts w:ascii="Arial" w:hAnsi="Arial" w:cs="Arial"/>
                <w:sz w:val="16"/>
                <w:szCs w:val="16"/>
                <w:cs/>
              </w:rPr>
              <w:t>89</w:t>
            </w:r>
            <w:r w:rsidRPr="00A724D3">
              <w:rPr>
                <w:rFonts w:ascii="Arial" w:hAnsi="Arial" w:cs="Arial"/>
                <w:sz w:val="16"/>
                <w:szCs w:val="16"/>
              </w:rPr>
              <w:t>3</w:t>
            </w:r>
          </w:p>
        </w:tc>
      </w:tr>
      <w:tr w:rsidR="00A724D3" w:rsidRPr="00A11A9E" w:rsidTr="00DB71BA">
        <w:tc>
          <w:tcPr>
            <w:tcW w:w="3600" w:type="dxa"/>
          </w:tcPr>
          <w:p w:rsidR="00A724D3" w:rsidRPr="00A11A9E" w:rsidRDefault="00A724D3" w:rsidP="00637110">
            <w:pPr>
              <w:spacing w:line="32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30"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29"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30" w:type="dxa"/>
            <w:vAlign w:val="bottom"/>
          </w:tcPr>
          <w:p w:rsidR="00A724D3" w:rsidRPr="00A11A9E" w:rsidRDefault="00A724D3" w:rsidP="00637110">
            <w:pPr>
              <w:tabs>
                <w:tab w:val="decimal" w:pos="1098"/>
              </w:tabs>
              <w:spacing w:line="320" w:lineRule="exact"/>
              <w:ind w:right="-43"/>
              <w:rPr>
                <w:rFonts w:ascii="Arial" w:hAnsi="Arial" w:cs="Arial"/>
                <w:sz w:val="16"/>
                <w:szCs w:val="16"/>
                <w:cs/>
              </w:rPr>
            </w:pPr>
          </w:p>
        </w:tc>
      </w:tr>
      <w:tr w:rsidR="00A724D3" w:rsidRPr="00A11A9E" w:rsidTr="00DB71BA">
        <w:tc>
          <w:tcPr>
            <w:tcW w:w="3600" w:type="dxa"/>
          </w:tcPr>
          <w:p w:rsidR="00A724D3" w:rsidRPr="00A11A9E" w:rsidRDefault="00A724D3" w:rsidP="00637110">
            <w:pPr>
              <w:spacing w:line="320" w:lineRule="exact"/>
              <w:ind w:left="205" w:right="-158" w:hanging="205"/>
              <w:rPr>
                <w:rFonts w:ascii="Arial" w:hAnsi="Arial" w:cs="Arial"/>
                <w:b/>
                <w:bCs/>
                <w:sz w:val="16"/>
                <w:szCs w:val="16"/>
              </w:rPr>
            </w:pPr>
            <w:r w:rsidRPr="00A11A9E">
              <w:rPr>
                <w:rFonts w:ascii="Arial" w:hAnsi="Arial" w:cs="Arial"/>
                <w:b/>
                <w:bCs/>
                <w:sz w:val="16"/>
                <w:szCs w:val="16"/>
              </w:rPr>
              <w:t>Interest receivables - related parties (Note 6)</w:t>
            </w:r>
          </w:p>
        </w:tc>
        <w:tc>
          <w:tcPr>
            <w:tcW w:w="1429"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30"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29"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30" w:type="dxa"/>
            <w:vAlign w:val="bottom"/>
          </w:tcPr>
          <w:p w:rsidR="00A724D3" w:rsidRPr="00A11A9E" w:rsidRDefault="00A724D3" w:rsidP="00637110">
            <w:pPr>
              <w:tabs>
                <w:tab w:val="decimal" w:pos="1098"/>
              </w:tabs>
              <w:spacing w:line="320" w:lineRule="exact"/>
              <w:ind w:right="-43"/>
              <w:rPr>
                <w:rFonts w:ascii="Arial" w:hAnsi="Arial" w:cs="Arial"/>
                <w:sz w:val="16"/>
                <w:szCs w:val="16"/>
              </w:rPr>
            </w:pPr>
          </w:p>
        </w:tc>
      </w:tr>
      <w:tr w:rsidR="00A724D3" w:rsidRPr="00A11A9E" w:rsidTr="00A724D3">
        <w:tc>
          <w:tcPr>
            <w:tcW w:w="3600" w:type="dxa"/>
          </w:tcPr>
          <w:p w:rsidR="00A724D3" w:rsidRPr="00A11A9E" w:rsidRDefault="00A724D3" w:rsidP="00637110">
            <w:pPr>
              <w:spacing w:line="32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430"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429"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239,329</w:t>
            </w:r>
          </w:p>
        </w:tc>
        <w:tc>
          <w:tcPr>
            <w:tcW w:w="1430" w:type="dxa"/>
            <w:vAlign w:val="bottom"/>
          </w:tcPr>
          <w:p w:rsidR="00A724D3" w:rsidRPr="00A724D3" w:rsidRDefault="00A724D3" w:rsidP="00637110">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198,274</w:t>
            </w:r>
          </w:p>
        </w:tc>
      </w:tr>
      <w:tr w:rsidR="00A724D3" w:rsidRPr="00A11A9E" w:rsidTr="00A724D3">
        <w:tc>
          <w:tcPr>
            <w:tcW w:w="3600" w:type="dxa"/>
          </w:tcPr>
          <w:p w:rsidR="00A724D3" w:rsidRPr="00A11A9E" w:rsidRDefault="00A724D3" w:rsidP="00637110">
            <w:pPr>
              <w:spacing w:line="320" w:lineRule="exact"/>
              <w:ind w:left="205" w:right="-43" w:hanging="205"/>
              <w:rPr>
                <w:rFonts w:ascii="Arial" w:hAnsi="Arial" w:cs="Arial"/>
                <w:sz w:val="16"/>
                <w:szCs w:val="16"/>
              </w:rPr>
            </w:pPr>
            <w:r w:rsidRPr="00A11A9E">
              <w:rPr>
                <w:rFonts w:ascii="Arial" w:hAnsi="Arial" w:cs="Arial"/>
                <w:sz w:val="16"/>
                <w:szCs w:val="16"/>
              </w:rPr>
              <w:t>Total interest receivable-related parties</w:t>
            </w:r>
          </w:p>
        </w:tc>
        <w:tc>
          <w:tcPr>
            <w:tcW w:w="1429"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430"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429"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239,329</w:t>
            </w:r>
          </w:p>
        </w:tc>
        <w:tc>
          <w:tcPr>
            <w:tcW w:w="1430" w:type="dxa"/>
            <w:vAlign w:val="bottom"/>
          </w:tcPr>
          <w:p w:rsidR="00A724D3" w:rsidRPr="00A724D3" w:rsidRDefault="00A724D3" w:rsidP="00637110">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198,274</w:t>
            </w:r>
          </w:p>
        </w:tc>
      </w:tr>
      <w:tr w:rsidR="00A724D3" w:rsidRPr="00A11A9E" w:rsidTr="00DB71BA">
        <w:tc>
          <w:tcPr>
            <w:tcW w:w="3600" w:type="dxa"/>
          </w:tcPr>
          <w:p w:rsidR="00A724D3" w:rsidRPr="00A11A9E" w:rsidRDefault="00A724D3" w:rsidP="00637110">
            <w:pPr>
              <w:spacing w:line="32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30"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29" w:type="dxa"/>
            <w:tcBorders>
              <w:top w:val="nil"/>
              <w:left w:val="nil"/>
              <w:bottom w:val="nil"/>
              <w:right w:val="nil"/>
            </w:tcBorders>
            <w:vAlign w:val="bottom"/>
          </w:tcPr>
          <w:p w:rsidR="00A724D3" w:rsidRPr="00A11A9E" w:rsidRDefault="00A724D3" w:rsidP="00637110">
            <w:pPr>
              <w:tabs>
                <w:tab w:val="decimal" w:pos="1098"/>
              </w:tabs>
              <w:spacing w:line="320" w:lineRule="exact"/>
              <w:ind w:right="-43"/>
              <w:rPr>
                <w:rFonts w:ascii="Arial" w:hAnsi="Arial" w:cs="Arial"/>
                <w:sz w:val="16"/>
                <w:szCs w:val="16"/>
              </w:rPr>
            </w:pPr>
          </w:p>
        </w:tc>
        <w:tc>
          <w:tcPr>
            <w:tcW w:w="1430" w:type="dxa"/>
            <w:vAlign w:val="bottom"/>
          </w:tcPr>
          <w:p w:rsidR="00A724D3" w:rsidRPr="00A11A9E" w:rsidRDefault="00A724D3" w:rsidP="00637110">
            <w:pPr>
              <w:tabs>
                <w:tab w:val="decimal" w:pos="1098"/>
              </w:tabs>
              <w:spacing w:line="320" w:lineRule="exact"/>
              <w:ind w:right="-43"/>
              <w:rPr>
                <w:rFonts w:ascii="Arial" w:hAnsi="Arial" w:cs="Arial"/>
                <w:sz w:val="16"/>
                <w:szCs w:val="16"/>
                <w:cs/>
              </w:rPr>
            </w:pPr>
          </w:p>
        </w:tc>
      </w:tr>
      <w:tr w:rsidR="00637110" w:rsidRPr="00A11A9E" w:rsidTr="00D03146">
        <w:tc>
          <w:tcPr>
            <w:tcW w:w="3600" w:type="dxa"/>
          </w:tcPr>
          <w:p w:rsidR="00637110" w:rsidRPr="00A11A9E" w:rsidRDefault="00077FCD" w:rsidP="00637110">
            <w:pPr>
              <w:spacing w:line="320" w:lineRule="exact"/>
              <w:ind w:left="205" w:right="-43" w:hanging="205"/>
              <w:rPr>
                <w:rFonts w:ascii="Arial" w:hAnsi="Arial" w:cs="Arial"/>
                <w:b/>
                <w:bCs/>
                <w:sz w:val="16"/>
                <w:szCs w:val="16"/>
              </w:rPr>
            </w:pPr>
            <w:r>
              <w:rPr>
                <w:rFonts w:ascii="Arial" w:hAnsi="Arial" w:cs="Arial"/>
                <w:b/>
                <w:bCs/>
                <w:sz w:val="16"/>
                <w:szCs w:val="16"/>
              </w:rPr>
              <w:t>Advance</w:t>
            </w:r>
            <w:r w:rsidR="00637110">
              <w:rPr>
                <w:rFonts w:ascii="Arial" w:hAnsi="Arial" w:cs="Arial"/>
                <w:b/>
                <w:bCs/>
                <w:sz w:val="16"/>
                <w:szCs w:val="16"/>
              </w:rPr>
              <w:t xml:space="preserve"> payment for purchase assets</w:t>
            </w:r>
          </w:p>
        </w:tc>
        <w:tc>
          <w:tcPr>
            <w:tcW w:w="1429" w:type="dxa"/>
            <w:tcBorders>
              <w:top w:val="nil"/>
              <w:left w:val="nil"/>
              <w:bottom w:val="nil"/>
              <w:right w:val="nil"/>
            </w:tcBorders>
            <w:vAlign w:val="bottom"/>
          </w:tcPr>
          <w:p w:rsidR="00637110" w:rsidRPr="00A11A9E" w:rsidRDefault="00637110" w:rsidP="00637110">
            <w:pPr>
              <w:tabs>
                <w:tab w:val="decimal" w:pos="1098"/>
              </w:tabs>
              <w:spacing w:line="320" w:lineRule="exact"/>
              <w:ind w:right="-43"/>
              <w:rPr>
                <w:rFonts w:ascii="Arial" w:hAnsi="Arial" w:cs="Arial"/>
                <w:sz w:val="16"/>
                <w:szCs w:val="16"/>
              </w:rPr>
            </w:pPr>
          </w:p>
        </w:tc>
        <w:tc>
          <w:tcPr>
            <w:tcW w:w="1430" w:type="dxa"/>
            <w:tcBorders>
              <w:top w:val="nil"/>
              <w:left w:val="nil"/>
              <w:bottom w:val="nil"/>
              <w:right w:val="nil"/>
            </w:tcBorders>
            <w:vAlign w:val="bottom"/>
          </w:tcPr>
          <w:p w:rsidR="00637110" w:rsidRPr="00A11A9E" w:rsidRDefault="00637110" w:rsidP="00637110">
            <w:pPr>
              <w:tabs>
                <w:tab w:val="decimal" w:pos="1098"/>
              </w:tabs>
              <w:spacing w:line="320" w:lineRule="exact"/>
              <w:ind w:right="-43"/>
              <w:rPr>
                <w:rFonts w:ascii="Arial" w:hAnsi="Arial" w:cs="Arial"/>
                <w:sz w:val="16"/>
                <w:szCs w:val="16"/>
              </w:rPr>
            </w:pPr>
          </w:p>
        </w:tc>
        <w:tc>
          <w:tcPr>
            <w:tcW w:w="1429" w:type="dxa"/>
            <w:tcBorders>
              <w:top w:val="nil"/>
              <w:left w:val="nil"/>
              <w:bottom w:val="nil"/>
              <w:right w:val="nil"/>
            </w:tcBorders>
            <w:vAlign w:val="bottom"/>
          </w:tcPr>
          <w:p w:rsidR="00637110" w:rsidRPr="00A11A9E" w:rsidRDefault="00637110" w:rsidP="00637110">
            <w:pPr>
              <w:tabs>
                <w:tab w:val="decimal" w:pos="1098"/>
              </w:tabs>
              <w:spacing w:line="320" w:lineRule="exact"/>
              <w:ind w:right="-43"/>
              <w:rPr>
                <w:rFonts w:ascii="Arial" w:hAnsi="Arial" w:cs="Arial"/>
                <w:sz w:val="16"/>
                <w:szCs w:val="16"/>
              </w:rPr>
            </w:pPr>
          </w:p>
        </w:tc>
        <w:tc>
          <w:tcPr>
            <w:tcW w:w="1430" w:type="dxa"/>
            <w:vAlign w:val="bottom"/>
          </w:tcPr>
          <w:p w:rsidR="00637110" w:rsidRPr="00A11A9E" w:rsidRDefault="00637110" w:rsidP="00637110">
            <w:pPr>
              <w:tabs>
                <w:tab w:val="decimal" w:pos="1098"/>
              </w:tabs>
              <w:spacing w:line="320" w:lineRule="exact"/>
              <w:ind w:right="-43"/>
              <w:rPr>
                <w:rFonts w:ascii="Arial" w:hAnsi="Arial" w:cs="Arial"/>
                <w:sz w:val="16"/>
                <w:szCs w:val="16"/>
              </w:rPr>
            </w:pPr>
          </w:p>
        </w:tc>
      </w:tr>
      <w:tr w:rsidR="00637110" w:rsidRPr="00A11A9E" w:rsidTr="00D03146">
        <w:tc>
          <w:tcPr>
            <w:tcW w:w="3600" w:type="dxa"/>
          </w:tcPr>
          <w:p w:rsidR="00637110" w:rsidRPr="00A11A9E" w:rsidRDefault="00637110" w:rsidP="00637110">
            <w:pPr>
              <w:spacing w:line="320" w:lineRule="exact"/>
              <w:ind w:left="205" w:right="-43" w:hanging="205"/>
              <w:rPr>
                <w:rFonts w:ascii="Arial" w:hAnsi="Arial" w:cs="Arial"/>
                <w:sz w:val="16"/>
                <w:szCs w:val="16"/>
              </w:rPr>
            </w:pPr>
            <w:r>
              <w:rPr>
                <w:rFonts w:ascii="Arial" w:hAnsi="Arial" w:cs="Arial"/>
                <w:sz w:val="16"/>
                <w:szCs w:val="16"/>
              </w:rPr>
              <w:t>Related parties</w:t>
            </w:r>
          </w:p>
        </w:tc>
        <w:tc>
          <w:tcPr>
            <w:tcW w:w="1429" w:type="dxa"/>
            <w:vAlign w:val="bottom"/>
          </w:tcPr>
          <w:p w:rsidR="00637110" w:rsidRPr="00A724D3" w:rsidRDefault="004947EF" w:rsidP="00637110">
            <w:pPr>
              <w:tabs>
                <w:tab w:val="decimal" w:pos="1098"/>
              </w:tabs>
              <w:spacing w:line="320" w:lineRule="exact"/>
              <w:ind w:right="-43"/>
              <w:rPr>
                <w:rFonts w:ascii="Arial" w:hAnsi="Arial" w:cs="Arial"/>
                <w:sz w:val="16"/>
                <w:szCs w:val="16"/>
              </w:rPr>
            </w:pPr>
            <w:r>
              <w:rPr>
                <w:rFonts w:ascii="Arial" w:hAnsi="Arial" w:cs="Arial"/>
                <w:sz w:val="16"/>
                <w:szCs w:val="16"/>
              </w:rPr>
              <w:t>25,714</w:t>
            </w:r>
          </w:p>
        </w:tc>
        <w:tc>
          <w:tcPr>
            <w:tcW w:w="1430" w:type="dxa"/>
            <w:vAlign w:val="bottom"/>
          </w:tcPr>
          <w:p w:rsidR="00637110" w:rsidRPr="00A724D3" w:rsidRDefault="00637110" w:rsidP="00637110">
            <w:pPr>
              <w:tabs>
                <w:tab w:val="decimal" w:pos="1098"/>
              </w:tabs>
              <w:spacing w:line="320" w:lineRule="exact"/>
              <w:ind w:right="-43"/>
              <w:rPr>
                <w:rFonts w:ascii="Arial" w:hAnsi="Arial" w:cs="Arial"/>
                <w:sz w:val="16"/>
                <w:szCs w:val="16"/>
              </w:rPr>
            </w:pPr>
            <w:r>
              <w:rPr>
                <w:rFonts w:ascii="Arial" w:hAnsi="Arial" w:cs="Arial"/>
                <w:sz w:val="16"/>
                <w:szCs w:val="16"/>
              </w:rPr>
              <w:t>-</w:t>
            </w:r>
          </w:p>
        </w:tc>
        <w:tc>
          <w:tcPr>
            <w:tcW w:w="1429" w:type="dxa"/>
            <w:vAlign w:val="bottom"/>
          </w:tcPr>
          <w:p w:rsidR="00637110" w:rsidRPr="00A724D3" w:rsidRDefault="00637110" w:rsidP="00637110">
            <w:pPr>
              <w:tabs>
                <w:tab w:val="decimal" w:pos="1098"/>
              </w:tabs>
              <w:spacing w:line="320" w:lineRule="exact"/>
              <w:ind w:right="-43"/>
              <w:rPr>
                <w:rFonts w:ascii="Arial" w:hAnsi="Arial" w:cs="Arial"/>
                <w:sz w:val="16"/>
                <w:szCs w:val="16"/>
              </w:rPr>
            </w:pPr>
            <w:r>
              <w:rPr>
                <w:rFonts w:ascii="Arial" w:hAnsi="Arial" w:cs="Arial"/>
                <w:sz w:val="16"/>
                <w:szCs w:val="16"/>
              </w:rPr>
              <w:t>-</w:t>
            </w:r>
          </w:p>
        </w:tc>
        <w:tc>
          <w:tcPr>
            <w:tcW w:w="1430" w:type="dxa"/>
            <w:vAlign w:val="bottom"/>
          </w:tcPr>
          <w:p w:rsidR="00637110" w:rsidRPr="00A724D3" w:rsidRDefault="00637110" w:rsidP="00637110">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r>
      <w:tr w:rsidR="00637110" w:rsidRPr="00A11A9E" w:rsidTr="00D03146">
        <w:tc>
          <w:tcPr>
            <w:tcW w:w="3600" w:type="dxa"/>
          </w:tcPr>
          <w:p w:rsidR="00637110" w:rsidRPr="00A11A9E" w:rsidRDefault="00637110" w:rsidP="00637110">
            <w:pPr>
              <w:spacing w:line="320" w:lineRule="exact"/>
              <w:ind w:left="205" w:right="-43" w:hanging="205"/>
              <w:rPr>
                <w:rFonts w:ascii="Arial" w:hAnsi="Arial" w:cs="Arial"/>
                <w:sz w:val="16"/>
                <w:szCs w:val="16"/>
              </w:rPr>
            </w:pPr>
            <w:r w:rsidRPr="00A11A9E">
              <w:rPr>
                <w:rFonts w:ascii="Arial" w:hAnsi="Arial" w:cs="Arial"/>
                <w:sz w:val="16"/>
                <w:szCs w:val="16"/>
              </w:rPr>
              <w:t xml:space="preserve">Total </w:t>
            </w:r>
            <w:r w:rsidR="00077FCD">
              <w:rPr>
                <w:rFonts w:ascii="Arial" w:hAnsi="Arial" w:cs="Arial"/>
                <w:sz w:val="16"/>
                <w:szCs w:val="16"/>
              </w:rPr>
              <w:t>advance</w:t>
            </w:r>
            <w:r w:rsidRPr="00637110">
              <w:rPr>
                <w:rFonts w:ascii="Arial" w:hAnsi="Arial" w:cs="Arial"/>
                <w:sz w:val="16"/>
                <w:szCs w:val="16"/>
              </w:rPr>
              <w:t xml:space="preserve"> payment for purchase assets</w:t>
            </w:r>
          </w:p>
        </w:tc>
        <w:tc>
          <w:tcPr>
            <w:tcW w:w="1429" w:type="dxa"/>
            <w:vAlign w:val="bottom"/>
          </w:tcPr>
          <w:p w:rsidR="00637110" w:rsidRPr="00A724D3" w:rsidRDefault="004947EF" w:rsidP="00637110">
            <w:pPr>
              <w:pBdr>
                <w:top w:val="single" w:sz="4" w:space="1" w:color="auto"/>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25,714</w:t>
            </w:r>
          </w:p>
        </w:tc>
        <w:tc>
          <w:tcPr>
            <w:tcW w:w="1430" w:type="dxa"/>
            <w:vAlign w:val="bottom"/>
          </w:tcPr>
          <w:p w:rsidR="00637110" w:rsidRPr="00A724D3" w:rsidRDefault="00637110" w:rsidP="00637110">
            <w:pPr>
              <w:pBdr>
                <w:top w:val="single" w:sz="4" w:space="1" w:color="auto"/>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29" w:type="dxa"/>
            <w:vAlign w:val="bottom"/>
          </w:tcPr>
          <w:p w:rsidR="00637110" w:rsidRPr="00A724D3" w:rsidRDefault="00637110" w:rsidP="00637110">
            <w:pPr>
              <w:pBdr>
                <w:top w:val="single" w:sz="4" w:space="1" w:color="auto"/>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430" w:type="dxa"/>
            <w:vAlign w:val="bottom"/>
          </w:tcPr>
          <w:p w:rsidR="00637110" w:rsidRPr="00A724D3" w:rsidRDefault="00637110" w:rsidP="00637110">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r>
      <w:tr w:rsidR="00637110" w:rsidRPr="00A11A9E" w:rsidTr="00DB71BA">
        <w:tc>
          <w:tcPr>
            <w:tcW w:w="3600" w:type="dxa"/>
          </w:tcPr>
          <w:p w:rsidR="00637110" w:rsidRDefault="00637110" w:rsidP="00637110">
            <w:pPr>
              <w:spacing w:line="320" w:lineRule="exact"/>
              <w:ind w:left="205" w:right="-43" w:hanging="205"/>
              <w:rPr>
                <w:rFonts w:ascii="Arial" w:hAnsi="Arial" w:cs="Arial"/>
                <w:b/>
                <w:bCs/>
                <w:sz w:val="16"/>
                <w:szCs w:val="16"/>
              </w:rPr>
            </w:pPr>
          </w:p>
        </w:tc>
        <w:tc>
          <w:tcPr>
            <w:tcW w:w="1429" w:type="dxa"/>
            <w:tcBorders>
              <w:top w:val="nil"/>
              <w:left w:val="nil"/>
              <w:bottom w:val="nil"/>
              <w:right w:val="nil"/>
            </w:tcBorders>
            <w:vAlign w:val="bottom"/>
          </w:tcPr>
          <w:p w:rsidR="00637110" w:rsidRPr="00A11A9E" w:rsidRDefault="00637110" w:rsidP="00637110">
            <w:pPr>
              <w:tabs>
                <w:tab w:val="decimal" w:pos="1098"/>
              </w:tabs>
              <w:spacing w:line="320" w:lineRule="exact"/>
              <w:ind w:right="-43"/>
              <w:rPr>
                <w:rFonts w:ascii="Arial" w:hAnsi="Arial" w:cs="Arial"/>
                <w:sz w:val="16"/>
                <w:szCs w:val="16"/>
              </w:rPr>
            </w:pPr>
          </w:p>
        </w:tc>
        <w:tc>
          <w:tcPr>
            <w:tcW w:w="1430" w:type="dxa"/>
            <w:tcBorders>
              <w:top w:val="nil"/>
              <w:left w:val="nil"/>
              <w:bottom w:val="nil"/>
              <w:right w:val="nil"/>
            </w:tcBorders>
            <w:vAlign w:val="bottom"/>
          </w:tcPr>
          <w:p w:rsidR="00637110" w:rsidRPr="00A11A9E" w:rsidRDefault="00637110" w:rsidP="00637110">
            <w:pPr>
              <w:tabs>
                <w:tab w:val="decimal" w:pos="1098"/>
              </w:tabs>
              <w:spacing w:line="320" w:lineRule="exact"/>
              <w:ind w:right="-43"/>
              <w:rPr>
                <w:rFonts w:ascii="Arial" w:hAnsi="Arial" w:cs="Arial"/>
                <w:sz w:val="16"/>
                <w:szCs w:val="16"/>
              </w:rPr>
            </w:pPr>
          </w:p>
        </w:tc>
        <w:tc>
          <w:tcPr>
            <w:tcW w:w="1429" w:type="dxa"/>
            <w:tcBorders>
              <w:top w:val="nil"/>
              <w:left w:val="nil"/>
              <w:bottom w:val="nil"/>
              <w:right w:val="nil"/>
            </w:tcBorders>
            <w:vAlign w:val="bottom"/>
          </w:tcPr>
          <w:p w:rsidR="00637110" w:rsidRPr="00A11A9E" w:rsidRDefault="00637110" w:rsidP="00637110">
            <w:pPr>
              <w:tabs>
                <w:tab w:val="decimal" w:pos="1098"/>
              </w:tabs>
              <w:spacing w:line="320" w:lineRule="exact"/>
              <w:ind w:right="-43"/>
              <w:rPr>
                <w:rFonts w:ascii="Arial" w:hAnsi="Arial" w:cs="Arial"/>
                <w:sz w:val="16"/>
                <w:szCs w:val="16"/>
              </w:rPr>
            </w:pPr>
          </w:p>
        </w:tc>
        <w:tc>
          <w:tcPr>
            <w:tcW w:w="1430" w:type="dxa"/>
            <w:vAlign w:val="bottom"/>
          </w:tcPr>
          <w:p w:rsidR="00637110" w:rsidRPr="00A11A9E" w:rsidRDefault="00637110" w:rsidP="00637110">
            <w:pPr>
              <w:tabs>
                <w:tab w:val="decimal" w:pos="1098"/>
              </w:tabs>
              <w:spacing w:line="320" w:lineRule="exact"/>
              <w:ind w:right="-43"/>
              <w:rPr>
                <w:rFonts w:ascii="Arial" w:hAnsi="Arial" w:cs="Arial"/>
                <w:sz w:val="16"/>
                <w:szCs w:val="16"/>
              </w:rPr>
            </w:pPr>
          </w:p>
        </w:tc>
      </w:tr>
    </w:tbl>
    <w:p w:rsidR="00637110" w:rsidRDefault="00637110">
      <w:r>
        <w:br w:type="page"/>
      </w:r>
    </w:p>
    <w:p w:rsidR="007037F4" w:rsidRDefault="007037F4"/>
    <w:p w:rsidR="007037F4" w:rsidRDefault="007037F4"/>
    <w:tbl>
      <w:tblPr>
        <w:tblStyle w:val="TableGrid"/>
        <w:tblW w:w="93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39"/>
        <w:gridCol w:w="1340"/>
        <w:gridCol w:w="1339"/>
        <w:gridCol w:w="1340"/>
      </w:tblGrid>
      <w:tr w:rsidR="007037F4" w:rsidRPr="00A11A9E" w:rsidTr="0024007A">
        <w:trPr>
          <w:tblHeader/>
        </w:trPr>
        <w:tc>
          <w:tcPr>
            <w:tcW w:w="3960" w:type="dxa"/>
          </w:tcPr>
          <w:p w:rsidR="007037F4" w:rsidRPr="00A11A9E" w:rsidRDefault="007037F4" w:rsidP="00DC5969">
            <w:pPr>
              <w:spacing w:line="320" w:lineRule="exact"/>
              <w:ind w:right="-43"/>
              <w:jc w:val="thaiDistribute"/>
              <w:rPr>
                <w:rFonts w:ascii="Arial" w:hAnsi="Arial" w:cs="Arial"/>
                <w:sz w:val="16"/>
                <w:szCs w:val="16"/>
              </w:rPr>
            </w:pPr>
          </w:p>
        </w:tc>
        <w:tc>
          <w:tcPr>
            <w:tcW w:w="5358" w:type="dxa"/>
            <w:gridSpan w:val="4"/>
          </w:tcPr>
          <w:p w:rsidR="007037F4" w:rsidRPr="00A11A9E" w:rsidRDefault="007037F4" w:rsidP="00DC5969">
            <w:pPr>
              <w:tabs>
                <w:tab w:val="left" w:pos="900"/>
                <w:tab w:val="left" w:pos="1440"/>
              </w:tabs>
              <w:spacing w:line="320" w:lineRule="exact"/>
              <w:ind w:right="-43"/>
              <w:jc w:val="right"/>
              <w:rPr>
                <w:rFonts w:ascii="Arial" w:hAnsi="Arial" w:cs="Arial"/>
                <w:sz w:val="16"/>
                <w:szCs w:val="16"/>
              </w:rPr>
            </w:pPr>
            <w:r w:rsidRPr="00A11A9E">
              <w:rPr>
                <w:rFonts w:ascii="Arial" w:hAnsi="Arial" w:cs="Arial"/>
                <w:sz w:val="16"/>
                <w:szCs w:val="16"/>
              </w:rPr>
              <w:t>(Unit: Thousand Baht)</w:t>
            </w:r>
          </w:p>
        </w:tc>
      </w:tr>
      <w:tr w:rsidR="007037F4" w:rsidRPr="00A11A9E" w:rsidTr="0024007A">
        <w:trPr>
          <w:tblHeader/>
        </w:trPr>
        <w:tc>
          <w:tcPr>
            <w:tcW w:w="3960" w:type="dxa"/>
          </w:tcPr>
          <w:p w:rsidR="007037F4" w:rsidRPr="00A11A9E" w:rsidRDefault="007037F4" w:rsidP="00DC5969">
            <w:pPr>
              <w:spacing w:line="320" w:lineRule="exact"/>
              <w:ind w:right="-43"/>
              <w:jc w:val="thaiDistribute"/>
              <w:rPr>
                <w:rFonts w:ascii="Arial" w:hAnsi="Arial" w:cs="Arial"/>
                <w:sz w:val="16"/>
                <w:szCs w:val="16"/>
              </w:rPr>
            </w:pPr>
          </w:p>
        </w:tc>
        <w:tc>
          <w:tcPr>
            <w:tcW w:w="2679" w:type="dxa"/>
            <w:gridSpan w:val="2"/>
            <w:vAlign w:val="bottom"/>
          </w:tcPr>
          <w:p w:rsidR="007037F4" w:rsidRPr="00A11A9E" w:rsidRDefault="007037F4" w:rsidP="00DC5969">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 xml:space="preserve">Consolidated                   financial </w:t>
            </w:r>
            <w:r>
              <w:rPr>
                <w:rFonts w:ascii="Arial" w:hAnsi="Arial" w:cs="Arial"/>
                <w:sz w:val="16"/>
                <w:szCs w:val="16"/>
              </w:rPr>
              <w:t>s</w:t>
            </w:r>
            <w:r w:rsidRPr="00A11A9E">
              <w:rPr>
                <w:rFonts w:ascii="Arial" w:hAnsi="Arial" w:cs="Arial"/>
                <w:sz w:val="16"/>
                <w:szCs w:val="16"/>
              </w:rPr>
              <w:t>tatements</w:t>
            </w:r>
          </w:p>
        </w:tc>
        <w:tc>
          <w:tcPr>
            <w:tcW w:w="2679" w:type="dxa"/>
            <w:gridSpan w:val="2"/>
            <w:vAlign w:val="bottom"/>
          </w:tcPr>
          <w:p w:rsidR="007037F4" w:rsidRPr="00A11A9E" w:rsidRDefault="007037F4" w:rsidP="00DC5969">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Separate                       financial statements</w:t>
            </w:r>
          </w:p>
        </w:tc>
      </w:tr>
      <w:tr w:rsidR="007037F4" w:rsidRPr="00A11A9E" w:rsidTr="0024007A">
        <w:trPr>
          <w:tblHeader/>
        </w:trPr>
        <w:tc>
          <w:tcPr>
            <w:tcW w:w="3960" w:type="dxa"/>
          </w:tcPr>
          <w:p w:rsidR="007037F4" w:rsidRPr="00A11A9E" w:rsidRDefault="007037F4" w:rsidP="00DC5969">
            <w:pPr>
              <w:spacing w:line="320" w:lineRule="exact"/>
              <w:ind w:right="-43"/>
              <w:jc w:val="thaiDistribute"/>
              <w:rPr>
                <w:rFonts w:ascii="Arial" w:hAnsi="Arial" w:cs="Arial"/>
                <w:sz w:val="16"/>
                <w:szCs w:val="16"/>
              </w:rPr>
            </w:pPr>
          </w:p>
        </w:tc>
        <w:tc>
          <w:tcPr>
            <w:tcW w:w="1339" w:type="dxa"/>
            <w:vAlign w:val="bottom"/>
          </w:tcPr>
          <w:p w:rsidR="007037F4" w:rsidRPr="00A11A9E" w:rsidRDefault="007037F4" w:rsidP="00DC5969">
            <w:pPr>
              <w:pBdr>
                <w:bottom w:val="single" w:sz="4" w:space="1" w:color="auto"/>
              </w:pBdr>
              <w:tabs>
                <w:tab w:val="left" w:pos="900"/>
                <w:tab w:val="left" w:pos="1440"/>
              </w:tabs>
              <w:spacing w:line="320" w:lineRule="exact"/>
              <w:ind w:right="-43"/>
              <w:jc w:val="center"/>
              <w:rPr>
                <w:rFonts w:ascii="Arial" w:hAnsi="Arial" w:cs="Arial"/>
                <w:sz w:val="16"/>
                <w:szCs w:val="16"/>
              </w:rPr>
            </w:pPr>
            <w:r>
              <w:rPr>
                <w:rFonts w:ascii="Arial" w:hAnsi="Arial" w:cs="Arial"/>
                <w:sz w:val="16"/>
                <w:szCs w:val="16"/>
              </w:rPr>
              <w:t xml:space="preserve">30 September </w:t>
            </w:r>
            <w:r w:rsidRPr="00A11A9E">
              <w:rPr>
                <w:rFonts w:ascii="Arial" w:hAnsi="Arial" w:cs="Arial"/>
                <w:sz w:val="16"/>
                <w:szCs w:val="16"/>
              </w:rPr>
              <w:t xml:space="preserve">        2020</w:t>
            </w:r>
          </w:p>
        </w:tc>
        <w:tc>
          <w:tcPr>
            <w:tcW w:w="1340" w:type="dxa"/>
            <w:vAlign w:val="bottom"/>
          </w:tcPr>
          <w:p w:rsidR="007037F4" w:rsidRPr="00A11A9E" w:rsidRDefault="007037F4" w:rsidP="00DC5969">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31 December 2019</w:t>
            </w:r>
          </w:p>
        </w:tc>
        <w:tc>
          <w:tcPr>
            <w:tcW w:w="1339" w:type="dxa"/>
            <w:vAlign w:val="bottom"/>
          </w:tcPr>
          <w:p w:rsidR="007037F4" w:rsidRPr="00A11A9E" w:rsidRDefault="007037F4" w:rsidP="00DC5969">
            <w:pPr>
              <w:pBdr>
                <w:bottom w:val="single" w:sz="4" w:space="1" w:color="auto"/>
              </w:pBdr>
              <w:tabs>
                <w:tab w:val="left" w:pos="900"/>
                <w:tab w:val="left" w:pos="1440"/>
              </w:tabs>
              <w:spacing w:line="320" w:lineRule="exact"/>
              <w:ind w:right="-43"/>
              <w:jc w:val="center"/>
              <w:rPr>
                <w:rFonts w:ascii="Arial" w:hAnsi="Arial" w:cs="Arial"/>
                <w:sz w:val="16"/>
                <w:szCs w:val="16"/>
              </w:rPr>
            </w:pPr>
            <w:r>
              <w:rPr>
                <w:rFonts w:ascii="Arial" w:hAnsi="Arial" w:cs="Arial"/>
                <w:sz w:val="16"/>
                <w:szCs w:val="16"/>
              </w:rPr>
              <w:t xml:space="preserve">30 September </w:t>
            </w:r>
            <w:r w:rsidRPr="00A11A9E">
              <w:rPr>
                <w:rFonts w:ascii="Arial" w:hAnsi="Arial" w:cs="Arial"/>
                <w:sz w:val="16"/>
                <w:szCs w:val="16"/>
              </w:rPr>
              <w:t xml:space="preserve">  </w:t>
            </w:r>
            <w:r>
              <w:rPr>
                <w:rFonts w:ascii="Arial" w:hAnsi="Arial" w:cs="Arial"/>
                <w:sz w:val="16"/>
                <w:szCs w:val="16"/>
              </w:rPr>
              <w:t xml:space="preserve">    </w:t>
            </w:r>
            <w:r w:rsidRPr="00A11A9E">
              <w:rPr>
                <w:rFonts w:ascii="Arial" w:hAnsi="Arial" w:cs="Arial"/>
                <w:sz w:val="16"/>
                <w:szCs w:val="16"/>
              </w:rPr>
              <w:t xml:space="preserve"> 2020</w:t>
            </w:r>
          </w:p>
        </w:tc>
        <w:tc>
          <w:tcPr>
            <w:tcW w:w="1340" w:type="dxa"/>
            <w:vAlign w:val="bottom"/>
          </w:tcPr>
          <w:p w:rsidR="007037F4" w:rsidRPr="00A11A9E" w:rsidRDefault="007037F4" w:rsidP="00DC5969">
            <w:pPr>
              <w:pBdr>
                <w:bottom w:val="single" w:sz="4" w:space="1" w:color="auto"/>
              </w:pBdr>
              <w:tabs>
                <w:tab w:val="left" w:pos="900"/>
                <w:tab w:val="left" w:pos="1440"/>
              </w:tabs>
              <w:spacing w:line="320" w:lineRule="exact"/>
              <w:ind w:right="-43"/>
              <w:jc w:val="center"/>
              <w:rPr>
                <w:rFonts w:ascii="Arial" w:hAnsi="Arial" w:cs="Arial"/>
                <w:sz w:val="16"/>
                <w:szCs w:val="16"/>
              </w:rPr>
            </w:pPr>
            <w:r w:rsidRPr="00A11A9E">
              <w:rPr>
                <w:rFonts w:ascii="Arial" w:hAnsi="Arial" w:cs="Arial"/>
                <w:sz w:val="16"/>
                <w:szCs w:val="16"/>
              </w:rPr>
              <w:t>31 December 2019</w:t>
            </w:r>
          </w:p>
        </w:tc>
      </w:tr>
      <w:tr w:rsidR="00637110" w:rsidRPr="00A11A9E" w:rsidTr="0024007A">
        <w:tc>
          <w:tcPr>
            <w:tcW w:w="3960" w:type="dxa"/>
          </w:tcPr>
          <w:p w:rsidR="00637110" w:rsidRPr="00A11A9E" w:rsidRDefault="00637110" w:rsidP="00DC5969">
            <w:pPr>
              <w:spacing w:line="320" w:lineRule="exact"/>
              <w:ind w:left="205" w:right="-43" w:hanging="205"/>
              <w:rPr>
                <w:rFonts w:ascii="Arial" w:hAnsi="Arial" w:cs="Arial"/>
                <w:b/>
                <w:bCs/>
                <w:sz w:val="16"/>
                <w:szCs w:val="16"/>
              </w:rPr>
            </w:pPr>
          </w:p>
        </w:tc>
        <w:tc>
          <w:tcPr>
            <w:tcW w:w="1339" w:type="dxa"/>
            <w:vAlign w:val="bottom"/>
          </w:tcPr>
          <w:p w:rsidR="00637110" w:rsidRDefault="00637110" w:rsidP="00DC5969">
            <w:pPr>
              <w:tabs>
                <w:tab w:val="decimal" w:pos="972"/>
              </w:tabs>
              <w:spacing w:line="320" w:lineRule="exact"/>
              <w:ind w:right="-36"/>
              <w:rPr>
                <w:rFonts w:ascii="Angsana New" w:hAnsi="Angsana New"/>
                <w:sz w:val="28"/>
                <w:szCs w:val="28"/>
              </w:rPr>
            </w:pPr>
          </w:p>
        </w:tc>
        <w:tc>
          <w:tcPr>
            <w:tcW w:w="1340" w:type="dxa"/>
            <w:vAlign w:val="bottom"/>
          </w:tcPr>
          <w:p w:rsidR="00637110" w:rsidRDefault="00637110" w:rsidP="00DC5969">
            <w:pPr>
              <w:tabs>
                <w:tab w:val="decimal" w:pos="972"/>
              </w:tabs>
              <w:spacing w:line="320" w:lineRule="exact"/>
              <w:ind w:right="-36"/>
              <w:rPr>
                <w:rFonts w:ascii="Angsana New" w:hAnsi="Angsana New"/>
                <w:sz w:val="28"/>
                <w:szCs w:val="28"/>
              </w:rPr>
            </w:pPr>
          </w:p>
        </w:tc>
        <w:tc>
          <w:tcPr>
            <w:tcW w:w="1339" w:type="dxa"/>
            <w:vAlign w:val="bottom"/>
          </w:tcPr>
          <w:p w:rsidR="00637110" w:rsidRDefault="00637110" w:rsidP="00DC5969">
            <w:pPr>
              <w:tabs>
                <w:tab w:val="decimal" w:pos="972"/>
              </w:tabs>
              <w:spacing w:line="320" w:lineRule="exact"/>
              <w:ind w:right="-36"/>
              <w:rPr>
                <w:rFonts w:ascii="Angsana New" w:hAnsi="Angsana New"/>
                <w:sz w:val="28"/>
                <w:szCs w:val="28"/>
              </w:rPr>
            </w:pPr>
          </w:p>
        </w:tc>
        <w:tc>
          <w:tcPr>
            <w:tcW w:w="1340" w:type="dxa"/>
            <w:vAlign w:val="bottom"/>
          </w:tcPr>
          <w:p w:rsidR="00637110" w:rsidRDefault="00637110" w:rsidP="00DC5969">
            <w:pPr>
              <w:tabs>
                <w:tab w:val="decimal" w:pos="972"/>
              </w:tabs>
              <w:spacing w:line="320" w:lineRule="exact"/>
              <w:ind w:right="-36"/>
              <w:rPr>
                <w:rFonts w:ascii="Angsana New" w:hAnsi="Angsana New"/>
                <w:sz w:val="28"/>
                <w:szCs w:val="28"/>
              </w:rPr>
            </w:pPr>
          </w:p>
        </w:tc>
      </w:tr>
      <w:tr w:rsidR="00637110" w:rsidRPr="00A11A9E" w:rsidTr="0024007A">
        <w:tc>
          <w:tcPr>
            <w:tcW w:w="3960" w:type="dxa"/>
          </w:tcPr>
          <w:p w:rsidR="00637110" w:rsidRPr="00A11A9E" w:rsidRDefault="00637110" w:rsidP="00D03146">
            <w:pPr>
              <w:spacing w:line="320" w:lineRule="exact"/>
              <w:ind w:left="205" w:right="-43" w:hanging="205"/>
              <w:rPr>
                <w:rFonts w:ascii="Arial" w:hAnsi="Arial" w:cs="Arial"/>
                <w:b/>
                <w:bCs/>
                <w:sz w:val="16"/>
                <w:szCs w:val="16"/>
              </w:rPr>
            </w:pPr>
            <w:r>
              <w:rPr>
                <w:rFonts w:ascii="Arial" w:hAnsi="Arial" w:cs="Arial"/>
                <w:b/>
                <w:bCs/>
                <w:sz w:val="16"/>
                <w:szCs w:val="16"/>
              </w:rPr>
              <w:t>Accrued management incomes - related parties (Note 6)</w:t>
            </w:r>
          </w:p>
        </w:tc>
        <w:tc>
          <w:tcPr>
            <w:tcW w:w="1339" w:type="dxa"/>
            <w:tcBorders>
              <w:top w:val="nil"/>
              <w:left w:val="nil"/>
              <w:bottom w:val="nil"/>
              <w:right w:val="nil"/>
            </w:tcBorders>
            <w:vAlign w:val="bottom"/>
          </w:tcPr>
          <w:p w:rsidR="00637110" w:rsidRPr="00A11A9E" w:rsidRDefault="00637110" w:rsidP="00D03146">
            <w:pPr>
              <w:tabs>
                <w:tab w:val="decimal" w:pos="1098"/>
              </w:tabs>
              <w:spacing w:line="320" w:lineRule="exact"/>
              <w:ind w:right="-43"/>
              <w:rPr>
                <w:rFonts w:ascii="Arial" w:hAnsi="Arial" w:cs="Arial"/>
                <w:sz w:val="16"/>
                <w:szCs w:val="16"/>
              </w:rPr>
            </w:pPr>
          </w:p>
        </w:tc>
        <w:tc>
          <w:tcPr>
            <w:tcW w:w="1340" w:type="dxa"/>
            <w:tcBorders>
              <w:top w:val="nil"/>
              <w:left w:val="nil"/>
              <w:bottom w:val="nil"/>
              <w:right w:val="nil"/>
            </w:tcBorders>
            <w:vAlign w:val="bottom"/>
          </w:tcPr>
          <w:p w:rsidR="00637110" w:rsidRPr="00A11A9E" w:rsidRDefault="00637110" w:rsidP="00D03146">
            <w:pPr>
              <w:tabs>
                <w:tab w:val="decimal" w:pos="1098"/>
              </w:tabs>
              <w:spacing w:line="320" w:lineRule="exact"/>
              <w:ind w:right="-43"/>
              <w:rPr>
                <w:rFonts w:ascii="Arial" w:hAnsi="Arial" w:cs="Arial"/>
                <w:sz w:val="16"/>
                <w:szCs w:val="16"/>
              </w:rPr>
            </w:pPr>
          </w:p>
        </w:tc>
        <w:tc>
          <w:tcPr>
            <w:tcW w:w="1339" w:type="dxa"/>
            <w:tcBorders>
              <w:top w:val="nil"/>
              <w:left w:val="nil"/>
              <w:bottom w:val="nil"/>
              <w:right w:val="nil"/>
            </w:tcBorders>
            <w:vAlign w:val="bottom"/>
          </w:tcPr>
          <w:p w:rsidR="00637110" w:rsidRPr="00A11A9E" w:rsidRDefault="00637110" w:rsidP="00D03146">
            <w:pPr>
              <w:tabs>
                <w:tab w:val="decimal" w:pos="1098"/>
              </w:tabs>
              <w:spacing w:line="320" w:lineRule="exact"/>
              <w:ind w:right="-43"/>
              <w:rPr>
                <w:rFonts w:ascii="Arial" w:hAnsi="Arial" w:cs="Arial"/>
                <w:sz w:val="16"/>
                <w:szCs w:val="16"/>
              </w:rPr>
            </w:pPr>
          </w:p>
        </w:tc>
        <w:tc>
          <w:tcPr>
            <w:tcW w:w="1340" w:type="dxa"/>
            <w:vAlign w:val="bottom"/>
          </w:tcPr>
          <w:p w:rsidR="00637110" w:rsidRPr="00A11A9E" w:rsidRDefault="00637110" w:rsidP="00D03146">
            <w:pPr>
              <w:tabs>
                <w:tab w:val="decimal" w:pos="1098"/>
              </w:tabs>
              <w:spacing w:line="320" w:lineRule="exact"/>
              <w:ind w:right="-43"/>
              <w:rPr>
                <w:rFonts w:ascii="Arial" w:hAnsi="Arial" w:cs="Arial"/>
                <w:sz w:val="16"/>
                <w:szCs w:val="16"/>
              </w:rPr>
            </w:pPr>
          </w:p>
        </w:tc>
      </w:tr>
      <w:tr w:rsidR="00637110" w:rsidRPr="00A11A9E" w:rsidTr="0024007A">
        <w:tc>
          <w:tcPr>
            <w:tcW w:w="3960" w:type="dxa"/>
          </w:tcPr>
          <w:p w:rsidR="00637110" w:rsidRPr="00A11A9E" w:rsidRDefault="00637110" w:rsidP="00D03146">
            <w:pPr>
              <w:spacing w:line="320" w:lineRule="exact"/>
              <w:ind w:left="205" w:right="-43" w:hanging="205"/>
              <w:rPr>
                <w:rFonts w:ascii="Arial" w:hAnsi="Arial" w:cs="Arial"/>
                <w:sz w:val="16"/>
                <w:szCs w:val="16"/>
              </w:rPr>
            </w:pPr>
            <w:r>
              <w:rPr>
                <w:rFonts w:ascii="Arial" w:hAnsi="Arial" w:cs="Arial"/>
                <w:sz w:val="16"/>
                <w:szCs w:val="16"/>
              </w:rPr>
              <w:t>Subsidiaries</w:t>
            </w:r>
          </w:p>
        </w:tc>
        <w:tc>
          <w:tcPr>
            <w:tcW w:w="1339" w:type="dxa"/>
            <w:vAlign w:val="bottom"/>
          </w:tcPr>
          <w:p w:rsidR="00637110" w:rsidRPr="00A724D3" w:rsidRDefault="00637110" w:rsidP="00D03146">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40" w:type="dxa"/>
            <w:vAlign w:val="bottom"/>
          </w:tcPr>
          <w:p w:rsidR="00637110" w:rsidRPr="00A724D3" w:rsidRDefault="00637110" w:rsidP="00D03146">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637110" w:rsidRPr="00A724D3" w:rsidRDefault="00637110" w:rsidP="00D03146">
            <w:pPr>
              <w:tabs>
                <w:tab w:val="decimal" w:pos="1098"/>
              </w:tabs>
              <w:spacing w:line="320" w:lineRule="exact"/>
              <w:ind w:right="-43"/>
              <w:rPr>
                <w:rFonts w:ascii="Arial" w:hAnsi="Arial" w:cs="Arial"/>
                <w:sz w:val="16"/>
                <w:szCs w:val="16"/>
              </w:rPr>
            </w:pPr>
            <w:r w:rsidRPr="00A724D3">
              <w:rPr>
                <w:rFonts w:ascii="Arial" w:hAnsi="Arial" w:cs="Arial"/>
                <w:sz w:val="16"/>
                <w:szCs w:val="16"/>
              </w:rPr>
              <w:t>1,338</w:t>
            </w:r>
          </w:p>
        </w:tc>
        <w:tc>
          <w:tcPr>
            <w:tcW w:w="1340" w:type="dxa"/>
            <w:vAlign w:val="bottom"/>
          </w:tcPr>
          <w:p w:rsidR="00637110" w:rsidRPr="00A724D3" w:rsidRDefault="00637110" w:rsidP="00D03146">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r>
      <w:tr w:rsidR="00637110" w:rsidRPr="00A11A9E" w:rsidTr="0024007A">
        <w:tc>
          <w:tcPr>
            <w:tcW w:w="3960" w:type="dxa"/>
          </w:tcPr>
          <w:p w:rsidR="00637110" w:rsidRPr="00A11A9E" w:rsidRDefault="00637110" w:rsidP="00D03146">
            <w:pPr>
              <w:spacing w:line="320" w:lineRule="exact"/>
              <w:ind w:left="205" w:right="-43" w:hanging="205"/>
              <w:rPr>
                <w:rFonts w:ascii="Arial" w:hAnsi="Arial" w:cs="Arial"/>
                <w:sz w:val="16"/>
                <w:szCs w:val="16"/>
              </w:rPr>
            </w:pPr>
            <w:r w:rsidRPr="00A11A9E">
              <w:rPr>
                <w:rFonts w:ascii="Arial" w:hAnsi="Arial" w:cs="Arial"/>
                <w:sz w:val="16"/>
                <w:szCs w:val="16"/>
              </w:rPr>
              <w:t xml:space="preserve">Total </w:t>
            </w:r>
            <w:r>
              <w:rPr>
                <w:rFonts w:ascii="Arial" w:hAnsi="Arial" w:cs="Arial"/>
                <w:sz w:val="16"/>
                <w:szCs w:val="16"/>
              </w:rPr>
              <w:t>a</w:t>
            </w:r>
            <w:r w:rsidRPr="007037F4">
              <w:rPr>
                <w:rFonts w:ascii="Arial" w:hAnsi="Arial" w:cs="Arial"/>
                <w:sz w:val="16"/>
                <w:szCs w:val="16"/>
              </w:rPr>
              <w:t>ccrued management income - related parties</w:t>
            </w:r>
          </w:p>
        </w:tc>
        <w:tc>
          <w:tcPr>
            <w:tcW w:w="1339" w:type="dxa"/>
            <w:vAlign w:val="bottom"/>
          </w:tcPr>
          <w:p w:rsidR="00637110" w:rsidRPr="00A724D3" w:rsidRDefault="00637110" w:rsidP="00D03146">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40" w:type="dxa"/>
            <w:vAlign w:val="bottom"/>
          </w:tcPr>
          <w:p w:rsidR="00637110" w:rsidRPr="00A724D3" w:rsidRDefault="00637110" w:rsidP="00D03146">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637110" w:rsidRPr="00A724D3" w:rsidRDefault="00637110" w:rsidP="00D03146">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1,338</w:t>
            </w:r>
          </w:p>
        </w:tc>
        <w:tc>
          <w:tcPr>
            <w:tcW w:w="1340" w:type="dxa"/>
            <w:vAlign w:val="bottom"/>
          </w:tcPr>
          <w:p w:rsidR="00637110" w:rsidRPr="00A724D3" w:rsidRDefault="00637110" w:rsidP="00D03146">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r>
      <w:tr w:rsidR="00637110" w:rsidRPr="00A11A9E" w:rsidTr="0024007A">
        <w:tc>
          <w:tcPr>
            <w:tcW w:w="3960" w:type="dxa"/>
          </w:tcPr>
          <w:p w:rsidR="00637110" w:rsidRPr="00637110" w:rsidRDefault="00637110" w:rsidP="00DC5969">
            <w:pPr>
              <w:spacing w:line="320" w:lineRule="exact"/>
              <w:ind w:left="205" w:right="-43" w:hanging="205"/>
              <w:rPr>
                <w:rFonts w:ascii="Arial" w:hAnsi="Arial" w:cs="Arial"/>
                <w:sz w:val="16"/>
                <w:szCs w:val="16"/>
              </w:rPr>
            </w:pPr>
          </w:p>
        </w:tc>
        <w:tc>
          <w:tcPr>
            <w:tcW w:w="1339" w:type="dxa"/>
            <w:vAlign w:val="bottom"/>
          </w:tcPr>
          <w:p w:rsidR="00637110" w:rsidRDefault="00637110" w:rsidP="00DC5969">
            <w:pPr>
              <w:tabs>
                <w:tab w:val="decimal" w:pos="972"/>
              </w:tabs>
              <w:spacing w:line="320" w:lineRule="exact"/>
              <w:ind w:right="-36"/>
              <w:rPr>
                <w:rFonts w:ascii="Angsana New" w:hAnsi="Angsana New"/>
                <w:sz w:val="28"/>
                <w:szCs w:val="28"/>
              </w:rPr>
            </w:pPr>
          </w:p>
        </w:tc>
        <w:tc>
          <w:tcPr>
            <w:tcW w:w="1340" w:type="dxa"/>
            <w:vAlign w:val="bottom"/>
          </w:tcPr>
          <w:p w:rsidR="00637110" w:rsidRDefault="00637110" w:rsidP="00DC5969">
            <w:pPr>
              <w:tabs>
                <w:tab w:val="decimal" w:pos="972"/>
              </w:tabs>
              <w:spacing w:line="320" w:lineRule="exact"/>
              <w:ind w:right="-36"/>
              <w:rPr>
                <w:rFonts w:ascii="Angsana New" w:hAnsi="Angsana New"/>
                <w:sz w:val="28"/>
                <w:szCs w:val="28"/>
              </w:rPr>
            </w:pPr>
          </w:p>
        </w:tc>
        <w:tc>
          <w:tcPr>
            <w:tcW w:w="1339" w:type="dxa"/>
            <w:vAlign w:val="bottom"/>
          </w:tcPr>
          <w:p w:rsidR="00637110" w:rsidRDefault="00637110" w:rsidP="00DC5969">
            <w:pPr>
              <w:tabs>
                <w:tab w:val="decimal" w:pos="972"/>
              </w:tabs>
              <w:spacing w:line="320" w:lineRule="exact"/>
              <w:ind w:right="-36"/>
              <w:rPr>
                <w:rFonts w:ascii="Angsana New" w:hAnsi="Angsana New"/>
                <w:sz w:val="28"/>
                <w:szCs w:val="28"/>
              </w:rPr>
            </w:pPr>
          </w:p>
        </w:tc>
        <w:tc>
          <w:tcPr>
            <w:tcW w:w="1340" w:type="dxa"/>
            <w:vAlign w:val="bottom"/>
          </w:tcPr>
          <w:p w:rsidR="00637110" w:rsidRDefault="00637110" w:rsidP="00DC5969">
            <w:pPr>
              <w:tabs>
                <w:tab w:val="decimal" w:pos="972"/>
              </w:tabs>
              <w:spacing w:line="320" w:lineRule="exact"/>
              <w:ind w:right="-36"/>
              <w:rPr>
                <w:rFonts w:ascii="Angsana New" w:hAnsi="Angsana New"/>
                <w:sz w:val="28"/>
                <w:szCs w:val="28"/>
              </w:rPr>
            </w:pPr>
          </w:p>
        </w:tc>
      </w:tr>
      <w:tr w:rsidR="00A724D3" w:rsidRPr="00A11A9E" w:rsidTr="0024007A">
        <w:tc>
          <w:tcPr>
            <w:tcW w:w="3960" w:type="dxa"/>
          </w:tcPr>
          <w:p w:rsidR="00A724D3" w:rsidRPr="00A11A9E" w:rsidRDefault="00A724D3" w:rsidP="00DC5969">
            <w:pPr>
              <w:spacing w:line="320" w:lineRule="exact"/>
              <w:ind w:left="205" w:right="-43" w:hanging="205"/>
              <w:rPr>
                <w:rFonts w:ascii="Arial" w:hAnsi="Arial" w:cs="Arial"/>
                <w:b/>
                <w:bCs/>
                <w:sz w:val="16"/>
                <w:szCs w:val="16"/>
              </w:rPr>
            </w:pPr>
            <w:r w:rsidRPr="00A11A9E">
              <w:rPr>
                <w:rFonts w:ascii="Arial" w:hAnsi="Arial" w:cs="Arial"/>
                <w:b/>
                <w:bCs/>
                <w:sz w:val="16"/>
                <w:szCs w:val="16"/>
              </w:rPr>
              <w:t xml:space="preserve">Trade payable - related parties </w:t>
            </w:r>
          </w:p>
        </w:tc>
        <w:tc>
          <w:tcPr>
            <w:tcW w:w="1339" w:type="dxa"/>
            <w:vAlign w:val="bottom"/>
          </w:tcPr>
          <w:p w:rsidR="00A724D3" w:rsidRDefault="00A724D3" w:rsidP="00DC5969">
            <w:pPr>
              <w:tabs>
                <w:tab w:val="decimal" w:pos="972"/>
              </w:tabs>
              <w:spacing w:line="320" w:lineRule="exact"/>
              <w:ind w:right="-36"/>
              <w:rPr>
                <w:rFonts w:ascii="Angsana New" w:hAnsi="Angsana New"/>
                <w:sz w:val="28"/>
                <w:szCs w:val="28"/>
              </w:rPr>
            </w:pPr>
          </w:p>
        </w:tc>
        <w:tc>
          <w:tcPr>
            <w:tcW w:w="1340" w:type="dxa"/>
            <w:vAlign w:val="bottom"/>
          </w:tcPr>
          <w:p w:rsidR="00A724D3" w:rsidRDefault="00A724D3" w:rsidP="00DC5969">
            <w:pPr>
              <w:tabs>
                <w:tab w:val="decimal" w:pos="972"/>
              </w:tabs>
              <w:spacing w:line="320" w:lineRule="exact"/>
              <w:ind w:right="-36"/>
              <w:rPr>
                <w:rFonts w:ascii="Angsana New" w:hAnsi="Angsana New"/>
                <w:sz w:val="28"/>
                <w:szCs w:val="28"/>
              </w:rPr>
            </w:pPr>
          </w:p>
        </w:tc>
        <w:tc>
          <w:tcPr>
            <w:tcW w:w="1339" w:type="dxa"/>
            <w:vAlign w:val="bottom"/>
          </w:tcPr>
          <w:p w:rsidR="00A724D3" w:rsidRDefault="00A724D3" w:rsidP="00DC5969">
            <w:pPr>
              <w:tabs>
                <w:tab w:val="decimal" w:pos="972"/>
              </w:tabs>
              <w:spacing w:line="320" w:lineRule="exact"/>
              <w:ind w:right="-36"/>
              <w:rPr>
                <w:rFonts w:ascii="Angsana New" w:hAnsi="Angsana New"/>
                <w:sz w:val="28"/>
                <w:szCs w:val="28"/>
              </w:rPr>
            </w:pPr>
          </w:p>
        </w:tc>
        <w:tc>
          <w:tcPr>
            <w:tcW w:w="1340" w:type="dxa"/>
            <w:vAlign w:val="bottom"/>
          </w:tcPr>
          <w:p w:rsidR="00A724D3" w:rsidRDefault="00A724D3" w:rsidP="00DC5969">
            <w:pPr>
              <w:tabs>
                <w:tab w:val="decimal" w:pos="972"/>
              </w:tabs>
              <w:spacing w:line="320" w:lineRule="exact"/>
              <w:ind w:right="-36"/>
              <w:rPr>
                <w:rFonts w:ascii="Angsana New" w:hAnsi="Angsana New"/>
                <w:sz w:val="28"/>
                <w:szCs w:val="28"/>
              </w:rPr>
            </w:pPr>
          </w:p>
        </w:tc>
      </w:tr>
      <w:tr w:rsidR="00A724D3" w:rsidRPr="00A11A9E" w:rsidTr="0024007A">
        <w:tc>
          <w:tcPr>
            <w:tcW w:w="3960" w:type="dxa"/>
          </w:tcPr>
          <w:p w:rsidR="00A724D3" w:rsidRPr="00A11A9E" w:rsidRDefault="00A724D3" w:rsidP="00DC5969">
            <w:pPr>
              <w:spacing w:line="320" w:lineRule="exact"/>
              <w:ind w:left="205" w:right="-43" w:hanging="205"/>
              <w:rPr>
                <w:rFonts w:ascii="Arial" w:hAnsi="Arial" w:cs="Arial"/>
                <w:sz w:val="16"/>
                <w:szCs w:val="16"/>
              </w:rPr>
            </w:pPr>
            <w:r w:rsidRPr="00A11A9E">
              <w:rPr>
                <w:rFonts w:ascii="Arial" w:hAnsi="Arial" w:cs="Arial"/>
                <w:sz w:val="16"/>
                <w:szCs w:val="16"/>
              </w:rPr>
              <w:t>Subsidiaries</w:t>
            </w:r>
          </w:p>
        </w:tc>
        <w:tc>
          <w:tcPr>
            <w:tcW w:w="1339"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rPr>
              <w:t>5,457</w:t>
            </w:r>
          </w:p>
        </w:tc>
      </w:tr>
      <w:tr w:rsidR="00A724D3" w:rsidRPr="00A11A9E" w:rsidTr="0024007A">
        <w:tc>
          <w:tcPr>
            <w:tcW w:w="3960" w:type="dxa"/>
            <w:vAlign w:val="bottom"/>
          </w:tcPr>
          <w:p w:rsidR="00A724D3" w:rsidRPr="00A11A9E" w:rsidRDefault="00A724D3" w:rsidP="00DC5969">
            <w:pPr>
              <w:spacing w:line="320" w:lineRule="exact"/>
              <w:ind w:left="205" w:right="-43" w:hanging="205"/>
              <w:rPr>
                <w:rFonts w:ascii="Arial" w:hAnsi="Arial" w:cs="Arial"/>
                <w:sz w:val="16"/>
                <w:szCs w:val="16"/>
              </w:rPr>
            </w:pPr>
            <w:r w:rsidRPr="00A11A9E">
              <w:rPr>
                <w:rFonts w:ascii="Arial" w:hAnsi="Arial" w:cs="Arial"/>
                <w:sz w:val="16"/>
                <w:szCs w:val="16"/>
              </w:rPr>
              <w:t>Related parties</w:t>
            </w:r>
          </w:p>
        </w:tc>
        <w:tc>
          <w:tcPr>
            <w:tcW w:w="1339"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57</w:t>
            </w:r>
          </w:p>
        </w:tc>
        <w:tc>
          <w:tcPr>
            <w:tcW w:w="1340"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rPr>
              <w:t>15</w:t>
            </w:r>
          </w:p>
        </w:tc>
        <w:tc>
          <w:tcPr>
            <w:tcW w:w="1339"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A724D3" w:rsidRPr="00A724D3" w:rsidRDefault="00A724D3" w:rsidP="00DC5969">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r>
      <w:tr w:rsidR="00A724D3" w:rsidRPr="00A11A9E" w:rsidTr="0024007A">
        <w:tc>
          <w:tcPr>
            <w:tcW w:w="3960" w:type="dxa"/>
            <w:vAlign w:val="bottom"/>
          </w:tcPr>
          <w:p w:rsidR="00A724D3" w:rsidRPr="00A11A9E" w:rsidRDefault="00A724D3" w:rsidP="00DC5969">
            <w:pPr>
              <w:spacing w:line="320" w:lineRule="exact"/>
              <w:ind w:left="205" w:right="-43" w:hanging="205"/>
              <w:rPr>
                <w:rFonts w:ascii="Arial" w:hAnsi="Arial" w:cs="Arial"/>
                <w:b/>
                <w:bCs/>
                <w:sz w:val="16"/>
                <w:szCs w:val="16"/>
              </w:rPr>
            </w:pPr>
            <w:r w:rsidRPr="00A11A9E">
              <w:rPr>
                <w:rFonts w:ascii="Arial" w:hAnsi="Arial" w:cs="Arial"/>
                <w:sz w:val="16"/>
                <w:szCs w:val="16"/>
              </w:rPr>
              <w:t xml:space="preserve">Total </w:t>
            </w:r>
            <w:r w:rsidR="0024007A">
              <w:rPr>
                <w:rFonts w:ascii="Arial" w:hAnsi="Arial" w:cs="Arial"/>
                <w:sz w:val="16"/>
                <w:szCs w:val="16"/>
              </w:rPr>
              <w:t>t</w:t>
            </w:r>
            <w:r w:rsidRPr="00A11A9E">
              <w:rPr>
                <w:rFonts w:ascii="Arial" w:hAnsi="Arial" w:cs="Arial"/>
                <w:sz w:val="16"/>
                <w:szCs w:val="16"/>
              </w:rPr>
              <w:t>rade payable - related parties</w:t>
            </w:r>
          </w:p>
        </w:tc>
        <w:tc>
          <w:tcPr>
            <w:tcW w:w="1339" w:type="dxa"/>
            <w:vAlign w:val="bottom"/>
          </w:tcPr>
          <w:p w:rsidR="00A724D3" w:rsidRPr="00A724D3" w:rsidRDefault="00A724D3"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57</w:t>
            </w:r>
          </w:p>
        </w:tc>
        <w:tc>
          <w:tcPr>
            <w:tcW w:w="1340" w:type="dxa"/>
            <w:vAlign w:val="bottom"/>
          </w:tcPr>
          <w:p w:rsidR="00A724D3" w:rsidRPr="00A724D3" w:rsidRDefault="00A724D3"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15</w:t>
            </w:r>
          </w:p>
        </w:tc>
        <w:tc>
          <w:tcPr>
            <w:tcW w:w="1339" w:type="dxa"/>
            <w:vAlign w:val="bottom"/>
          </w:tcPr>
          <w:p w:rsidR="00A724D3" w:rsidRPr="00A724D3" w:rsidRDefault="00A724D3"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A724D3" w:rsidRPr="00A724D3" w:rsidRDefault="00A724D3"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5,457</w:t>
            </w:r>
          </w:p>
        </w:tc>
      </w:tr>
      <w:tr w:rsidR="00A724D3" w:rsidRPr="00A11A9E" w:rsidTr="0024007A">
        <w:tc>
          <w:tcPr>
            <w:tcW w:w="3960" w:type="dxa"/>
          </w:tcPr>
          <w:p w:rsidR="00A724D3" w:rsidRPr="00A11A9E" w:rsidRDefault="00A724D3" w:rsidP="00DC5969">
            <w:pPr>
              <w:spacing w:line="320" w:lineRule="exact"/>
              <w:ind w:left="205" w:right="-43" w:hanging="205"/>
              <w:rPr>
                <w:rFonts w:ascii="Arial" w:hAnsi="Arial" w:cs="Arial"/>
                <w:b/>
                <w:bCs/>
                <w:sz w:val="16"/>
                <w:szCs w:val="16"/>
              </w:rPr>
            </w:pPr>
          </w:p>
        </w:tc>
        <w:tc>
          <w:tcPr>
            <w:tcW w:w="1339" w:type="dxa"/>
            <w:tcBorders>
              <w:top w:val="nil"/>
              <w:left w:val="nil"/>
              <w:bottom w:val="nil"/>
              <w:right w:val="nil"/>
            </w:tcBorders>
            <w:vAlign w:val="bottom"/>
          </w:tcPr>
          <w:p w:rsidR="00A724D3" w:rsidRPr="00A11A9E" w:rsidRDefault="00A724D3" w:rsidP="00DC5969">
            <w:pPr>
              <w:tabs>
                <w:tab w:val="decimal" w:pos="1098"/>
              </w:tabs>
              <w:spacing w:line="320" w:lineRule="exact"/>
              <w:ind w:right="-43"/>
              <w:rPr>
                <w:rFonts w:ascii="Arial" w:hAnsi="Arial" w:cs="Arial"/>
                <w:sz w:val="16"/>
                <w:szCs w:val="16"/>
              </w:rPr>
            </w:pPr>
          </w:p>
        </w:tc>
        <w:tc>
          <w:tcPr>
            <w:tcW w:w="1340" w:type="dxa"/>
            <w:tcBorders>
              <w:top w:val="nil"/>
              <w:left w:val="nil"/>
              <w:bottom w:val="nil"/>
              <w:right w:val="nil"/>
            </w:tcBorders>
            <w:vAlign w:val="bottom"/>
          </w:tcPr>
          <w:p w:rsidR="00A724D3" w:rsidRPr="00A11A9E" w:rsidRDefault="00A724D3" w:rsidP="00DC5969">
            <w:pPr>
              <w:tabs>
                <w:tab w:val="decimal" w:pos="1098"/>
              </w:tabs>
              <w:spacing w:line="320" w:lineRule="exact"/>
              <w:ind w:right="-43"/>
              <w:rPr>
                <w:rFonts w:ascii="Arial" w:hAnsi="Arial" w:cs="Arial"/>
                <w:sz w:val="16"/>
                <w:szCs w:val="16"/>
              </w:rPr>
            </w:pPr>
          </w:p>
        </w:tc>
        <w:tc>
          <w:tcPr>
            <w:tcW w:w="1339" w:type="dxa"/>
            <w:tcBorders>
              <w:top w:val="nil"/>
              <w:left w:val="nil"/>
              <w:bottom w:val="nil"/>
              <w:right w:val="nil"/>
            </w:tcBorders>
            <w:vAlign w:val="bottom"/>
          </w:tcPr>
          <w:p w:rsidR="00A724D3" w:rsidRPr="00A11A9E" w:rsidRDefault="00A724D3" w:rsidP="00DC5969">
            <w:pPr>
              <w:tabs>
                <w:tab w:val="decimal" w:pos="1098"/>
              </w:tabs>
              <w:spacing w:line="320" w:lineRule="exact"/>
              <w:ind w:right="-43"/>
              <w:rPr>
                <w:rFonts w:ascii="Arial" w:hAnsi="Arial" w:cs="Arial"/>
                <w:sz w:val="16"/>
                <w:szCs w:val="16"/>
              </w:rPr>
            </w:pPr>
          </w:p>
        </w:tc>
        <w:tc>
          <w:tcPr>
            <w:tcW w:w="1340" w:type="dxa"/>
            <w:vAlign w:val="bottom"/>
          </w:tcPr>
          <w:p w:rsidR="00A724D3" w:rsidRPr="00A11A9E" w:rsidRDefault="00A724D3" w:rsidP="00DC5969">
            <w:pPr>
              <w:tabs>
                <w:tab w:val="decimal" w:pos="1098"/>
              </w:tabs>
              <w:spacing w:line="320" w:lineRule="exact"/>
              <w:ind w:right="-43"/>
              <w:rPr>
                <w:rFonts w:ascii="Arial" w:hAnsi="Arial" w:cs="Arial"/>
                <w:sz w:val="16"/>
                <w:szCs w:val="16"/>
              </w:rPr>
            </w:pPr>
          </w:p>
        </w:tc>
      </w:tr>
      <w:tr w:rsidR="00DC5969" w:rsidRPr="00A11A9E" w:rsidTr="0024007A">
        <w:tc>
          <w:tcPr>
            <w:tcW w:w="3960" w:type="dxa"/>
          </w:tcPr>
          <w:p w:rsidR="00DC5969" w:rsidRPr="00DC5969" w:rsidRDefault="00DC5969" w:rsidP="00DC5969">
            <w:pPr>
              <w:spacing w:line="320" w:lineRule="exact"/>
              <w:ind w:left="205" w:right="-196" w:hanging="205"/>
              <w:rPr>
                <w:rFonts w:ascii="Arial" w:hAnsi="Arial" w:cs="Arial"/>
                <w:b/>
                <w:bCs/>
                <w:spacing w:val="-4"/>
                <w:sz w:val="16"/>
                <w:szCs w:val="16"/>
              </w:rPr>
            </w:pPr>
            <w:r w:rsidRPr="00DC5969">
              <w:rPr>
                <w:rFonts w:ascii="Arial" w:hAnsi="Arial" w:cs="Arial"/>
                <w:b/>
                <w:bCs/>
                <w:spacing w:val="-4"/>
                <w:sz w:val="16"/>
                <w:szCs w:val="16"/>
              </w:rPr>
              <w:t xml:space="preserve">Accrued management expense - related parties </w:t>
            </w:r>
          </w:p>
        </w:tc>
        <w:tc>
          <w:tcPr>
            <w:tcW w:w="1339"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rPr>
            </w:pPr>
          </w:p>
        </w:tc>
        <w:tc>
          <w:tcPr>
            <w:tcW w:w="1340"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rPr>
            </w:pPr>
          </w:p>
        </w:tc>
        <w:tc>
          <w:tcPr>
            <w:tcW w:w="1339"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rPr>
            </w:pPr>
          </w:p>
        </w:tc>
        <w:tc>
          <w:tcPr>
            <w:tcW w:w="1340" w:type="dxa"/>
            <w:vAlign w:val="bottom"/>
          </w:tcPr>
          <w:p w:rsidR="00DC5969" w:rsidRPr="00A11A9E" w:rsidRDefault="00DC5969" w:rsidP="00DC5969">
            <w:pPr>
              <w:tabs>
                <w:tab w:val="decimal" w:pos="1098"/>
              </w:tabs>
              <w:spacing w:line="320" w:lineRule="exact"/>
              <w:ind w:right="-43"/>
              <w:rPr>
                <w:rFonts w:ascii="Arial" w:hAnsi="Arial" w:cs="Arial"/>
                <w:sz w:val="16"/>
                <w:szCs w:val="16"/>
              </w:rPr>
            </w:pP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sz w:val="16"/>
                <w:szCs w:val="16"/>
              </w:rPr>
            </w:pPr>
            <w:r>
              <w:rPr>
                <w:rFonts w:ascii="Arial" w:hAnsi="Arial" w:cs="Arial"/>
                <w:sz w:val="16"/>
                <w:szCs w:val="16"/>
              </w:rPr>
              <w:t>Subsidiaries</w:t>
            </w:r>
          </w:p>
        </w:tc>
        <w:tc>
          <w:tcPr>
            <w:tcW w:w="1339" w:type="dxa"/>
            <w:vAlign w:val="bottom"/>
          </w:tcPr>
          <w:p w:rsidR="00DC5969" w:rsidRPr="00A724D3" w:rsidRDefault="00DC5969"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DC5969" w:rsidRPr="00A724D3" w:rsidRDefault="00DC5969" w:rsidP="00DC5969">
            <w:pP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DC5969" w:rsidRPr="00A724D3" w:rsidRDefault="00DC5969"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2</w:t>
            </w:r>
            <w:r w:rsidRPr="00A724D3">
              <w:rPr>
                <w:rFonts w:ascii="Arial" w:hAnsi="Arial" w:cs="Arial"/>
                <w:sz w:val="16"/>
                <w:szCs w:val="16"/>
              </w:rPr>
              <w:t>,</w:t>
            </w:r>
            <w:r w:rsidRPr="00A724D3">
              <w:rPr>
                <w:rFonts w:ascii="Arial" w:hAnsi="Arial" w:cs="Arial"/>
                <w:sz w:val="16"/>
                <w:szCs w:val="16"/>
                <w:cs/>
              </w:rPr>
              <w:t>729</w:t>
            </w:r>
          </w:p>
        </w:tc>
        <w:tc>
          <w:tcPr>
            <w:tcW w:w="1340" w:type="dxa"/>
            <w:vAlign w:val="bottom"/>
          </w:tcPr>
          <w:p w:rsidR="00DC5969" w:rsidRPr="00A724D3" w:rsidRDefault="00DC5969" w:rsidP="00DC5969">
            <w:pP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r>
      <w:tr w:rsidR="00DC5969" w:rsidRPr="00A11A9E" w:rsidTr="0024007A">
        <w:tc>
          <w:tcPr>
            <w:tcW w:w="3960" w:type="dxa"/>
          </w:tcPr>
          <w:p w:rsidR="00DC5969" w:rsidRPr="00A11A9E" w:rsidRDefault="00DC5969" w:rsidP="0024007A">
            <w:pPr>
              <w:spacing w:line="320" w:lineRule="exact"/>
              <w:ind w:left="205" w:right="-113" w:hanging="205"/>
              <w:rPr>
                <w:rFonts w:ascii="Arial" w:hAnsi="Arial" w:cs="Arial"/>
                <w:sz w:val="16"/>
                <w:szCs w:val="16"/>
              </w:rPr>
            </w:pPr>
            <w:r w:rsidRPr="00A11A9E">
              <w:rPr>
                <w:rFonts w:ascii="Arial" w:hAnsi="Arial" w:cs="Arial"/>
                <w:sz w:val="16"/>
                <w:szCs w:val="16"/>
              </w:rPr>
              <w:t xml:space="preserve">Total </w:t>
            </w:r>
            <w:r>
              <w:rPr>
                <w:rFonts w:ascii="Arial" w:hAnsi="Arial" w:cs="Arial"/>
                <w:sz w:val="16"/>
                <w:szCs w:val="16"/>
              </w:rPr>
              <w:t>a</w:t>
            </w:r>
            <w:r w:rsidRPr="007037F4">
              <w:rPr>
                <w:rFonts w:ascii="Arial" w:hAnsi="Arial" w:cs="Arial"/>
                <w:sz w:val="16"/>
                <w:szCs w:val="16"/>
              </w:rPr>
              <w:t xml:space="preserve">ccrued management </w:t>
            </w:r>
            <w:r w:rsidRPr="00DC5969">
              <w:rPr>
                <w:rFonts w:ascii="Arial" w:hAnsi="Arial" w:cs="Arial"/>
                <w:sz w:val="16"/>
                <w:szCs w:val="16"/>
              </w:rPr>
              <w:t>expense - related parties</w:t>
            </w:r>
          </w:p>
        </w:tc>
        <w:tc>
          <w:tcPr>
            <w:tcW w:w="1339" w:type="dxa"/>
            <w:vAlign w:val="bottom"/>
          </w:tcPr>
          <w:p w:rsidR="00DC5969" w:rsidRPr="00A724D3" w:rsidRDefault="00DC5969"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DC5969" w:rsidRPr="00A724D3" w:rsidRDefault="00DC5969"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DC5969" w:rsidRPr="00A724D3" w:rsidRDefault="00DC5969"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2</w:t>
            </w:r>
            <w:r w:rsidRPr="00A724D3">
              <w:rPr>
                <w:rFonts w:ascii="Arial" w:hAnsi="Arial" w:cs="Arial"/>
                <w:sz w:val="16"/>
                <w:szCs w:val="16"/>
              </w:rPr>
              <w:t>,</w:t>
            </w:r>
            <w:r w:rsidRPr="00A724D3">
              <w:rPr>
                <w:rFonts w:ascii="Arial" w:hAnsi="Arial" w:cs="Arial"/>
                <w:sz w:val="16"/>
                <w:szCs w:val="16"/>
                <w:cs/>
              </w:rPr>
              <w:t>729</w:t>
            </w:r>
          </w:p>
        </w:tc>
        <w:tc>
          <w:tcPr>
            <w:tcW w:w="1340" w:type="dxa"/>
            <w:vAlign w:val="bottom"/>
          </w:tcPr>
          <w:p w:rsidR="00DC5969" w:rsidRPr="00A724D3" w:rsidRDefault="00DC5969" w:rsidP="00DC5969">
            <w:pPr>
              <w:pBdr>
                <w:top w:val="single" w:sz="4" w:space="1" w:color="auto"/>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b/>
                <w:bCs/>
                <w:sz w:val="16"/>
                <w:szCs w:val="16"/>
              </w:rPr>
            </w:pPr>
          </w:p>
        </w:tc>
        <w:tc>
          <w:tcPr>
            <w:tcW w:w="1339" w:type="dxa"/>
            <w:vAlign w:val="bottom"/>
          </w:tcPr>
          <w:p w:rsidR="00DC5969" w:rsidRPr="00A724D3" w:rsidRDefault="00DC5969" w:rsidP="00DC5969">
            <w:pPr>
              <w:tabs>
                <w:tab w:val="decimal" w:pos="1098"/>
              </w:tabs>
              <w:spacing w:line="320" w:lineRule="exact"/>
              <w:ind w:right="-43"/>
              <w:rPr>
                <w:rFonts w:ascii="Arial" w:hAnsi="Arial" w:cs="Arial"/>
                <w:sz w:val="16"/>
                <w:szCs w:val="16"/>
              </w:rPr>
            </w:pPr>
          </w:p>
        </w:tc>
        <w:tc>
          <w:tcPr>
            <w:tcW w:w="1340" w:type="dxa"/>
            <w:vAlign w:val="bottom"/>
          </w:tcPr>
          <w:p w:rsidR="00DC5969" w:rsidRPr="00A724D3" w:rsidRDefault="00DC5969" w:rsidP="00DC5969">
            <w:pPr>
              <w:tabs>
                <w:tab w:val="decimal" w:pos="1098"/>
              </w:tabs>
              <w:spacing w:line="320" w:lineRule="exact"/>
              <w:ind w:right="-43"/>
              <w:rPr>
                <w:rFonts w:ascii="Arial" w:hAnsi="Arial" w:cs="Arial"/>
                <w:sz w:val="16"/>
                <w:szCs w:val="16"/>
                <w:cs/>
              </w:rPr>
            </w:pPr>
          </w:p>
        </w:tc>
        <w:tc>
          <w:tcPr>
            <w:tcW w:w="1339" w:type="dxa"/>
            <w:vAlign w:val="bottom"/>
          </w:tcPr>
          <w:p w:rsidR="00DC5969" w:rsidRPr="00A724D3" w:rsidRDefault="00DC5969" w:rsidP="00DC5969">
            <w:pPr>
              <w:tabs>
                <w:tab w:val="decimal" w:pos="1098"/>
              </w:tabs>
              <w:spacing w:line="320" w:lineRule="exact"/>
              <w:ind w:right="-43"/>
              <w:rPr>
                <w:rFonts w:ascii="Arial" w:hAnsi="Arial" w:cs="Arial"/>
                <w:sz w:val="16"/>
                <w:szCs w:val="16"/>
              </w:rPr>
            </w:pPr>
          </w:p>
        </w:tc>
        <w:tc>
          <w:tcPr>
            <w:tcW w:w="1340" w:type="dxa"/>
            <w:vAlign w:val="bottom"/>
          </w:tcPr>
          <w:p w:rsidR="00DC5969" w:rsidRPr="00A724D3" w:rsidRDefault="00DC5969" w:rsidP="00DC5969">
            <w:pPr>
              <w:tabs>
                <w:tab w:val="decimal" w:pos="1098"/>
              </w:tabs>
              <w:spacing w:line="320" w:lineRule="exact"/>
              <w:ind w:right="-43"/>
              <w:rPr>
                <w:rFonts w:ascii="Arial" w:hAnsi="Arial" w:cs="Arial"/>
                <w:sz w:val="16"/>
                <w:szCs w:val="16"/>
                <w:cs/>
              </w:rPr>
            </w:pP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b/>
                <w:bCs/>
                <w:sz w:val="16"/>
                <w:szCs w:val="16"/>
              </w:rPr>
            </w:pPr>
            <w:r w:rsidRPr="00A11A9E">
              <w:rPr>
                <w:rFonts w:ascii="Arial" w:hAnsi="Arial" w:cs="Arial"/>
                <w:b/>
                <w:bCs/>
                <w:sz w:val="16"/>
                <w:szCs w:val="16"/>
              </w:rPr>
              <w:t>Interest payables - related parties</w:t>
            </w:r>
          </w:p>
        </w:tc>
        <w:tc>
          <w:tcPr>
            <w:tcW w:w="1339" w:type="dxa"/>
            <w:vAlign w:val="bottom"/>
          </w:tcPr>
          <w:p w:rsidR="00DC5969" w:rsidRPr="00A724D3" w:rsidRDefault="00DC5969" w:rsidP="00DC5969">
            <w:pPr>
              <w:tabs>
                <w:tab w:val="decimal" w:pos="1098"/>
              </w:tabs>
              <w:spacing w:line="320" w:lineRule="exact"/>
              <w:ind w:right="-43"/>
              <w:rPr>
                <w:rFonts w:ascii="Arial" w:hAnsi="Arial" w:cs="Arial"/>
                <w:sz w:val="16"/>
                <w:szCs w:val="16"/>
              </w:rPr>
            </w:pPr>
          </w:p>
        </w:tc>
        <w:tc>
          <w:tcPr>
            <w:tcW w:w="1340" w:type="dxa"/>
            <w:vAlign w:val="bottom"/>
          </w:tcPr>
          <w:p w:rsidR="00DC5969" w:rsidRPr="00A724D3" w:rsidRDefault="00DC5969" w:rsidP="00DC5969">
            <w:pPr>
              <w:tabs>
                <w:tab w:val="decimal" w:pos="1098"/>
              </w:tabs>
              <w:spacing w:line="320" w:lineRule="exact"/>
              <w:ind w:right="-43"/>
              <w:rPr>
                <w:rFonts w:ascii="Arial" w:hAnsi="Arial" w:cs="Arial"/>
                <w:sz w:val="16"/>
                <w:szCs w:val="16"/>
              </w:rPr>
            </w:pPr>
          </w:p>
        </w:tc>
        <w:tc>
          <w:tcPr>
            <w:tcW w:w="1339" w:type="dxa"/>
            <w:vAlign w:val="bottom"/>
          </w:tcPr>
          <w:p w:rsidR="00DC5969" w:rsidRPr="00A724D3" w:rsidRDefault="00DC5969" w:rsidP="00DC5969">
            <w:pPr>
              <w:tabs>
                <w:tab w:val="decimal" w:pos="1098"/>
              </w:tabs>
              <w:spacing w:line="320" w:lineRule="exact"/>
              <w:ind w:right="-43"/>
              <w:rPr>
                <w:rFonts w:ascii="Arial" w:hAnsi="Arial" w:cs="Arial"/>
                <w:sz w:val="16"/>
                <w:szCs w:val="16"/>
              </w:rPr>
            </w:pPr>
          </w:p>
        </w:tc>
        <w:tc>
          <w:tcPr>
            <w:tcW w:w="1340" w:type="dxa"/>
            <w:vAlign w:val="bottom"/>
          </w:tcPr>
          <w:p w:rsidR="00DC5969" w:rsidRPr="00A724D3" w:rsidRDefault="00DC5969" w:rsidP="00DC5969">
            <w:pPr>
              <w:tabs>
                <w:tab w:val="decimal" w:pos="1098"/>
              </w:tabs>
              <w:spacing w:line="320" w:lineRule="exact"/>
              <w:ind w:right="-43"/>
              <w:rPr>
                <w:rFonts w:ascii="Arial" w:hAnsi="Arial" w:cs="Arial"/>
                <w:sz w:val="16"/>
                <w:szCs w:val="16"/>
              </w:rPr>
            </w:pP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sz w:val="16"/>
                <w:szCs w:val="16"/>
              </w:rPr>
            </w:pPr>
            <w:r w:rsidRPr="00A11A9E">
              <w:rPr>
                <w:rFonts w:ascii="Arial" w:hAnsi="Arial" w:cs="Arial"/>
                <w:sz w:val="16"/>
                <w:szCs w:val="16"/>
              </w:rPr>
              <w:t>Subsidiaries</w:t>
            </w:r>
          </w:p>
        </w:tc>
        <w:tc>
          <w:tcPr>
            <w:tcW w:w="1339"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24</w:t>
            </w:r>
            <w:r w:rsidRPr="00A724D3">
              <w:rPr>
                <w:rFonts w:ascii="Arial" w:hAnsi="Arial" w:cs="Arial"/>
                <w:sz w:val="16"/>
                <w:szCs w:val="16"/>
              </w:rPr>
              <w:t>,</w:t>
            </w:r>
            <w:r w:rsidRPr="00A724D3">
              <w:rPr>
                <w:rFonts w:ascii="Arial" w:hAnsi="Arial" w:cs="Arial"/>
                <w:sz w:val="16"/>
                <w:szCs w:val="16"/>
                <w:cs/>
              </w:rPr>
              <w:t>349</w:t>
            </w:r>
          </w:p>
        </w:tc>
        <w:tc>
          <w:tcPr>
            <w:tcW w:w="1340"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22,889</w:t>
            </w: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sz w:val="16"/>
                <w:szCs w:val="16"/>
              </w:rPr>
            </w:pPr>
            <w:r w:rsidRPr="00A11A9E">
              <w:rPr>
                <w:rFonts w:ascii="Arial" w:hAnsi="Arial" w:cs="Arial"/>
                <w:sz w:val="16"/>
                <w:szCs w:val="16"/>
              </w:rPr>
              <w:t>Total interest payable - related parties</w:t>
            </w:r>
          </w:p>
        </w:tc>
        <w:tc>
          <w:tcPr>
            <w:tcW w:w="1339"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w:t>
            </w:r>
          </w:p>
        </w:tc>
        <w:tc>
          <w:tcPr>
            <w:tcW w:w="1340"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w:t>
            </w:r>
          </w:p>
        </w:tc>
        <w:tc>
          <w:tcPr>
            <w:tcW w:w="1339"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24</w:t>
            </w:r>
            <w:r w:rsidRPr="00A724D3">
              <w:rPr>
                <w:rFonts w:ascii="Arial" w:hAnsi="Arial" w:cs="Arial"/>
                <w:sz w:val="16"/>
                <w:szCs w:val="16"/>
              </w:rPr>
              <w:t>,</w:t>
            </w:r>
            <w:r w:rsidRPr="00A724D3">
              <w:rPr>
                <w:rFonts w:ascii="Arial" w:hAnsi="Arial" w:cs="Arial"/>
                <w:sz w:val="16"/>
                <w:szCs w:val="16"/>
                <w:cs/>
              </w:rPr>
              <w:t>349</w:t>
            </w:r>
          </w:p>
        </w:tc>
        <w:tc>
          <w:tcPr>
            <w:tcW w:w="1340"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22,889</w:t>
            </w:r>
          </w:p>
        </w:tc>
      </w:tr>
      <w:tr w:rsidR="00DC5969" w:rsidRPr="00A11A9E" w:rsidTr="0024007A">
        <w:tc>
          <w:tcPr>
            <w:tcW w:w="3960" w:type="dxa"/>
          </w:tcPr>
          <w:p w:rsidR="00DC5969" w:rsidRPr="00A11A9E" w:rsidRDefault="00DC5969" w:rsidP="00DC5969">
            <w:pPr>
              <w:spacing w:line="320" w:lineRule="exact"/>
              <w:ind w:left="205" w:right="-108" w:hanging="205"/>
              <w:rPr>
                <w:rFonts w:ascii="Arial" w:hAnsi="Arial" w:cs="Arial"/>
                <w:sz w:val="16"/>
                <w:szCs w:val="16"/>
              </w:rPr>
            </w:pPr>
          </w:p>
        </w:tc>
        <w:tc>
          <w:tcPr>
            <w:tcW w:w="1339"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rPr>
            </w:pPr>
          </w:p>
        </w:tc>
        <w:tc>
          <w:tcPr>
            <w:tcW w:w="1340"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rPr>
            </w:pPr>
          </w:p>
        </w:tc>
        <w:tc>
          <w:tcPr>
            <w:tcW w:w="1339"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rPr>
            </w:pPr>
          </w:p>
        </w:tc>
        <w:tc>
          <w:tcPr>
            <w:tcW w:w="1340" w:type="dxa"/>
            <w:vAlign w:val="bottom"/>
          </w:tcPr>
          <w:p w:rsidR="00DC5969" w:rsidRPr="00A11A9E" w:rsidRDefault="00DC5969" w:rsidP="00DC5969">
            <w:pPr>
              <w:tabs>
                <w:tab w:val="decimal" w:pos="1098"/>
              </w:tabs>
              <w:spacing w:line="320" w:lineRule="exact"/>
              <w:ind w:right="-43"/>
              <w:rPr>
                <w:rFonts w:ascii="Arial" w:hAnsi="Arial" w:cs="Arial"/>
                <w:sz w:val="16"/>
                <w:szCs w:val="16"/>
                <w:cs/>
              </w:rPr>
            </w:pP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b/>
                <w:bCs/>
                <w:sz w:val="16"/>
                <w:szCs w:val="16"/>
              </w:rPr>
            </w:pPr>
            <w:r w:rsidRPr="00A11A9E">
              <w:rPr>
                <w:rFonts w:ascii="Arial" w:hAnsi="Arial" w:cs="Arial"/>
                <w:b/>
                <w:bCs/>
                <w:sz w:val="16"/>
                <w:szCs w:val="16"/>
              </w:rPr>
              <w:t xml:space="preserve">Accrued rental expense - director </w:t>
            </w:r>
          </w:p>
        </w:tc>
        <w:tc>
          <w:tcPr>
            <w:tcW w:w="1339"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cs/>
              </w:rPr>
            </w:pPr>
          </w:p>
        </w:tc>
        <w:tc>
          <w:tcPr>
            <w:tcW w:w="1340"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cs/>
              </w:rPr>
            </w:pPr>
          </w:p>
        </w:tc>
        <w:tc>
          <w:tcPr>
            <w:tcW w:w="1339" w:type="dxa"/>
            <w:tcBorders>
              <w:top w:val="nil"/>
              <w:left w:val="nil"/>
              <w:bottom w:val="nil"/>
              <w:right w:val="nil"/>
            </w:tcBorders>
            <w:vAlign w:val="bottom"/>
          </w:tcPr>
          <w:p w:rsidR="00DC5969" w:rsidRPr="00A11A9E" w:rsidRDefault="00DC5969" w:rsidP="00DC5969">
            <w:pPr>
              <w:tabs>
                <w:tab w:val="decimal" w:pos="1098"/>
              </w:tabs>
              <w:spacing w:line="320" w:lineRule="exact"/>
              <w:ind w:right="-43"/>
              <w:rPr>
                <w:rFonts w:ascii="Arial" w:hAnsi="Arial" w:cs="Arial"/>
                <w:sz w:val="16"/>
                <w:szCs w:val="16"/>
                <w:cs/>
              </w:rPr>
            </w:pPr>
          </w:p>
        </w:tc>
        <w:tc>
          <w:tcPr>
            <w:tcW w:w="1340" w:type="dxa"/>
            <w:vAlign w:val="bottom"/>
          </w:tcPr>
          <w:p w:rsidR="00DC5969" w:rsidRPr="00A11A9E" w:rsidRDefault="00DC5969" w:rsidP="00DC5969">
            <w:pPr>
              <w:tabs>
                <w:tab w:val="decimal" w:pos="1098"/>
              </w:tabs>
              <w:spacing w:line="320" w:lineRule="exact"/>
              <w:ind w:right="-43"/>
              <w:rPr>
                <w:rFonts w:ascii="Arial" w:hAnsi="Arial" w:cs="Arial"/>
                <w:sz w:val="16"/>
                <w:szCs w:val="16"/>
                <w:cs/>
              </w:rPr>
            </w:pP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sz w:val="16"/>
                <w:szCs w:val="16"/>
              </w:rPr>
            </w:pPr>
            <w:r w:rsidRPr="00A11A9E">
              <w:rPr>
                <w:rFonts w:ascii="Arial" w:hAnsi="Arial" w:cs="Arial"/>
                <w:sz w:val="16"/>
                <w:szCs w:val="16"/>
              </w:rPr>
              <w:t>Director</w:t>
            </w:r>
          </w:p>
        </w:tc>
        <w:tc>
          <w:tcPr>
            <w:tcW w:w="1339"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30</w:t>
            </w:r>
          </w:p>
        </w:tc>
        <w:tc>
          <w:tcPr>
            <w:tcW w:w="1340"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30</w:t>
            </w:r>
          </w:p>
        </w:tc>
        <w:tc>
          <w:tcPr>
            <w:tcW w:w="1339"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30</w:t>
            </w:r>
          </w:p>
        </w:tc>
        <w:tc>
          <w:tcPr>
            <w:tcW w:w="1340" w:type="dxa"/>
            <w:vAlign w:val="bottom"/>
          </w:tcPr>
          <w:p w:rsidR="00DC5969" w:rsidRPr="00A724D3" w:rsidRDefault="00DC5969" w:rsidP="00DC5969">
            <w:pPr>
              <w:pBdr>
                <w:bottom w:val="sing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30</w:t>
            </w:r>
          </w:p>
        </w:tc>
      </w:tr>
      <w:tr w:rsidR="00DC5969" w:rsidRPr="00A11A9E" w:rsidTr="0024007A">
        <w:tc>
          <w:tcPr>
            <w:tcW w:w="3960" w:type="dxa"/>
          </w:tcPr>
          <w:p w:rsidR="00DC5969" w:rsidRPr="00A11A9E" w:rsidRDefault="00DC5969" w:rsidP="00DC5969">
            <w:pPr>
              <w:spacing w:line="320" w:lineRule="exact"/>
              <w:ind w:left="205" w:right="-43" w:hanging="205"/>
              <w:rPr>
                <w:rFonts w:ascii="Arial" w:hAnsi="Arial" w:cs="Arial"/>
                <w:sz w:val="16"/>
                <w:szCs w:val="16"/>
              </w:rPr>
            </w:pPr>
            <w:r w:rsidRPr="00A11A9E">
              <w:rPr>
                <w:rFonts w:ascii="Arial" w:hAnsi="Arial" w:cs="Arial"/>
                <w:sz w:val="16"/>
                <w:szCs w:val="16"/>
              </w:rPr>
              <w:t xml:space="preserve">Total accrued rental expense - director </w:t>
            </w:r>
          </w:p>
        </w:tc>
        <w:tc>
          <w:tcPr>
            <w:tcW w:w="1339"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30</w:t>
            </w:r>
          </w:p>
        </w:tc>
        <w:tc>
          <w:tcPr>
            <w:tcW w:w="1340"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30</w:t>
            </w:r>
          </w:p>
        </w:tc>
        <w:tc>
          <w:tcPr>
            <w:tcW w:w="1339"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cs/>
              </w:rPr>
              <w:t>30</w:t>
            </w:r>
          </w:p>
        </w:tc>
        <w:tc>
          <w:tcPr>
            <w:tcW w:w="1340" w:type="dxa"/>
            <w:vAlign w:val="bottom"/>
          </w:tcPr>
          <w:p w:rsidR="00DC5969" w:rsidRPr="00A724D3" w:rsidRDefault="00DC5969" w:rsidP="00DC5969">
            <w:pPr>
              <w:pBdr>
                <w:bottom w:val="double" w:sz="4" w:space="1" w:color="auto"/>
              </w:pBdr>
              <w:tabs>
                <w:tab w:val="decimal" w:pos="1098"/>
              </w:tabs>
              <w:spacing w:line="320" w:lineRule="exact"/>
              <w:ind w:right="-43"/>
              <w:rPr>
                <w:rFonts w:ascii="Arial" w:hAnsi="Arial" w:cs="Arial"/>
                <w:sz w:val="16"/>
                <w:szCs w:val="16"/>
              </w:rPr>
            </w:pPr>
            <w:r w:rsidRPr="00A724D3">
              <w:rPr>
                <w:rFonts w:ascii="Arial" w:hAnsi="Arial" w:cs="Arial"/>
                <w:sz w:val="16"/>
                <w:szCs w:val="16"/>
              </w:rPr>
              <w:t>30</w:t>
            </w:r>
          </w:p>
        </w:tc>
      </w:tr>
    </w:tbl>
    <w:p w:rsidR="004D4DDE" w:rsidRPr="00A11A9E" w:rsidRDefault="004315A2" w:rsidP="00DC5969">
      <w:pPr>
        <w:tabs>
          <w:tab w:val="left" w:pos="1440"/>
        </w:tabs>
        <w:spacing w:before="24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ab/>
      </w:r>
      <w:r w:rsidR="00762736" w:rsidRPr="00A11A9E">
        <w:rPr>
          <w:rFonts w:ascii="Arial" w:hAnsi="Arial" w:cs="Arial"/>
          <w:b/>
          <w:bCs/>
          <w:sz w:val="22"/>
          <w:szCs w:val="22"/>
        </w:rPr>
        <w:t>Management Service agreements</w:t>
      </w:r>
    </w:p>
    <w:p w:rsidR="00762736" w:rsidRPr="00A11A9E" w:rsidRDefault="00762736" w:rsidP="00DC5969">
      <w:pPr>
        <w:pStyle w:val="BlockText"/>
        <w:tabs>
          <w:tab w:val="clear" w:pos="2160"/>
          <w:tab w:val="clear" w:pos="7200"/>
        </w:tabs>
        <w:ind w:left="547" w:right="0" w:firstLine="0"/>
        <w:rPr>
          <w:rFonts w:ascii="Arial" w:hAnsi="Arial" w:cs="Arial"/>
          <w:sz w:val="22"/>
          <w:szCs w:val="22"/>
        </w:rPr>
      </w:pPr>
      <w:r w:rsidRPr="00A11A9E">
        <w:rPr>
          <w:rFonts w:ascii="Arial" w:hAnsi="Arial" w:cs="Arial"/>
          <w:spacing w:val="-6"/>
          <w:sz w:val="22"/>
          <w:szCs w:val="22"/>
        </w:rPr>
        <w:t xml:space="preserve">The </w:t>
      </w:r>
      <w:r w:rsidRPr="00A11A9E">
        <w:rPr>
          <w:rFonts w:ascii="Arial" w:hAnsi="Arial" w:cs="Arial"/>
          <w:sz w:val="22"/>
          <w:szCs w:val="22"/>
        </w:rPr>
        <w:t>Company entered into management service agreements with two subsidiaries whereby the subsidiaries have to pay management fee as stated in the agreement.</w:t>
      </w:r>
    </w:p>
    <w:p w:rsidR="000F1CC1" w:rsidRPr="0033376A" w:rsidRDefault="00762736" w:rsidP="00DC5969">
      <w:pPr>
        <w:pStyle w:val="BlockText"/>
        <w:tabs>
          <w:tab w:val="clear" w:pos="2160"/>
          <w:tab w:val="clear" w:pos="7200"/>
        </w:tabs>
        <w:ind w:left="547" w:right="0" w:firstLine="0"/>
        <w:rPr>
          <w:rFonts w:ascii="Arial" w:hAnsi="Arial" w:cs="Arial"/>
          <w:spacing w:val="-6"/>
          <w:sz w:val="22"/>
          <w:szCs w:val="22"/>
        </w:rPr>
      </w:pPr>
      <w:r w:rsidRPr="00A11A9E">
        <w:rPr>
          <w:rFonts w:ascii="Arial" w:hAnsi="Arial" w:cs="Arial"/>
          <w:sz w:val="22"/>
          <w:szCs w:val="22"/>
        </w:rPr>
        <w:t>A subsidiary entered into management service agreement with the Company whereby the Company has to pay management</w:t>
      </w:r>
      <w:r w:rsidRPr="00A11A9E">
        <w:rPr>
          <w:rFonts w:ascii="Arial" w:hAnsi="Arial" w:cs="Arial"/>
          <w:spacing w:val="-6"/>
          <w:sz w:val="22"/>
          <w:szCs w:val="22"/>
        </w:rPr>
        <w:t xml:space="preserve"> fee as stated in the agreement.</w:t>
      </w:r>
    </w:p>
    <w:p w:rsidR="004935F9" w:rsidRPr="00A11A9E" w:rsidRDefault="00762736" w:rsidP="00DC5969">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theme="minorBidi"/>
          <w:b/>
          <w:bCs/>
          <w:sz w:val="22"/>
          <w:szCs w:val="22"/>
          <w:cs/>
        </w:rPr>
        <w:tab/>
      </w:r>
      <w:r w:rsidR="004935F9" w:rsidRPr="00A11A9E">
        <w:rPr>
          <w:rFonts w:ascii="Arial" w:hAnsi="Arial" w:cs="Arial"/>
          <w:b/>
          <w:bCs/>
          <w:sz w:val="22"/>
          <w:szCs w:val="22"/>
        </w:rPr>
        <w:t>Power purchase agreement</w:t>
      </w:r>
    </w:p>
    <w:p w:rsidR="006D6CB7" w:rsidRPr="00A11A9E" w:rsidRDefault="004935F9" w:rsidP="00DC5969">
      <w:pPr>
        <w:pStyle w:val="BlockText"/>
        <w:tabs>
          <w:tab w:val="clear" w:pos="2160"/>
          <w:tab w:val="clear" w:pos="7200"/>
        </w:tabs>
        <w:ind w:left="547" w:right="0" w:hanging="547"/>
        <w:rPr>
          <w:rFonts w:ascii="Arial" w:hAnsi="Arial" w:cstheme="minorBidi"/>
          <w:sz w:val="22"/>
          <w:szCs w:val="22"/>
        </w:rPr>
      </w:pPr>
      <w:r w:rsidRPr="00A11A9E">
        <w:rPr>
          <w:rFonts w:ascii="Arial" w:hAnsi="Arial" w:cs="Arial"/>
          <w:spacing w:val="-6"/>
          <w:sz w:val="22"/>
          <w:szCs w:val="22"/>
        </w:rPr>
        <w:tab/>
      </w:r>
      <w:bookmarkStart w:id="3" w:name="_Hlk40033865"/>
      <w:r w:rsidR="006D6CB7" w:rsidRPr="00A11A9E">
        <w:rPr>
          <w:rFonts w:ascii="Arial" w:hAnsi="Arial" w:cstheme="minorBidi"/>
          <w:sz w:val="22"/>
          <w:szCs w:val="22"/>
        </w:rPr>
        <w:t xml:space="preserve">As at </w:t>
      </w:r>
      <w:r w:rsidR="00D21CAB">
        <w:rPr>
          <w:rFonts w:ascii="Arial" w:hAnsi="Arial" w:cstheme="minorBidi"/>
          <w:sz w:val="22"/>
          <w:szCs w:val="22"/>
        </w:rPr>
        <w:t xml:space="preserve">30 </w:t>
      </w:r>
      <w:r w:rsidR="00A115E2">
        <w:rPr>
          <w:rFonts w:ascii="Arial" w:hAnsi="Arial" w:cstheme="minorBidi"/>
          <w:sz w:val="22"/>
          <w:szCs w:val="22"/>
        </w:rPr>
        <w:t>September</w:t>
      </w:r>
      <w:r w:rsidR="00D21CAB">
        <w:rPr>
          <w:rFonts w:ascii="Arial" w:hAnsi="Arial" w:cstheme="minorBidi"/>
          <w:sz w:val="22"/>
          <w:szCs w:val="22"/>
        </w:rPr>
        <w:t xml:space="preserve"> 2020</w:t>
      </w:r>
      <w:r w:rsidR="006D6CB7" w:rsidRPr="00A11A9E">
        <w:rPr>
          <w:rFonts w:ascii="Arial" w:hAnsi="Arial" w:cstheme="minorBidi"/>
          <w:sz w:val="22"/>
          <w:szCs w:val="22"/>
        </w:rPr>
        <w:t xml:space="preserve">, a subsidiary </w:t>
      </w:r>
      <w:r w:rsidR="006D6CB7" w:rsidRPr="00A11A9E">
        <w:rPr>
          <w:rFonts w:ascii="Arial" w:hAnsi="Arial" w:cs="Arial"/>
          <w:sz w:val="22"/>
          <w:szCs w:val="22"/>
        </w:rPr>
        <w:t xml:space="preserve">entered into </w:t>
      </w:r>
      <w:r w:rsidR="00DB71BA" w:rsidRPr="00A11A9E">
        <w:rPr>
          <w:rFonts w:ascii="Arial" w:hAnsi="Arial" w:cs="Arial"/>
          <w:sz w:val="22"/>
          <w:szCs w:val="22"/>
        </w:rPr>
        <w:t xml:space="preserve">various </w:t>
      </w:r>
      <w:r w:rsidR="006D6CB7" w:rsidRPr="00A11A9E">
        <w:rPr>
          <w:rFonts w:ascii="Arial" w:hAnsi="Arial" w:cs="Arial"/>
          <w:sz w:val="22"/>
          <w:szCs w:val="22"/>
        </w:rPr>
        <w:t>power purchase agreements with</w:t>
      </w:r>
      <w:r w:rsidR="008F57C4">
        <w:rPr>
          <w:rFonts w:ascii="Arial" w:hAnsi="Arial" w:cs="Arial"/>
          <w:sz w:val="22"/>
          <w:szCs w:val="22"/>
        </w:rPr>
        <w:t xml:space="preserve"> </w:t>
      </w:r>
      <w:r w:rsidR="006D6CB7" w:rsidRPr="00A11A9E">
        <w:rPr>
          <w:rFonts w:ascii="Arial" w:hAnsi="Arial" w:cs="Arial"/>
          <w:sz w:val="22"/>
          <w:szCs w:val="22"/>
        </w:rPr>
        <w:t>a related company</w:t>
      </w:r>
      <w:r w:rsidR="006D6CB7" w:rsidRPr="00A11A9E">
        <w:rPr>
          <w:rFonts w:ascii="Arial" w:hAnsi="Arial" w:cstheme="minorBidi" w:hint="cs"/>
          <w:sz w:val="22"/>
          <w:szCs w:val="22"/>
          <w:cs/>
        </w:rPr>
        <w:t xml:space="preserve"> </w:t>
      </w:r>
      <w:r w:rsidR="006D6CB7" w:rsidRPr="00A11A9E">
        <w:rPr>
          <w:rFonts w:ascii="Arial" w:hAnsi="Arial" w:cs="Arial"/>
          <w:sz w:val="22"/>
          <w:szCs w:val="22"/>
        </w:rPr>
        <w:t xml:space="preserve">for </w:t>
      </w:r>
      <w:r w:rsidR="000C1701" w:rsidRPr="00A11A9E">
        <w:rPr>
          <w:rFonts w:ascii="Arial" w:hAnsi="Arial" w:cs="Arial"/>
          <w:sz w:val="22"/>
          <w:szCs w:val="22"/>
        </w:rPr>
        <w:t xml:space="preserve">a period </w:t>
      </w:r>
      <w:r w:rsidR="00116F61" w:rsidRPr="00A11A9E">
        <w:rPr>
          <w:rFonts w:ascii="Arial" w:hAnsi="Arial" w:cs="Arial"/>
          <w:sz w:val="22"/>
          <w:szCs w:val="22"/>
        </w:rPr>
        <w:t xml:space="preserve">of </w:t>
      </w:r>
      <w:r w:rsidR="006D6CB7" w:rsidRPr="00A11A9E">
        <w:rPr>
          <w:rFonts w:ascii="Arial" w:hAnsi="Arial" w:cs="Arial"/>
          <w:sz w:val="22"/>
          <w:szCs w:val="22"/>
        </w:rPr>
        <w:t>25 years.</w:t>
      </w:r>
    </w:p>
    <w:bookmarkEnd w:id="3"/>
    <w:p w:rsidR="00DC5969" w:rsidRDefault="00DC596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D0740" w:rsidRPr="00A11A9E" w:rsidRDefault="005D0740" w:rsidP="00DC5969">
      <w:pPr>
        <w:tabs>
          <w:tab w:val="left" w:pos="900"/>
          <w:tab w:val="left" w:pos="1440"/>
        </w:tabs>
        <w:spacing w:before="120" w:after="120" w:line="380" w:lineRule="exact"/>
        <w:ind w:left="547" w:right="-43"/>
        <w:jc w:val="thaiDistribute"/>
        <w:rPr>
          <w:rFonts w:ascii="Arial" w:hAnsi="Arial" w:cs="Arial"/>
          <w:sz w:val="22"/>
          <w:szCs w:val="22"/>
          <w:u w:val="single"/>
        </w:rPr>
      </w:pPr>
      <w:r w:rsidRPr="00A11A9E">
        <w:rPr>
          <w:rFonts w:ascii="Arial" w:hAnsi="Arial" w:cs="Arial"/>
          <w:sz w:val="22"/>
          <w:szCs w:val="22"/>
          <w:u w:val="single"/>
        </w:rPr>
        <w:lastRenderedPageBreak/>
        <w:t>Loans to related parties</w:t>
      </w:r>
      <w:r w:rsidR="00CB6486" w:rsidRPr="00A11A9E">
        <w:rPr>
          <w:rFonts w:ascii="Arial" w:hAnsi="Arial" w:cs="Arial"/>
          <w:sz w:val="22"/>
          <w:szCs w:val="22"/>
          <w:u w:val="single"/>
        </w:rPr>
        <w:t xml:space="preserve"> and loan from related parties</w:t>
      </w:r>
    </w:p>
    <w:p w:rsidR="005D0740" w:rsidRPr="00A11A9E" w:rsidRDefault="005D0740" w:rsidP="00DC5969">
      <w:pPr>
        <w:tabs>
          <w:tab w:val="left" w:pos="900"/>
          <w:tab w:val="left" w:pos="1440"/>
        </w:tabs>
        <w:spacing w:before="120" w:after="120" w:line="380" w:lineRule="exact"/>
        <w:ind w:left="547" w:right="-43"/>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the balance of loans between the Company and </w:t>
      </w:r>
      <w:r w:rsidR="00053443" w:rsidRPr="00A11A9E">
        <w:rPr>
          <w:rFonts w:ascii="Arial" w:hAnsi="Arial" w:cs="Arial"/>
          <w:sz w:val="22"/>
          <w:szCs w:val="22"/>
        </w:rPr>
        <w:t>the</w:t>
      </w:r>
      <w:r w:rsidRPr="00A11A9E">
        <w:rPr>
          <w:rFonts w:ascii="Arial" w:hAnsi="Arial" w:cs="Arial"/>
          <w:sz w:val="22"/>
          <w:szCs w:val="22"/>
        </w:rPr>
        <w:t xml:space="preserve"> related </w:t>
      </w:r>
      <w:r w:rsidR="00053443" w:rsidRPr="00A11A9E">
        <w:rPr>
          <w:rFonts w:ascii="Arial" w:hAnsi="Arial" w:cs="Arial"/>
          <w:sz w:val="22"/>
          <w:szCs w:val="22"/>
        </w:rPr>
        <w:t xml:space="preserve">parties </w:t>
      </w:r>
      <w:r w:rsidRPr="00A11A9E">
        <w:rPr>
          <w:rFonts w:ascii="Arial" w:hAnsi="Arial" w:cs="Arial"/>
          <w:sz w:val="22"/>
          <w:szCs w:val="22"/>
        </w:rPr>
        <w:t>and the</w:t>
      </w:r>
      <w:r w:rsidR="00053443" w:rsidRPr="00A11A9E">
        <w:rPr>
          <w:rFonts w:ascii="Arial" w:hAnsi="Arial" w:cs="Arial"/>
          <w:sz w:val="22"/>
          <w:szCs w:val="22"/>
        </w:rPr>
        <w:t>ir</w:t>
      </w:r>
      <w:r w:rsidRPr="00A11A9E">
        <w:rPr>
          <w:rFonts w:ascii="Arial" w:hAnsi="Arial" w:cs="Arial"/>
          <w:sz w:val="22"/>
          <w:szCs w:val="22"/>
        </w:rPr>
        <w:t xml:space="preserve"> movement</w:t>
      </w:r>
      <w:r w:rsidR="00053443" w:rsidRPr="00A11A9E">
        <w:rPr>
          <w:rFonts w:ascii="Arial" w:hAnsi="Arial" w:cs="Arial"/>
          <w:sz w:val="22"/>
          <w:szCs w:val="22"/>
        </w:rPr>
        <w:t>s</w:t>
      </w:r>
      <w:r w:rsidRPr="00A11A9E">
        <w:rPr>
          <w:rFonts w:ascii="Arial" w:hAnsi="Arial" w:cs="Arial"/>
          <w:sz w:val="22"/>
          <w:szCs w:val="22"/>
        </w:rPr>
        <w:t xml:space="preserve"> are as follows:</w:t>
      </w:r>
    </w:p>
    <w:tbl>
      <w:tblPr>
        <w:tblW w:w="4847" w:type="pct"/>
        <w:tblInd w:w="450" w:type="dxa"/>
        <w:tblLayout w:type="fixed"/>
        <w:tblLook w:val="0000" w:firstRow="0" w:lastRow="0" w:firstColumn="0" w:lastColumn="0" w:noHBand="0" w:noVBand="0"/>
      </w:tblPr>
      <w:tblGrid>
        <w:gridCol w:w="3389"/>
        <w:gridCol w:w="1140"/>
        <w:gridCol w:w="1140"/>
        <w:gridCol w:w="1141"/>
        <w:gridCol w:w="1140"/>
        <w:gridCol w:w="1141"/>
        <w:gridCol w:w="11"/>
      </w:tblGrid>
      <w:tr w:rsidR="0013074A" w:rsidRPr="00A11A9E" w:rsidTr="00DB1EFE">
        <w:tc>
          <w:tcPr>
            <w:tcW w:w="1862" w:type="pct"/>
          </w:tcPr>
          <w:p w:rsidR="0013074A" w:rsidRPr="00A11A9E" w:rsidRDefault="0013074A" w:rsidP="00DC5969">
            <w:pPr>
              <w:spacing w:line="320" w:lineRule="exact"/>
              <w:jc w:val="center"/>
              <w:rPr>
                <w:rFonts w:ascii="Arial" w:hAnsi="Arial" w:cs="Arial"/>
                <w:sz w:val="16"/>
                <w:szCs w:val="16"/>
                <w:cs/>
              </w:rPr>
            </w:pPr>
          </w:p>
        </w:tc>
        <w:tc>
          <w:tcPr>
            <w:tcW w:w="3138" w:type="pct"/>
            <w:gridSpan w:val="6"/>
          </w:tcPr>
          <w:p w:rsidR="0013074A" w:rsidRPr="00A11A9E" w:rsidRDefault="0013074A" w:rsidP="00DC5969">
            <w:pPr>
              <w:spacing w:line="320" w:lineRule="exact"/>
              <w:jc w:val="right"/>
              <w:rPr>
                <w:rFonts w:ascii="Arial" w:hAnsi="Arial" w:cs="Arial"/>
                <w:sz w:val="16"/>
                <w:szCs w:val="16"/>
                <w:cs/>
              </w:rPr>
            </w:pPr>
            <w:r w:rsidRPr="00A11A9E">
              <w:rPr>
                <w:rFonts w:ascii="Arial" w:hAnsi="Arial" w:cs="Arial"/>
                <w:sz w:val="16"/>
                <w:szCs w:val="16"/>
              </w:rPr>
              <w:t>(Unit: Thousand Baht)</w:t>
            </w:r>
          </w:p>
        </w:tc>
      </w:tr>
      <w:tr w:rsidR="00411C88" w:rsidRPr="00A11A9E" w:rsidTr="00DB1EFE">
        <w:tc>
          <w:tcPr>
            <w:tcW w:w="1862" w:type="pct"/>
            <w:vAlign w:val="bottom"/>
          </w:tcPr>
          <w:p w:rsidR="00411C88" w:rsidRPr="00A11A9E" w:rsidRDefault="00411C88" w:rsidP="00DC5969">
            <w:pPr>
              <w:spacing w:line="320" w:lineRule="exact"/>
              <w:jc w:val="center"/>
              <w:rPr>
                <w:rFonts w:ascii="Arial" w:hAnsi="Arial" w:cs="Arial"/>
                <w:sz w:val="16"/>
                <w:szCs w:val="16"/>
                <w:u w:val="single"/>
              </w:rPr>
            </w:pPr>
          </w:p>
        </w:tc>
        <w:tc>
          <w:tcPr>
            <w:tcW w:w="3138" w:type="pct"/>
            <w:gridSpan w:val="6"/>
            <w:vAlign w:val="bottom"/>
          </w:tcPr>
          <w:p w:rsidR="00411C88" w:rsidRPr="00A11A9E" w:rsidRDefault="00411C88" w:rsidP="00DC5969">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Separate financial statement</w:t>
            </w:r>
          </w:p>
        </w:tc>
      </w:tr>
      <w:tr w:rsidR="00411C88" w:rsidRPr="00A11A9E" w:rsidTr="00DB1EFE">
        <w:tc>
          <w:tcPr>
            <w:tcW w:w="1862" w:type="pct"/>
            <w:vAlign w:val="bottom"/>
          </w:tcPr>
          <w:p w:rsidR="00411C88" w:rsidRPr="00A11A9E" w:rsidRDefault="00411C88" w:rsidP="00DC5969">
            <w:pPr>
              <w:spacing w:line="320" w:lineRule="exact"/>
              <w:jc w:val="center"/>
              <w:rPr>
                <w:rFonts w:ascii="Arial" w:hAnsi="Arial" w:cs="Arial"/>
                <w:sz w:val="16"/>
                <w:szCs w:val="16"/>
                <w:u w:val="single"/>
              </w:rPr>
            </w:pPr>
          </w:p>
        </w:tc>
        <w:tc>
          <w:tcPr>
            <w:tcW w:w="3138" w:type="pct"/>
            <w:gridSpan w:val="6"/>
            <w:vAlign w:val="bottom"/>
          </w:tcPr>
          <w:p w:rsidR="00411C88" w:rsidRPr="00A11A9E" w:rsidRDefault="00411C88" w:rsidP="00DC5969">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 xml:space="preserve">For the </w:t>
            </w:r>
            <w:r w:rsidR="00A115E2">
              <w:rPr>
                <w:rFonts w:ascii="Arial" w:hAnsi="Arial" w:cs="Arial"/>
                <w:sz w:val="16"/>
                <w:szCs w:val="16"/>
              </w:rPr>
              <w:t>nine-month</w:t>
            </w:r>
            <w:r w:rsidRPr="00A11A9E">
              <w:rPr>
                <w:rFonts w:ascii="Arial" w:hAnsi="Arial" w:cs="Arial"/>
                <w:sz w:val="16"/>
                <w:szCs w:val="16"/>
              </w:rPr>
              <w:t xml:space="preserve"> period</w:t>
            </w:r>
            <w:r w:rsidR="00B218C9" w:rsidRPr="00A11A9E">
              <w:rPr>
                <w:rFonts w:ascii="Arial" w:hAnsi="Arial" w:cs="Arial"/>
                <w:sz w:val="16"/>
                <w:szCs w:val="16"/>
              </w:rPr>
              <w:t>s</w:t>
            </w:r>
            <w:r w:rsidRPr="00A11A9E">
              <w:rPr>
                <w:rFonts w:ascii="Arial" w:hAnsi="Arial" w:cs="Arial"/>
                <w:sz w:val="16"/>
                <w:szCs w:val="16"/>
              </w:rPr>
              <w:t xml:space="preserve"> ended </w:t>
            </w:r>
            <w:r w:rsidR="00D21CAB">
              <w:rPr>
                <w:rFonts w:ascii="Arial" w:hAnsi="Arial" w:cs="Arial"/>
                <w:sz w:val="16"/>
                <w:szCs w:val="16"/>
              </w:rPr>
              <w:t xml:space="preserve">30 </w:t>
            </w:r>
            <w:r w:rsidR="00A115E2">
              <w:rPr>
                <w:rFonts w:ascii="Arial" w:hAnsi="Arial" w:cs="Arial"/>
                <w:sz w:val="16"/>
                <w:szCs w:val="16"/>
              </w:rPr>
              <w:t>September</w:t>
            </w:r>
            <w:r w:rsidR="00D21CAB">
              <w:rPr>
                <w:rFonts w:ascii="Arial" w:hAnsi="Arial" w:cs="Arial"/>
                <w:sz w:val="16"/>
                <w:szCs w:val="16"/>
              </w:rPr>
              <w:t xml:space="preserve"> 2020</w:t>
            </w:r>
          </w:p>
        </w:tc>
      </w:tr>
      <w:tr w:rsidR="00DB1EFE" w:rsidRPr="00A11A9E" w:rsidTr="00DB1EFE">
        <w:trPr>
          <w:gridAfter w:val="1"/>
          <w:wAfter w:w="6" w:type="pct"/>
        </w:trPr>
        <w:tc>
          <w:tcPr>
            <w:tcW w:w="1862" w:type="pct"/>
            <w:vAlign w:val="bottom"/>
          </w:tcPr>
          <w:p w:rsidR="00DB1EFE" w:rsidRPr="00A11A9E" w:rsidRDefault="00DB1EFE" w:rsidP="00DC5969">
            <w:pPr>
              <w:spacing w:line="320" w:lineRule="exact"/>
              <w:jc w:val="center"/>
              <w:rPr>
                <w:rFonts w:ascii="Arial" w:hAnsi="Arial" w:cs="Arial"/>
                <w:sz w:val="16"/>
                <w:szCs w:val="16"/>
                <w:u w:val="single"/>
              </w:rPr>
            </w:pPr>
          </w:p>
        </w:tc>
        <w:tc>
          <w:tcPr>
            <w:tcW w:w="626" w:type="pct"/>
            <w:vAlign w:val="bottom"/>
          </w:tcPr>
          <w:p w:rsidR="00DB1EFE" w:rsidRPr="00A11A9E" w:rsidRDefault="00DB1EFE" w:rsidP="00DC5969">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Balance as at 1 January 2020</w:t>
            </w:r>
          </w:p>
        </w:tc>
        <w:tc>
          <w:tcPr>
            <w:tcW w:w="626" w:type="pct"/>
            <w:vAlign w:val="bottom"/>
          </w:tcPr>
          <w:p w:rsidR="00DB1EFE" w:rsidRPr="00A11A9E" w:rsidRDefault="00DB1EFE" w:rsidP="00DC5969">
            <w:pPr>
              <w:pBdr>
                <w:bottom w:val="single" w:sz="4" w:space="1" w:color="auto"/>
              </w:pBdr>
              <w:spacing w:line="320" w:lineRule="exact"/>
              <w:ind w:left="-108"/>
              <w:jc w:val="center"/>
              <w:rPr>
                <w:rFonts w:ascii="Arial" w:hAnsi="Arial" w:cs="Arial"/>
                <w:sz w:val="16"/>
                <w:szCs w:val="16"/>
              </w:rPr>
            </w:pPr>
            <w:r w:rsidRPr="00A11A9E">
              <w:rPr>
                <w:rFonts w:ascii="Arial" w:hAnsi="Arial" w:cs="Arial"/>
                <w:sz w:val="16"/>
                <w:szCs w:val="16"/>
              </w:rPr>
              <w:t>Increase   during the period</w:t>
            </w:r>
          </w:p>
        </w:tc>
        <w:tc>
          <w:tcPr>
            <w:tcW w:w="627" w:type="pct"/>
            <w:vAlign w:val="bottom"/>
          </w:tcPr>
          <w:p w:rsidR="00DB1EFE" w:rsidRPr="00A11A9E" w:rsidRDefault="00750493" w:rsidP="00DC5969">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Decrease </w:t>
            </w:r>
            <w:r w:rsidRPr="00A11A9E">
              <w:rPr>
                <w:rFonts w:ascii="Arial" w:hAnsi="Arial" w:cs="Arial"/>
                <w:spacing w:val="-6"/>
                <w:sz w:val="16"/>
                <w:szCs w:val="16"/>
              </w:rPr>
              <w:t>during the period</w:t>
            </w:r>
          </w:p>
        </w:tc>
        <w:tc>
          <w:tcPr>
            <w:tcW w:w="626" w:type="pct"/>
            <w:vAlign w:val="bottom"/>
          </w:tcPr>
          <w:p w:rsidR="00DB1EFE" w:rsidRPr="00A11A9E" w:rsidRDefault="00750493" w:rsidP="00DC5969">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Translation adjustment</w:t>
            </w:r>
          </w:p>
        </w:tc>
        <w:tc>
          <w:tcPr>
            <w:tcW w:w="627" w:type="pct"/>
            <w:vAlign w:val="bottom"/>
          </w:tcPr>
          <w:p w:rsidR="00DB1EFE" w:rsidRPr="00A11A9E" w:rsidRDefault="00DB1EFE" w:rsidP="00DC5969">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Balance as at </w:t>
            </w:r>
            <w:r w:rsidR="00D21CAB">
              <w:rPr>
                <w:rFonts w:ascii="Arial" w:hAnsi="Arial" w:cs="Arial"/>
                <w:sz w:val="16"/>
                <w:szCs w:val="16"/>
              </w:rPr>
              <w:t xml:space="preserve">30 </w:t>
            </w:r>
            <w:r w:rsidR="00A115E2">
              <w:rPr>
                <w:rFonts w:ascii="Arial" w:hAnsi="Arial" w:cs="Arial"/>
                <w:sz w:val="16"/>
                <w:szCs w:val="16"/>
              </w:rPr>
              <w:t>September</w:t>
            </w:r>
            <w:r w:rsidR="00D21CAB">
              <w:rPr>
                <w:rFonts w:ascii="Arial" w:hAnsi="Arial" w:cs="Arial"/>
                <w:sz w:val="16"/>
                <w:szCs w:val="16"/>
              </w:rPr>
              <w:t xml:space="preserve"> 2020</w:t>
            </w:r>
          </w:p>
        </w:tc>
      </w:tr>
      <w:tr w:rsidR="00DB1EFE" w:rsidRPr="00A11A9E" w:rsidTr="00DB1EFE">
        <w:trPr>
          <w:gridAfter w:val="1"/>
          <w:wAfter w:w="6" w:type="pct"/>
        </w:trPr>
        <w:tc>
          <w:tcPr>
            <w:tcW w:w="1862" w:type="pct"/>
          </w:tcPr>
          <w:p w:rsidR="00DB1EFE" w:rsidRPr="00A11A9E" w:rsidRDefault="00DB1EFE" w:rsidP="00DC5969">
            <w:pPr>
              <w:spacing w:line="320" w:lineRule="exact"/>
              <w:ind w:left="252" w:right="-185" w:hanging="219"/>
              <w:rPr>
                <w:rFonts w:ascii="Arial" w:hAnsi="Arial" w:cs="Arial"/>
                <w:sz w:val="16"/>
                <w:szCs w:val="16"/>
                <w:u w:val="single"/>
              </w:rPr>
            </w:pPr>
            <w:r w:rsidRPr="00A11A9E">
              <w:rPr>
                <w:rFonts w:ascii="Arial" w:hAnsi="Arial" w:cs="Arial"/>
                <w:sz w:val="16"/>
                <w:szCs w:val="16"/>
                <w:u w:val="single"/>
              </w:rPr>
              <w:t>Short</w:t>
            </w:r>
            <w:r w:rsidRPr="00A11A9E">
              <w:rPr>
                <w:rFonts w:ascii="Arial" w:hAnsi="Arial" w:cs="Arial"/>
                <w:sz w:val="16"/>
                <w:szCs w:val="16"/>
                <w:u w:val="single"/>
                <w:cs/>
              </w:rPr>
              <w:t>-</w:t>
            </w:r>
            <w:r w:rsidRPr="00A11A9E">
              <w:rPr>
                <w:rFonts w:ascii="Arial" w:hAnsi="Arial" w:cs="Arial"/>
                <w:sz w:val="16"/>
                <w:szCs w:val="16"/>
                <w:u w:val="single"/>
              </w:rPr>
              <w:t>term loans to related parties</w:t>
            </w:r>
          </w:p>
        </w:tc>
        <w:tc>
          <w:tcPr>
            <w:tcW w:w="626" w:type="pct"/>
            <w:vAlign w:val="bottom"/>
          </w:tcPr>
          <w:p w:rsidR="00DB1EFE" w:rsidRPr="00A11A9E" w:rsidRDefault="00DB1EFE" w:rsidP="00DC5969">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DC5969">
            <w:pPr>
              <w:tabs>
                <w:tab w:val="decimal" w:pos="1150"/>
              </w:tabs>
              <w:spacing w:line="320" w:lineRule="exact"/>
              <w:rPr>
                <w:rFonts w:ascii="Arial" w:hAnsi="Arial" w:cs="Arial"/>
                <w:sz w:val="16"/>
                <w:szCs w:val="16"/>
              </w:rPr>
            </w:pPr>
          </w:p>
        </w:tc>
        <w:tc>
          <w:tcPr>
            <w:tcW w:w="627" w:type="pct"/>
          </w:tcPr>
          <w:p w:rsidR="00DB1EFE" w:rsidRPr="00A11A9E" w:rsidRDefault="00DB1EFE" w:rsidP="00DC5969">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DC5969">
            <w:pPr>
              <w:tabs>
                <w:tab w:val="decimal" w:pos="1150"/>
              </w:tabs>
              <w:spacing w:line="320" w:lineRule="exact"/>
              <w:rPr>
                <w:rFonts w:ascii="Arial" w:hAnsi="Arial" w:cs="Arial"/>
                <w:sz w:val="16"/>
                <w:szCs w:val="16"/>
              </w:rPr>
            </w:pPr>
          </w:p>
        </w:tc>
        <w:tc>
          <w:tcPr>
            <w:tcW w:w="627" w:type="pct"/>
            <w:vAlign w:val="bottom"/>
          </w:tcPr>
          <w:p w:rsidR="00DB1EFE" w:rsidRPr="00A11A9E" w:rsidRDefault="00DB1EFE" w:rsidP="00DC5969">
            <w:pPr>
              <w:tabs>
                <w:tab w:val="decimal" w:pos="1150"/>
              </w:tabs>
              <w:spacing w:line="320" w:lineRule="exact"/>
              <w:rPr>
                <w:rFonts w:ascii="Arial" w:hAnsi="Arial" w:cs="Arial"/>
                <w:sz w:val="16"/>
                <w:szCs w:val="16"/>
              </w:rPr>
            </w:pPr>
          </w:p>
        </w:tc>
      </w:tr>
      <w:tr w:rsidR="00DB1EFE" w:rsidRPr="00A11A9E" w:rsidTr="00DB1EFE">
        <w:trPr>
          <w:gridAfter w:val="1"/>
          <w:wAfter w:w="6" w:type="pct"/>
        </w:trPr>
        <w:tc>
          <w:tcPr>
            <w:tcW w:w="1862" w:type="pct"/>
          </w:tcPr>
          <w:p w:rsidR="00DB1EFE" w:rsidRPr="00A11A9E" w:rsidRDefault="007E04B9" w:rsidP="00DC5969">
            <w:pPr>
              <w:spacing w:line="320" w:lineRule="exact"/>
              <w:ind w:left="252" w:right="-12" w:hanging="219"/>
              <w:rPr>
                <w:rFonts w:ascii="Arial" w:hAnsi="Arial" w:cs="Arial"/>
                <w:sz w:val="16"/>
                <w:szCs w:val="16"/>
                <w:u w:val="single"/>
              </w:rPr>
            </w:pPr>
            <w:r w:rsidRPr="007E04B9">
              <w:rPr>
                <w:rFonts w:ascii="Arial" w:hAnsi="Arial" w:cs="Arial"/>
                <w:sz w:val="16"/>
                <w:szCs w:val="16"/>
              </w:rPr>
              <w:tab/>
            </w:r>
            <w:r w:rsidR="00DB1EFE" w:rsidRPr="00A11A9E">
              <w:rPr>
                <w:rFonts w:ascii="Arial" w:hAnsi="Arial" w:cs="Arial"/>
                <w:sz w:val="16"/>
                <w:szCs w:val="16"/>
                <w:u w:val="single"/>
              </w:rPr>
              <w:t>Subsidiaries</w:t>
            </w:r>
          </w:p>
        </w:tc>
        <w:tc>
          <w:tcPr>
            <w:tcW w:w="626" w:type="pct"/>
            <w:vAlign w:val="bottom"/>
          </w:tcPr>
          <w:p w:rsidR="00DB1EFE" w:rsidRPr="00A11A9E" w:rsidRDefault="00DB1EFE" w:rsidP="00DC5969">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DC5969">
            <w:pPr>
              <w:tabs>
                <w:tab w:val="decimal" w:pos="1150"/>
              </w:tabs>
              <w:spacing w:line="320" w:lineRule="exact"/>
              <w:rPr>
                <w:rFonts w:ascii="Arial" w:hAnsi="Arial" w:cs="Arial"/>
                <w:sz w:val="16"/>
                <w:szCs w:val="16"/>
              </w:rPr>
            </w:pPr>
          </w:p>
        </w:tc>
        <w:tc>
          <w:tcPr>
            <w:tcW w:w="627" w:type="pct"/>
          </w:tcPr>
          <w:p w:rsidR="00DB1EFE" w:rsidRPr="00A11A9E" w:rsidRDefault="00DB1EFE" w:rsidP="00DC5969">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DC5969">
            <w:pPr>
              <w:tabs>
                <w:tab w:val="decimal" w:pos="1150"/>
              </w:tabs>
              <w:spacing w:line="320" w:lineRule="exact"/>
              <w:rPr>
                <w:rFonts w:ascii="Arial" w:hAnsi="Arial" w:cs="Arial"/>
                <w:sz w:val="16"/>
                <w:szCs w:val="16"/>
              </w:rPr>
            </w:pPr>
          </w:p>
        </w:tc>
        <w:tc>
          <w:tcPr>
            <w:tcW w:w="627" w:type="pct"/>
            <w:vAlign w:val="bottom"/>
          </w:tcPr>
          <w:p w:rsidR="00DB1EFE" w:rsidRPr="00A11A9E" w:rsidRDefault="00DB1EFE" w:rsidP="00DC5969">
            <w:pPr>
              <w:tabs>
                <w:tab w:val="decimal" w:pos="1150"/>
              </w:tabs>
              <w:spacing w:line="320" w:lineRule="exact"/>
              <w:rPr>
                <w:rFonts w:ascii="Arial" w:hAnsi="Arial" w:cs="Arial"/>
                <w:sz w:val="16"/>
                <w:szCs w:val="16"/>
              </w:rPr>
            </w:pPr>
          </w:p>
        </w:tc>
      </w:tr>
      <w:tr w:rsidR="00A724D3" w:rsidRPr="00A11A9E" w:rsidTr="00DB71BA">
        <w:trPr>
          <w:gridAfter w:val="1"/>
          <w:wAfter w:w="6" w:type="pct"/>
        </w:trPr>
        <w:tc>
          <w:tcPr>
            <w:tcW w:w="1862" w:type="pct"/>
          </w:tcPr>
          <w:p w:rsidR="00A724D3" w:rsidRPr="00A11A9E" w:rsidRDefault="00A724D3" w:rsidP="00DC5969">
            <w:pPr>
              <w:tabs>
                <w:tab w:val="center" w:pos="1893"/>
              </w:tabs>
              <w:spacing w:line="320" w:lineRule="exact"/>
              <w:ind w:left="162" w:hanging="162"/>
              <w:rPr>
                <w:rFonts w:ascii="Arial" w:hAnsi="Arial" w:cs="Arial"/>
                <w:sz w:val="16"/>
                <w:szCs w:val="16"/>
              </w:rPr>
            </w:pPr>
            <w:r w:rsidRPr="00A11A9E">
              <w:rPr>
                <w:rFonts w:ascii="Arial" w:hAnsi="Arial" w:cs="Arial"/>
                <w:sz w:val="16"/>
                <w:szCs w:val="16"/>
              </w:rPr>
              <w:t>Access Energy Company Limited</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rPr>
            </w:pPr>
            <w:r w:rsidRPr="00A724D3">
              <w:rPr>
                <w:rFonts w:ascii="Arial" w:hAnsi="Arial" w:cs="Arial"/>
                <w:sz w:val="16"/>
                <w:szCs w:val="16"/>
              </w:rPr>
              <w:t>19,731</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7"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7" w:type="pct"/>
            <w:vAlign w:val="bottom"/>
          </w:tcPr>
          <w:p w:rsidR="00A724D3" w:rsidRPr="00A724D3" w:rsidRDefault="00A724D3" w:rsidP="00DC5969">
            <w:pPr>
              <w:tabs>
                <w:tab w:val="decimal" w:pos="1150"/>
              </w:tabs>
              <w:spacing w:line="320" w:lineRule="exact"/>
              <w:rPr>
                <w:rFonts w:ascii="Arial" w:hAnsi="Arial" w:cs="Arial"/>
                <w:sz w:val="16"/>
                <w:szCs w:val="16"/>
              </w:rPr>
            </w:pPr>
            <w:r w:rsidRPr="00A724D3">
              <w:rPr>
                <w:rFonts w:ascii="Arial" w:hAnsi="Arial" w:cs="Arial"/>
                <w:sz w:val="16"/>
                <w:szCs w:val="16"/>
                <w:cs/>
              </w:rPr>
              <w:t>19</w:t>
            </w:r>
            <w:r w:rsidRPr="00A724D3">
              <w:rPr>
                <w:rFonts w:ascii="Arial" w:hAnsi="Arial" w:cs="Arial"/>
                <w:sz w:val="16"/>
                <w:szCs w:val="16"/>
              </w:rPr>
              <w:t>,</w:t>
            </w:r>
            <w:r w:rsidRPr="00A724D3">
              <w:rPr>
                <w:rFonts w:ascii="Arial" w:hAnsi="Arial" w:cs="Arial"/>
                <w:sz w:val="16"/>
                <w:szCs w:val="16"/>
                <w:cs/>
              </w:rPr>
              <w:t>731</w:t>
            </w:r>
          </w:p>
        </w:tc>
      </w:tr>
      <w:tr w:rsidR="00A724D3" w:rsidRPr="00A11A9E" w:rsidTr="00DB71BA">
        <w:trPr>
          <w:gridAfter w:val="1"/>
          <w:wAfter w:w="6" w:type="pct"/>
        </w:trPr>
        <w:tc>
          <w:tcPr>
            <w:tcW w:w="1862" w:type="pct"/>
          </w:tcPr>
          <w:p w:rsidR="00A724D3" w:rsidRPr="00A11A9E" w:rsidRDefault="00A724D3" w:rsidP="00DC5969">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International Company Limited</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rPr>
              <w:t>78,632</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7"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rPr>
              <w:t>(</w:t>
            </w:r>
            <w:r w:rsidRPr="00A724D3">
              <w:rPr>
                <w:rFonts w:ascii="Arial" w:hAnsi="Arial" w:cs="Arial" w:hint="cs"/>
                <w:sz w:val="16"/>
                <w:szCs w:val="16"/>
                <w:cs/>
              </w:rPr>
              <w:t>78</w:t>
            </w:r>
            <w:r w:rsidRPr="00A724D3">
              <w:rPr>
                <w:rFonts w:ascii="Arial" w:hAnsi="Arial" w:cs="Arial" w:hint="cs"/>
                <w:sz w:val="16"/>
                <w:szCs w:val="16"/>
              </w:rPr>
              <w:t>,</w:t>
            </w:r>
            <w:r w:rsidRPr="00A724D3">
              <w:rPr>
                <w:rFonts w:ascii="Arial" w:hAnsi="Arial" w:cs="Arial" w:hint="cs"/>
                <w:sz w:val="16"/>
                <w:szCs w:val="16"/>
                <w:cs/>
              </w:rPr>
              <w:t>632</w:t>
            </w:r>
            <w:r w:rsidRPr="00A724D3">
              <w:rPr>
                <w:rFonts w:ascii="Arial" w:hAnsi="Arial" w:cs="Arial"/>
                <w:sz w:val="16"/>
                <w:szCs w:val="16"/>
              </w:rPr>
              <w:t>)</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7" w:type="pct"/>
            <w:vAlign w:val="bottom"/>
          </w:tcPr>
          <w:p w:rsidR="00A724D3" w:rsidRPr="00A724D3" w:rsidRDefault="00A724D3" w:rsidP="00DC5969">
            <w:pPr>
              <w:tabs>
                <w:tab w:val="decimal" w:pos="1150"/>
              </w:tabs>
              <w:spacing w:line="320" w:lineRule="exact"/>
              <w:rPr>
                <w:rFonts w:ascii="Arial" w:hAnsi="Arial" w:cs="Arial"/>
                <w:sz w:val="16"/>
                <w:szCs w:val="16"/>
              </w:rPr>
            </w:pPr>
            <w:r w:rsidRPr="00A724D3">
              <w:rPr>
                <w:rFonts w:ascii="Arial" w:hAnsi="Arial" w:cs="Arial"/>
                <w:sz w:val="16"/>
                <w:szCs w:val="16"/>
                <w:cs/>
              </w:rPr>
              <w:t>-</w:t>
            </w:r>
          </w:p>
        </w:tc>
      </w:tr>
      <w:tr w:rsidR="00A724D3" w:rsidRPr="00A11A9E" w:rsidTr="00DB71BA">
        <w:trPr>
          <w:gridAfter w:val="1"/>
          <w:wAfter w:w="6" w:type="pct"/>
        </w:trPr>
        <w:tc>
          <w:tcPr>
            <w:tcW w:w="1862" w:type="pct"/>
          </w:tcPr>
          <w:p w:rsidR="00A724D3" w:rsidRPr="00A11A9E" w:rsidRDefault="00A724D3" w:rsidP="00DC5969">
            <w:pPr>
              <w:tabs>
                <w:tab w:val="center" w:pos="1893"/>
              </w:tabs>
              <w:spacing w:line="320" w:lineRule="exact"/>
              <w:ind w:left="162" w:hanging="162"/>
              <w:rPr>
                <w:rFonts w:ascii="Arial" w:hAnsi="Arial" w:cs="Arial"/>
                <w:sz w:val="16"/>
                <w:szCs w:val="16"/>
              </w:rPr>
            </w:pPr>
            <w:r w:rsidRPr="00A11A9E">
              <w:rPr>
                <w:rFonts w:ascii="Arial" w:hAnsi="Arial" w:cs="Arial"/>
                <w:sz w:val="16"/>
                <w:szCs w:val="16"/>
              </w:rPr>
              <w:t>Truong Thanh Quang Ngai Power and High Technology JSC.</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rPr>
              <w:t>328,494</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rPr>
            </w:pPr>
            <w:r w:rsidRPr="00A724D3">
              <w:rPr>
                <w:rFonts w:ascii="Arial" w:hAnsi="Arial" w:cs="Arial"/>
                <w:sz w:val="16"/>
                <w:szCs w:val="16"/>
              </w:rPr>
              <w:t>-</w:t>
            </w:r>
          </w:p>
        </w:tc>
        <w:tc>
          <w:tcPr>
            <w:tcW w:w="627" w:type="pct"/>
            <w:vAlign w:val="bottom"/>
          </w:tcPr>
          <w:p w:rsidR="00A724D3" w:rsidRPr="00A724D3" w:rsidRDefault="00A724D3" w:rsidP="00DC5969">
            <w:pPr>
              <w:tabs>
                <w:tab w:val="decimal" w:pos="1150"/>
              </w:tabs>
              <w:spacing w:line="320" w:lineRule="exact"/>
              <w:rPr>
                <w:rFonts w:ascii="Arial" w:hAnsi="Arial" w:cs="Arial"/>
                <w:sz w:val="16"/>
                <w:szCs w:val="16"/>
              </w:rPr>
            </w:pPr>
            <w:r w:rsidRPr="00A724D3">
              <w:rPr>
                <w:rFonts w:ascii="Arial" w:hAnsi="Arial" w:cs="Arial"/>
                <w:sz w:val="16"/>
                <w:szCs w:val="16"/>
              </w:rPr>
              <w:t>(</w:t>
            </w:r>
            <w:r w:rsidRPr="00A724D3">
              <w:rPr>
                <w:rFonts w:ascii="Arial" w:hAnsi="Arial" w:cs="Arial" w:hint="cs"/>
                <w:sz w:val="16"/>
                <w:szCs w:val="16"/>
                <w:cs/>
              </w:rPr>
              <w:t>93</w:t>
            </w:r>
            <w:r w:rsidRPr="00A724D3">
              <w:rPr>
                <w:rFonts w:ascii="Arial" w:hAnsi="Arial" w:cs="Arial" w:hint="cs"/>
                <w:sz w:val="16"/>
                <w:szCs w:val="16"/>
              </w:rPr>
              <w:t>,</w:t>
            </w:r>
            <w:r w:rsidRPr="00A724D3">
              <w:rPr>
                <w:rFonts w:ascii="Arial" w:hAnsi="Arial" w:cs="Arial" w:hint="cs"/>
                <w:sz w:val="16"/>
                <w:szCs w:val="16"/>
                <w:cs/>
              </w:rPr>
              <w:t>257</w:t>
            </w:r>
            <w:r w:rsidRPr="00A724D3">
              <w:rPr>
                <w:rFonts w:ascii="Arial" w:hAnsi="Arial" w:cs="Arial"/>
                <w:sz w:val="16"/>
                <w:szCs w:val="16"/>
              </w:rPr>
              <w:t>)</w:t>
            </w:r>
          </w:p>
        </w:tc>
        <w:tc>
          <w:tcPr>
            <w:tcW w:w="626" w:type="pct"/>
            <w:vAlign w:val="bottom"/>
          </w:tcPr>
          <w:p w:rsidR="00A724D3" w:rsidRPr="00A724D3" w:rsidRDefault="00A724D3" w:rsidP="00DC5969">
            <w:pPr>
              <w:tabs>
                <w:tab w:val="decimal" w:pos="1150"/>
              </w:tabs>
              <w:spacing w:line="320" w:lineRule="exact"/>
              <w:rPr>
                <w:rFonts w:ascii="Arial" w:hAnsi="Arial" w:cs="Arial"/>
                <w:sz w:val="16"/>
                <w:szCs w:val="16"/>
                <w:cs/>
              </w:rPr>
            </w:pPr>
            <w:r w:rsidRPr="00A724D3">
              <w:rPr>
                <w:rFonts w:ascii="Arial" w:hAnsi="Arial" w:cs="Arial"/>
                <w:sz w:val="16"/>
                <w:szCs w:val="16"/>
                <w:cs/>
              </w:rPr>
              <w:t>15</w:t>
            </w:r>
            <w:r w:rsidRPr="00A724D3">
              <w:rPr>
                <w:rFonts w:ascii="Arial" w:hAnsi="Arial" w:cs="Arial"/>
                <w:sz w:val="16"/>
                <w:szCs w:val="16"/>
              </w:rPr>
              <w:t>,</w:t>
            </w:r>
            <w:r w:rsidRPr="00A724D3">
              <w:rPr>
                <w:rFonts w:ascii="Arial" w:hAnsi="Arial" w:cs="Arial"/>
                <w:sz w:val="16"/>
                <w:szCs w:val="16"/>
                <w:cs/>
              </w:rPr>
              <w:t>371</w:t>
            </w:r>
          </w:p>
        </w:tc>
        <w:tc>
          <w:tcPr>
            <w:tcW w:w="627" w:type="pct"/>
            <w:vAlign w:val="bottom"/>
          </w:tcPr>
          <w:p w:rsidR="00A724D3" w:rsidRPr="00A724D3" w:rsidRDefault="00A724D3" w:rsidP="00DC5969">
            <w:pPr>
              <w:tabs>
                <w:tab w:val="decimal" w:pos="1150"/>
              </w:tabs>
              <w:spacing w:line="320" w:lineRule="exact"/>
              <w:rPr>
                <w:rFonts w:ascii="Arial" w:hAnsi="Arial" w:cs="Arial"/>
                <w:sz w:val="16"/>
                <w:szCs w:val="16"/>
              </w:rPr>
            </w:pPr>
            <w:r w:rsidRPr="00A724D3">
              <w:rPr>
                <w:rFonts w:ascii="Arial" w:hAnsi="Arial" w:cs="Arial"/>
                <w:sz w:val="16"/>
                <w:szCs w:val="16"/>
                <w:cs/>
              </w:rPr>
              <w:t>250</w:t>
            </w:r>
            <w:r w:rsidRPr="00A724D3">
              <w:rPr>
                <w:rFonts w:ascii="Arial" w:hAnsi="Arial" w:cs="Arial"/>
                <w:sz w:val="16"/>
                <w:szCs w:val="16"/>
              </w:rPr>
              <w:t>,</w:t>
            </w:r>
            <w:r w:rsidRPr="00A724D3">
              <w:rPr>
                <w:rFonts w:ascii="Arial" w:hAnsi="Arial" w:cs="Arial"/>
                <w:sz w:val="16"/>
                <w:szCs w:val="16"/>
                <w:cs/>
              </w:rPr>
              <w:t>608</w:t>
            </w:r>
          </w:p>
        </w:tc>
      </w:tr>
      <w:tr w:rsidR="00A724D3" w:rsidRPr="00A11A9E" w:rsidTr="00DB71BA">
        <w:trPr>
          <w:gridAfter w:val="1"/>
          <w:wAfter w:w="6" w:type="pct"/>
        </w:trPr>
        <w:tc>
          <w:tcPr>
            <w:tcW w:w="1862" w:type="pct"/>
          </w:tcPr>
          <w:p w:rsidR="00A724D3" w:rsidRPr="00A11A9E" w:rsidRDefault="00A724D3" w:rsidP="00DC5969">
            <w:pPr>
              <w:tabs>
                <w:tab w:val="center" w:pos="1893"/>
              </w:tabs>
              <w:spacing w:line="320" w:lineRule="exact"/>
              <w:ind w:left="162" w:hanging="162"/>
              <w:rPr>
                <w:rFonts w:ascii="Arial" w:hAnsi="Arial" w:cs="Arial"/>
                <w:sz w:val="16"/>
                <w:szCs w:val="16"/>
                <w:cs/>
              </w:rPr>
            </w:pPr>
            <w:r w:rsidRPr="00A11A9E">
              <w:rPr>
                <w:rFonts w:ascii="Arial" w:hAnsi="Arial" w:cs="Arial"/>
                <w:sz w:val="16"/>
                <w:szCs w:val="16"/>
              </w:rPr>
              <w:t>Total short-term loans to related parties</w:t>
            </w:r>
          </w:p>
        </w:tc>
        <w:tc>
          <w:tcPr>
            <w:tcW w:w="626" w:type="pct"/>
            <w:vAlign w:val="bottom"/>
          </w:tcPr>
          <w:p w:rsidR="00A724D3" w:rsidRPr="00A724D3" w:rsidRDefault="00A724D3" w:rsidP="00DC5969">
            <w:pPr>
              <w:pBdr>
                <w:top w:val="single" w:sz="4" w:space="1" w:color="auto"/>
                <w:bottom w:val="double" w:sz="4" w:space="1" w:color="auto"/>
              </w:pBdr>
              <w:tabs>
                <w:tab w:val="decimal" w:pos="1150"/>
              </w:tabs>
              <w:spacing w:line="320" w:lineRule="exact"/>
              <w:rPr>
                <w:rFonts w:ascii="Arial" w:hAnsi="Arial" w:cs="Arial"/>
                <w:sz w:val="16"/>
                <w:szCs w:val="16"/>
              </w:rPr>
            </w:pPr>
            <w:r w:rsidRPr="00A724D3">
              <w:rPr>
                <w:rFonts w:ascii="Arial" w:hAnsi="Arial" w:cs="Arial"/>
                <w:sz w:val="16"/>
                <w:szCs w:val="16"/>
              </w:rPr>
              <w:t>426,857</w:t>
            </w:r>
          </w:p>
        </w:tc>
        <w:tc>
          <w:tcPr>
            <w:tcW w:w="626" w:type="pct"/>
            <w:vAlign w:val="bottom"/>
          </w:tcPr>
          <w:p w:rsidR="00A724D3" w:rsidRPr="00A724D3" w:rsidRDefault="00A724D3" w:rsidP="00DC5969">
            <w:pPr>
              <w:pBdr>
                <w:top w:val="single" w:sz="4" w:space="1" w:color="auto"/>
                <w:bottom w:val="doub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DC5969">
            <w:pPr>
              <w:pBdr>
                <w:top w:val="single" w:sz="4" w:space="1" w:color="auto"/>
                <w:bottom w:val="double" w:sz="4" w:space="1" w:color="auto"/>
              </w:pBdr>
              <w:tabs>
                <w:tab w:val="decimal" w:pos="1150"/>
              </w:tabs>
              <w:spacing w:line="320" w:lineRule="exact"/>
              <w:rPr>
                <w:rFonts w:ascii="Arial" w:hAnsi="Arial" w:cs="Arial"/>
                <w:sz w:val="16"/>
                <w:szCs w:val="16"/>
              </w:rPr>
            </w:pPr>
            <w:r w:rsidRPr="00A724D3">
              <w:rPr>
                <w:rFonts w:ascii="Arial" w:hAnsi="Arial" w:cs="Arial"/>
                <w:sz w:val="16"/>
                <w:szCs w:val="16"/>
              </w:rPr>
              <w:t>(</w:t>
            </w:r>
            <w:r w:rsidRPr="00A724D3">
              <w:rPr>
                <w:rFonts w:ascii="Arial" w:hAnsi="Arial" w:cs="Arial" w:hint="cs"/>
                <w:sz w:val="16"/>
                <w:szCs w:val="16"/>
                <w:cs/>
              </w:rPr>
              <w:t>171</w:t>
            </w:r>
            <w:r w:rsidRPr="00A724D3">
              <w:rPr>
                <w:rFonts w:ascii="Arial" w:hAnsi="Arial" w:cs="Arial" w:hint="cs"/>
                <w:sz w:val="16"/>
                <w:szCs w:val="16"/>
              </w:rPr>
              <w:t>,</w:t>
            </w:r>
            <w:r w:rsidRPr="00A724D3">
              <w:rPr>
                <w:rFonts w:ascii="Arial" w:hAnsi="Arial" w:cs="Arial" w:hint="cs"/>
                <w:sz w:val="16"/>
                <w:szCs w:val="16"/>
                <w:cs/>
              </w:rPr>
              <w:t>889</w:t>
            </w:r>
            <w:r w:rsidRPr="00A724D3">
              <w:rPr>
                <w:rFonts w:ascii="Arial" w:hAnsi="Arial" w:cs="Arial"/>
                <w:sz w:val="16"/>
                <w:szCs w:val="16"/>
              </w:rPr>
              <w:t>)</w:t>
            </w:r>
          </w:p>
        </w:tc>
        <w:tc>
          <w:tcPr>
            <w:tcW w:w="626" w:type="pct"/>
            <w:vAlign w:val="bottom"/>
          </w:tcPr>
          <w:p w:rsidR="00A724D3" w:rsidRPr="00A724D3" w:rsidRDefault="00A724D3" w:rsidP="00DC5969">
            <w:pPr>
              <w:pBdr>
                <w:top w:val="single" w:sz="4" w:space="1" w:color="auto"/>
                <w:bottom w:val="doub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15</w:t>
            </w:r>
            <w:r w:rsidRPr="00A724D3">
              <w:rPr>
                <w:rFonts w:ascii="Arial" w:hAnsi="Arial" w:cs="Arial"/>
                <w:sz w:val="16"/>
                <w:szCs w:val="16"/>
              </w:rPr>
              <w:t>,</w:t>
            </w:r>
            <w:r w:rsidRPr="00A724D3">
              <w:rPr>
                <w:rFonts w:ascii="Arial" w:hAnsi="Arial" w:cs="Arial"/>
                <w:sz w:val="16"/>
                <w:szCs w:val="16"/>
                <w:cs/>
              </w:rPr>
              <w:t>371</w:t>
            </w:r>
          </w:p>
        </w:tc>
        <w:tc>
          <w:tcPr>
            <w:tcW w:w="627" w:type="pct"/>
            <w:vAlign w:val="bottom"/>
          </w:tcPr>
          <w:p w:rsidR="00A724D3" w:rsidRPr="00A724D3" w:rsidRDefault="00A724D3" w:rsidP="00DC5969">
            <w:pPr>
              <w:pBdr>
                <w:top w:val="single" w:sz="4" w:space="1" w:color="auto"/>
                <w:bottom w:val="doub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270</w:t>
            </w:r>
            <w:r w:rsidRPr="00A724D3">
              <w:rPr>
                <w:rFonts w:ascii="Arial" w:hAnsi="Arial" w:cs="Arial"/>
                <w:sz w:val="16"/>
                <w:szCs w:val="16"/>
              </w:rPr>
              <w:t>,</w:t>
            </w:r>
            <w:r w:rsidRPr="00A724D3">
              <w:rPr>
                <w:rFonts w:ascii="Arial" w:hAnsi="Arial" w:cs="Arial"/>
                <w:sz w:val="16"/>
                <w:szCs w:val="16"/>
                <w:cs/>
              </w:rPr>
              <w:t>339</w:t>
            </w:r>
          </w:p>
        </w:tc>
      </w:tr>
      <w:tr w:rsidR="00D55A11" w:rsidRPr="00A11A9E" w:rsidTr="00A724D3">
        <w:trPr>
          <w:gridAfter w:val="1"/>
          <w:wAfter w:w="6" w:type="pct"/>
        </w:trPr>
        <w:tc>
          <w:tcPr>
            <w:tcW w:w="1862" w:type="pct"/>
          </w:tcPr>
          <w:p w:rsidR="00D55A11" w:rsidRPr="00A11A9E" w:rsidRDefault="00D55A11" w:rsidP="00D55A11">
            <w:pPr>
              <w:tabs>
                <w:tab w:val="center" w:pos="1893"/>
              </w:tabs>
              <w:spacing w:line="320" w:lineRule="exact"/>
              <w:rPr>
                <w:rFonts w:ascii="Arial" w:hAnsi="Arial" w:cs="Arial"/>
                <w:sz w:val="16"/>
                <w:szCs w:val="16"/>
                <w:u w:val="single"/>
              </w:rPr>
            </w:pPr>
            <w:r w:rsidRPr="00A11A9E">
              <w:rPr>
                <w:rFonts w:ascii="Arial" w:hAnsi="Arial" w:cs="Arial"/>
                <w:sz w:val="16"/>
                <w:szCs w:val="16"/>
                <w:u w:val="single"/>
              </w:rPr>
              <w:t>Long-term loans to related parties</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r>
      <w:tr w:rsidR="00D55A11" w:rsidRPr="00A11A9E" w:rsidTr="00A724D3">
        <w:trPr>
          <w:gridAfter w:val="1"/>
          <w:wAfter w:w="6" w:type="pct"/>
        </w:trPr>
        <w:tc>
          <w:tcPr>
            <w:tcW w:w="1862" w:type="pct"/>
          </w:tcPr>
          <w:p w:rsidR="00D55A11" w:rsidRPr="00A11A9E" w:rsidRDefault="007E04B9" w:rsidP="00D55A11">
            <w:pPr>
              <w:tabs>
                <w:tab w:val="center" w:pos="1893"/>
              </w:tabs>
              <w:spacing w:line="320" w:lineRule="exact"/>
              <w:ind w:left="162" w:hanging="162"/>
              <w:rPr>
                <w:rFonts w:ascii="Arial" w:hAnsi="Arial" w:cs="Arial"/>
                <w:sz w:val="16"/>
                <w:szCs w:val="16"/>
                <w:u w:val="single"/>
              </w:rPr>
            </w:pPr>
            <w:r w:rsidRPr="007E04B9">
              <w:rPr>
                <w:rFonts w:ascii="Arial" w:hAnsi="Arial" w:cs="Arial"/>
                <w:sz w:val="16"/>
                <w:szCs w:val="16"/>
              </w:rPr>
              <w:tab/>
            </w:r>
            <w:r w:rsidR="00D55A11" w:rsidRPr="00A11A9E">
              <w:rPr>
                <w:rFonts w:ascii="Arial" w:hAnsi="Arial" w:cs="Arial"/>
                <w:sz w:val="16"/>
                <w:szCs w:val="16"/>
                <w:u w:val="single"/>
              </w:rPr>
              <w:t>Subsidiaries</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cs/>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r>
      <w:tr w:rsidR="00A724D3" w:rsidRPr="00A11A9E" w:rsidTr="00A724D3">
        <w:trPr>
          <w:gridAfter w:val="1"/>
          <w:wAfter w:w="6" w:type="pct"/>
        </w:trPr>
        <w:tc>
          <w:tcPr>
            <w:tcW w:w="1862" w:type="pct"/>
          </w:tcPr>
          <w:p w:rsidR="00A724D3" w:rsidRPr="00A11A9E" w:rsidRDefault="00A724D3" w:rsidP="00A724D3">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Solar Company Limited</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rPr>
              <w:t>83,623</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rPr>
              <w:t>(</w:t>
            </w:r>
            <w:r w:rsidRPr="00A724D3">
              <w:rPr>
                <w:rFonts w:ascii="Arial" w:hAnsi="Arial" w:cs="Arial" w:hint="cs"/>
                <w:sz w:val="16"/>
                <w:szCs w:val="16"/>
                <w:cs/>
              </w:rPr>
              <w:t>83</w:t>
            </w:r>
            <w:r w:rsidRPr="00A724D3">
              <w:rPr>
                <w:rFonts w:ascii="Arial" w:hAnsi="Arial" w:cs="Arial" w:hint="cs"/>
                <w:sz w:val="16"/>
                <w:szCs w:val="16"/>
              </w:rPr>
              <w:t>,</w:t>
            </w:r>
            <w:r w:rsidRPr="00A724D3">
              <w:rPr>
                <w:rFonts w:ascii="Arial" w:hAnsi="Arial" w:cs="Arial" w:hint="cs"/>
                <w:sz w:val="16"/>
                <w:szCs w:val="16"/>
                <w:cs/>
              </w:rPr>
              <w:t>623</w:t>
            </w:r>
            <w:r w:rsidRPr="00A724D3">
              <w:rPr>
                <w:rFonts w:ascii="Arial" w:hAnsi="Arial" w:cs="Arial"/>
                <w:sz w:val="16"/>
                <w:szCs w:val="16"/>
              </w:rPr>
              <w:t>)</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w:t>
            </w:r>
          </w:p>
        </w:tc>
      </w:tr>
      <w:tr w:rsidR="00A724D3" w:rsidRPr="00A11A9E" w:rsidTr="00A724D3">
        <w:trPr>
          <w:gridAfter w:val="1"/>
          <w:wAfter w:w="6" w:type="pct"/>
        </w:trPr>
        <w:tc>
          <w:tcPr>
            <w:tcW w:w="1862" w:type="pct"/>
          </w:tcPr>
          <w:p w:rsidR="00A724D3" w:rsidRPr="00A11A9E" w:rsidRDefault="00A724D3" w:rsidP="00A724D3">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International Company Limited</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rPr>
              <w:t>2,473,474</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cs/>
              </w:rPr>
            </w:pPr>
            <w:r w:rsidRPr="00A724D3">
              <w:rPr>
                <w:rFonts w:ascii="Arial" w:hAnsi="Arial" w:cs="Arial"/>
                <w:sz w:val="16"/>
                <w:szCs w:val="16"/>
                <w:cs/>
              </w:rPr>
              <w:t>193</w:t>
            </w:r>
            <w:r w:rsidRPr="00A724D3">
              <w:rPr>
                <w:rFonts w:ascii="Arial" w:hAnsi="Arial" w:cs="Arial"/>
                <w:sz w:val="16"/>
                <w:szCs w:val="16"/>
              </w:rPr>
              <w:t>,</w:t>
            </w:r>
            <w:r w:rsidRPr="00A724D3">
              <w:rPr>
                <w:rFonts w:ascii="Arial" w:hAnsi="Arial" w:cs="Arial"/>
                <w:sz w:val="16"/>
                <w:szCs w:val="16"/>
                <w:cs/>
              </w:rPr>
              <w:t>000</w:t>
            </w:r>
          </w:p>
        </w:tc>
        <w:tc>
          <w:tcPr>
            <w:tcW w:w="627" w:type="pct"/>
            <w:vAlign w:val="bottom"/>
          </w:tcPr>
          <w:p w:rsidR="00A724D3" w:rsidRPr="00A724D3" w:rsidRDefault="00A724D3" w:rsidP="00A724D3">
            <w:pPr>
              <w:tabs>
                <w:tab w:val="decimal" w:pos="1150"/>
              </w:tabs>
              <w:spacing w:line="320" w:lineRule="exact"/>
              <w:rPr>
                <w:rFonts w:ascii="Arial" w:hAnsi="Arial" w:cs="Arial"/>
                <w:sz w:val="16"/>
                <w:szCs w:val="16"/>
                <w:cs/>
              </w:rPr>
            </w:pPr>
            <w:r w:rsidRPr="00A724D3">
              <w:rPr>
                <w:rFonts w:ascii="Arial" w:hAnsi="Arial" w:cs="Arial"/>
                <w:sz w:val="16"/>
                <w:szCs w:val="16"/>
              </w:rPr>
              <w:t>(</w:t>
            </w:r>
            <w:r w:rsidRPr="00A724D3">
              <w:rPr>
                <w:rFonts w:ascii="Arial" w:hAnsi="Arial" w:cs="Arial" w:hint="cs"/>
                <w:sz w:val="16"/>
                <w:szCs w:val="16"/>
                <w:cs/>
              </w:rPr>
              <w:t>164</w:t>
            </w:r>
            <w:r w:rsidRPr="00A724D3">
              <w:rPr>
                <w:rFonts w:ascii="Arial" w:hAnsi="Arial" w:cs="Arial" w:hint="cs"/>
                <w:sz w:val="16"/>
                <w:szCs w:val="16"/>
              </w:rPr>
              <w:t>,</w:t>
            </w:r>
            <w:r w:rsidRPr="00A724D3">
              <w:rPr>
                <w:rFonts w:ascii="Arial" w:hAnsi="Arial" w:cs="Arial" w:hint="cs"/>
                <w:sz w:val="16"/>
                <w:szCs w:val="16"/>
                <w:cs/>
              </w:rPr>
              <w:t>119</w:t>
            </w:r>
            <w:r w:rsidRPr="00A724D3">
              <w:rPr>
                <w:rFonts w:ascii="Arial" w:hAnsi="Arial" w:cs="Arial"/>
                <w:sz w:val="16"/>
                <w:szCs w:val="16"/>
              </w:rPr>
              <w:t>)</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7" w:type="pct"/>
            <w:vAlign w:val="bottom"/>
          </w:tcPr>
          <w:p w:rsidR="00A724D3" w:rsidRPr="00A724D3" w:rsidRDefault="00A724D3" w:rsidP="00A724D3">
            <w:pPr>
              <w:tabs>
                <w:tab w:val="decimal" w:pos="1150"/>
              </w:tabs>
              <w:spacing w:line="320" w:lineRule="exact"/>
              <w:rPr>
                <w:rFonts w:ascii="Arial" w:hAnsi="Arial" w:cs="Arial"/>
                <w:sz w:val="16"/>
                <w:szCs w:val="16"/>
                <w:cs/>
              </w:rPr>
            </w:pPr>
            <w:r w:rsidRPr="00A724D3">
              <w:rPr>
                <w:rFonts w:ascii="Arial" w:hAnsi="Arial" w:cs="Arial"/>
                <w:sz w:val="16"/>
                <w:szCs w:val="16"/>
                <w:cs/>
              </w:rPr>
              <w:t>2</w:t>
            </w:r>
            <w:r w:rsidRPr="00A724D3">
              <w:rPr>
                <w:rFonts w:ascii="Arial" w:hAnsi="Arial" w:cs="Arial"/>
                <w:sz w:val="16"/>
                <w:szCs w:val="16"/>
              </w:rPr>
              <w:t>,</w:t>
            </w:r>
            <w:r w:rsidRPr="00A724D3">
              <w:rPr>
                <w:rFonts w:ascii="Arial" w:hAnsi="Arial" w:cs="Arial"/>
                <w:sz w:val="16"/>
                <w:szCs w:val="16"/>
                <w:cs/>
              </w:rPr>
              <w:t>502</w:t>
            </w:r>
            <w:r w:rsidRPr="00A724D3">
              <w:rPr>
                <w:rFonts w:ascii="Arial" w:hAnsi="Arial" w:cs="Arial"/>
                <w:sz w:val="16"/>
                <w:szCs w:val="16"/>
              </w:rPr>
              <w:t>,</w:t>
            </w:r>
            <w:r w:rsidRPr="00A724D3">
              <w:rPr>
                <w:rFonts w:ascii="Arial" w:hAnsi="Arial" w:cs="Arial"/>
                <w:sz w:val="16"/>
                <w:szCs w:val="16"/>
                <w:cs/>
              </w:rPr>
              <w:t>355</w:t>
            </w:r>
          </w:p>
        </w:tc>
      </w:tr>
      <w:tr w:rsidR="00A724D3" w:rsidRPr="00A11A9E" w:rsidTr="00A724D3">
        <w:trPr>
          <w:gridAfter w:val="1"/>
          <w:wAfter w:w="6" w:type="pct"/>
        </w:trPr>
        <w:tc>
          <w:tcPr>
            <w:tcW w:w="1862" w:type="pct"/>
          </w:tcPr>
          <w:p w:rsidR="00A724D3" w:rsidRPr="00A11A9E" w:rsidRDefault="00A724D3" w:rsidP="00A724D3">
            <w:pPr>
              <w:tabs>
                <w:tab w:val="center" w:pos="1893"/>
              </w:tabs>
              <w:spacing w:line="320" w:lineRule="exact"/>
              <w:ind w:left="162" w:hanging="162"/>
              <w:rPr>
                <w:rFonts w:ascii="Arial" w:hAnsi="Arial" w:cs="Arial"/>
                <w:sz w:val="16"/>
                <w:szCs w:val="16"/>
              </w:rPr>
            </w:pPr>
            <w:r w:rsidRPr="00A11A9E">
              <w:rPr>
                <w:rFonts w:ascii="Arial" w:hAnsi="Arial" w:cs="Arial"/>
                <w:sz w:val="16"/>
                <w:szCs w:val="16"/>
              </w:rPr>
              <w:t>Access Energy Company Limited</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rPr>
              <w:t>25,500</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6"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A724D3">
            <w:pPr>
              <w:tabs>
                <w:tab w:val="decimal" w:pos="1150"/>
              </w:tabs>
              <w:spacing w:line="320" w:lineRule="exact"/>
              <w:rPr>
                <w:rFonts w:ascii="Arial" w:hAnsi="Arial" w:cs="Arial"/>
                <w:sz w:val="16"/>
                <w:szCs w:val="16"/>
              </w:rPr>
            </w:pPr>
            <w:r w:rsidRPr="00A724D3">
              <w:rPr>
                <w:rFonts w:ascii="Arial" w:hAnsi="Arial" w:cs="Arial"/>
                <w:sz w:val="16"/>
                <w:szCs w:val="16"/>
                <w:cs/>
              </w:rPr>
              <w:t>25</w:t>
            </w:r>
            <w:r w:rsidRPr="00A724D3">
              <w:rPr>
                <w:rFonts w:ascii="Arial" w:hAnsi="Arial" w:cs="Arial"/>
                <w:sz w:val="16"/>
                <w:szCs w:val="16"/>
              </w:rPr>
              <w:t>,</w:t>
            </w:r>
            <w:r w:rsidRPr="00A724D3">
              <w:rPr>
                <w:rFonts w:ascii="Arial" w:hAnsi="Arial" w:cs="Arial"/>
                <w:sz w:val="16"/>
                <w:szCs w:val="16"/>
                <w:cs/>
              </w:rPr>
              <w:t>500</w:t>
            </w:r>
          </w:p>
        </w:tc>
      </w:tr>
      <w:tr w:rsidR="00A724D3" w:rsidRPr="00A11A9E" w:rsidTr="00A724D3">
        <w:trPr>
          <w:gridAfter w:val="1"/>
          <w:wAfter w:w="6" w:type="pct"/>
        </w:trPr>
        <w:tc>
          <w:tcPr>
            <w:tcW w:w="1862" w:type="pct"/>
          </w:tcPr>
          <w:p w:rsidR="00A724D3" w:rsidRPr="00A11A9E" w:rsidRDefault="00A724D3" w:rsidP="00A724D3">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Infinite Company Limited</w:t>
            </w:r>
          </w:p>
        </w:tc>
        <w:tc>
          <w:tcPr>
            <w:tcW w:w="626" w:type="pct"/>
            <w:vAlign w:val="bottom"/>
          </w:tcPr>
          <w:p w:rsidR="00A724D3" w:rsidRPr="00A724D3" w:rsidRDefault="00A724D3" w:rsidP="00A724D3">
            <w:pPr>
              <w:pBdr>
                <w:bottom w:val="single" w:sz="4" w:space="1" w:color="auto"/>
              </w:pBdr>
              <w:tabs>
                <w:tab w:val="decimal" w:pos="1150"/>
              </w:tabs>
              <w:spacing w:line="320" w:lineRule="exact"/>
              <w:rPr>
                <w:rFonts w:ascii="Arial" w:hAnsi="Arial" w:cs="Arial"/>
                <w:sz w:val="16"/>
                <w:szCs w:val="16"/>
              </w:rPr>
            </w:pPr>
            <w:r w:rsidRPr="00A724D3">
              <w:rPr>
                <w:rFonts w:ascii="Arial" w:hAnsi="Arial" w:cs="Arial"/>
                <w:sz w:val="16"/>
                <w:szCs w:val="16"/>
              </w:rPr>
              <w:t>67,000</w:t>
            </w:r>
          </w:p>
        </w:tc>
        <w:tc>
          <w:tcPr>
            <w:tcW w:w="626" w:type="pct"/>
            <w:vAlign w:val="bottom"/>
          </w:tcPr>
          <w:p w:rsidR="00A724D3" w:rsidRPr="00A724D3" w:rsidRDefault="00A724D3" w:rsidP="00A724D3">
            <w:pPr>
              <w:pBdr>
                <w:bottom w:val="sing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A724D3">
            <w:pPr>
              <w:pBdr>
                <w:bottom w:val="sing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6" w:type="pct"/>
            <w:vAlign w:val="bottom"/>
          </w:tcPr>
          <w:p w:rsidR="00A724D3" w:rsidRPr="00A724D3" w:rsidRDefault="00A724D3" w:rsidP="00A724D3">
            <w:pPr>
              <w:pBdr>
                <w:bottom w:val="sing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w:t>
            </w:r>
          </w:p>
        </w:tc>
        <w:tc>
          <w:tcPr>
            <w:tcW w:w="627" w:type="pct"/>
            <w:vAlign w:val="bottom"/>
          </w:tcPr>
          <w:p w:rsidR="00A724D3" w:rsidRPr="00A724D3" w:rsidRDefault="00A724D3" w:rsidP="00A724D3">
            <w:pPr>
              <w:pBdr>
                <w:bottom w:val="single" w:sz="4" w:space="1" w:color="auto"/>
              </w:pBdr>
              <w:tabs>
                <w:tab w:val="decimal" w:pos="1150"/>
              </w:tabs>
              <w:spacing w:line="320" w:lineRule="exact"/>
              <w:rPr>
                <w:rFonts w:ascii="Arial" w:hAnsi="Arial" w:cs="Arial"/>
                <w:sz w:val="16"/>
                <w:szCs w:val="16"/>
              </w:rPr>
            </w:pPr>
            <w:r w:rsidRPr="00A724D3">
              <w:rPr>
                <w:rFonts w:ascii="Arial" w:hAnsi="Arial" w:cs="Arial"/>
                <w:sz w:val="16"/>
                <w:szCs w:val="16"/>
                <w:cs/>
              </w:rPr>
              <w:t>67</w:t>
            </w:r>
            <w:r w:rsidRPr="00A724D3">
              <w:rPr>
                <w:rFonts w:ascii="Arial" w:hAnsi="Arial" w:cs="Arial"/>
                <w:sz w:val="16"/>
                <w:szCs w:val="16"/>
              </w:rPr>
              <w:t>,</w:t>
            </w:r>
            <w:r w:rsidRPr="00A724D3">
              <w:rPr>
                <w:rFonts w:ascii="Arial" w:hAnsi="Arial" w:cs="Arial"/>
                <w:sz w:val="16"/>
                <w:szCs w:val="16"/>
                <w:cs/>
              </w:rPr>
              <w:t>000</w:t>
            </w:r>
          </w:p>
        </w:tc>
      </w:tr>
      <w:tr w:rsidR="00A724D3" w:rsidRPr="00A11A9E" w:rsidTr="00A724D3">
        <w:trPr>
          <w:gridAfter w:val="1"/>
          <w:wAfter w:w="6" w:type="pct"/>
        </w:trPr>
        <w:tc>
          <w:tcPr>
            <w:tcW w:w="1862" w:type="pct"/>
          </w:tcPr>
          <w:p w:rsidR="00A724D3" w:rsidRPr="00A11A9E" w:rsidRDefault="00A724D3" w:rsidP="00A724D3">
            <w:pPr>
              <w:tabs>
                <w:tab w:val="center" w:pos="1893"/>
              </w:tabs>
              <w:spacing w:line="320" w:lineRule="exact"/>
              <w:ind w:left="162" w:hanging="162"/>
              <w:rPr>
                <w:rFonts w:ascii="Arial" w:hAnsi="Arial" w:cs="Arial"/>
                <w:sz w:val="16"/>
                <w:szCs w:val="16"/>
              </w:rPr>
            </w:pPr>
            <w:r w:rsidRPr="00A11A9E">
              <w:rPr>
                <w:rFonts w:ascii="Arial" w:hAnsi="Arial" w:cs="Arial"/>
                <w:sz w:val="16"/>
                <w:szCs w:val="16"/>
              </w:rPr>
              <w:t>Total long-term loans to related parties</w:t>
            </w:r>
          </w:p>
        </w:tc>
        <w:tc>
          <w:tcPr>
            <w:tcW w:w="626" w:type="pct"/>
            <w:vAlign w:val="bottom"/>
          </w:tcPr>
          <w:p w:rsidR="00A724D3" w:rsidRPr="00A724D3" w:rsidRDefault="00A724D3" w:rsidP="00A724D3">
            <w:pPr>
              <w:pBdr>
                <w:bottom w:val="double" w:sz="4" w:space="1" w:color="auto"/>
              </w:pBdr>
              <w:tabs>
                <w:tab w:val="decimal" w:pos="1150"/>
              </w:tabs>
              <w:spacing w:line="320" w:lineRule="exact"/>
              <w:rPr>
                <w:rFonts w:ascii="Arial" w:hAnsi="Arial" w:cs="Arial"/>
                <w:sz w:val="16"/>
                <w:szCs w:val="16"/>
              </w:rPr>
            </w:pPr>
            <w:r w:rsidRPr="00A724D3">
              <w:rPr>
                <w:rFonts w:ascii="Arial" w:hAnsi="Arial" w:cs="Arial"/>
                <w:sz w:val="16"/>
                <w:szCs w:val="16"/>
              </w:rPr>
              <w:t>2,649,597</w:t>
            </w:r>
          </w:p>
        </w:tc>
        <w:tc>
          <w:tcPr>
            <w:tcW w:w="626" w:type="pct"/>
            <w:vAlign w:val="bottom"/>
          </w:tcPr>
          <w:p w:rsidR="00A724D3" w:rsidRPr="00A724D3" w:rsidRDefault="00A724D3" w:rsidP="00A724D3">
            <w:pPr>
              <w:pBdr>
                <w:bottom w:val="double" w:sz="4" w:space="1" w:color="auto"/>
              </w:pBdr>
              <w:tabs>
                <w:tab w:val="decimal" w:pos="1150"/>
              </w:tabs>
              <w:spacing w:line="320" w:lineRule="exact"/>
              <w:rPr>
                <w:rFonts w:ascii="Arial" w:hAnsi="Arial" w:cs="Arial"/>
                <w:sz w:val="16"/>
                <w:szCs w:val="16"/>
                <w:cs/>
              </w:rPr>
            </w:pPr>
            <w:r w:rsidRPr="00A724D3">
              <w:rPr>
                <w:rFonts w:ascii="Arial" w:hAnsi="Arial" w:cs="Arial"/>
                <w:sz w:val="16"/>
                <w:szCs w:val="16"/>
                <w:cs/>
              </w:rPr>
              <w:t>193</w:t>
            </w:r>
            <w:r w:rsidRPr="00A724D3">
              <w:rPr>
                <w:rFonts w:ascii="Arial" w:hAnsi="Arial" w:cs="Arial"/>
                <w:sz w:val="16"/>
                <w:szCs w:val="16"/>
              </w:rPr>
              <w:t>,</w:t>
            </w:r>
            <w:r w:rsidRPr="00A724D3">
              <w:rPr>
                <w:rFonts w:ascii="Arial" w:hAnsi="Arial" w:cs="Arial"/>
                <w:sz w:val="16"/>
                <w:szCs w:val="16"/>
                <w:cs/>
              </w:rPr>
              <w:t>000</w:t>
            </w:r>
          </w:p>
        </w:tc>
        <w:tc>
          <w:tcPr>
            <w:tcW w:w="627" w:type="pct"/>
            <w:vAlign w:val="bottom"/>
          </w:tcPr>
          <w:p w:rsidR="00A724D3" w:rsidRPr="00A724D3" w:rsidRDefault="00A724D3" w:rsidP="00A724D3">
            <w:pPr>
              <w:pBdr>
                <w:bottom w:val="double" w:sz="4" w:space="1" w:color="auto"/>
              </w:pBdr>
              <w:tabs>
                <w:tab w:val="decimal" w:pos="1150"/>
              </w:tabs>
              <w:spacing w:line="320" w:lineRule="exact"/>
              <w:rPr>
                <w:rFonts w:ascii="Arial" w:hAnsi="Arial" w:cs="Arial"/>
                <w:sz w:val="16"/>
                <w:szCs w:val="16"/>
                <w:cs/>
              </w:rPr>
            </w:pPr>
            <w:r w:rsidRPr="00A724D3">
              <w:rPr>
                <w:rFonts w:ascii="Arial" w:hAnsi="Arial" w:cs="Arial"/>
                <w:sz w:val="16"/>
                <w:szCs w:val="16"/>
              </w:rPr>
              <w:t>(</w:t>
            </w:r>
            <w:r w:rsidRPr="00A724D3">
              <w:rPr>
                <w:rFonts w:ascii="Arial" w:hAnsi="Arial" w:cs="Arial" w:hint="cs"/>
                <w:sz w:val="16"/>
                <w:szCs w:val="16"/>
                <w:cs/>
              </w:rPr>
              <w:t>247</w:t>
            </w:r>
            <w:r w:rsidRPr="00A724D3">
              <w:rPr>
                <w:rFonts w:ascii="Arial" w:hAnsi="Arial" w:cs="Arial" w:hint="cs"/>
                <w:sz w:val="16"/>
                <w:szCs w:val="16"/>
              </w:rPr>
              <w:t>,</w:t>
            </w:r>
            <w:r w:rsidRPr="00A724D3">
              <w:rPr>
                <w:rFonts w:ascii="Arial" w:hAnsi="Arial" w:cs="Arial" w:hint="cs"/>
                <w:sz w:val="16"/>
                <w:szCs w:val="16"/>
                <w:cs/>
              </w:rPr>
              <w:t>742</w:t>
            </w:r>
            <w:r w:rsidRPr="00A724D3">
              <w:rPr>
                <w:rFonts w:ascii="Arial" w:hAnsi="Arial" w:cs="Arial"/>
                <w:sz w:val="16"/>
                <w:szCs w:val="16"/>
              </w:rPr>
              <w:t>)</w:t>
            </w:r>
          </w:p>
        </w:tc>
        <w:tc>
          <w:tcPr>
            <w:tcW w:w="626" w:type="pct"/>
            <w:vAlign w:val="bottom"/>
          </w:tcPr>
          <w:p w:rsidR="00A724D3" w:rsidRPr="00A724D3" w:rsidRDefault="00A724D3" w:rsidP="00A724D3">
            <w:pPr>
              <w:pBdr>
                <w:bottom w:val="double" w:sz="4" w:space="1" w:color="auto"/>
              </w:pBdr>
              <w:tabs>
                <w:tab w:val="decimal" w:pos="1150"/>
              </w:tabs>
              <w:spacing w:line="320" w:lineRule="exact"/>
              <w:rPr>
                <w:rFonts w:ascii="Arial" w:hAnsi="Arial" w:cs="Arial"/>
                <w:sz w:val="16"/>
                <w:szCs w:val="16"/>
                <w:cs/>
              </w:rPr>
            </w:pPr>
            <w:r w:rsidRPr="00A724D3">
              <w:rPr>
                <w:rFonts w:ascii="Arial" w:hAnsi="Arial" w:cs="Arial"/>
                <w:sz w:val="16"/>
                <w:szCs w:val="16"/>
                <w:cs/>
              </w:rPr>
              <w:t>-</w:t>
            </w:r>
          </w:p>
        </w:tc>
        <w:tc>
          <w:tcPr>
            <w:tcW w:w="627" w:type="pct"/>
            <w:vAlign w:val="bottom"/>
          </w:tcPr>
          <w:p w:rsidR="00A724D3" w:rsidRPr="00A724D3" w:rsidRDefault="00A724D3" w:rsidP="00A724D3">
            <w:pPr>
              <w:pBdr>
                <w:bottom w:val="double" w:sz="4" w:space="1" w:color="auto"/>
              </w:pBdr>
              <w:tabs>
                <w:tab w:val="decimal" w:pos="1150"/>
              </w:tabs>
              <w:spacing w:line="320" w:lineRule="exact"/>
              <w:rPr>
                <w:rFonts w:ascii="Arial" w:hAnsi="Arial" w:cs="Arial"/>
                <w:sz w:val="16"/>
                <w:szCs w:val="16"/>
                <w:cs/>
              </w:rPr>
            </w:pPr>
            <w:r w:rsidRPr="00A724D3">
              <w:rPr>
                <w:rFonts w:ascii="Arial" w:hAnsi="Arial" w:cs="Arial"/>
                <w:sz w:val="16"/>
                <w:szCs w:val="16"/>
                <w:cs/>
              </w:rPr>
              <w:t>2</w:t>
            </w:r>
            <w:r w:rsidRPr="00A724D3">
              <w:rPr>
                <w:rFonts w:ascii="Arial" w:hAnsi="Arial" w:cs="Arial"/>
                <w:sz w:val="16"/>
                <w:szCs w:val="16"/>
              </w:rPr>
              <w:t>,</w:t>
            </w:r>
            <w:r w:rsidRPr="00A724D3">
              <w:rPr>
                <w:rFonts w:ascii="Arial" w:hAnsi="Arial" w:cs="Arial"/>
                <w:sz w:val="16"/>
                <w:szCs w:val="16"/>
                <w:cs/>
              </w:rPr>
              <w:t>594</w:t>
            </w:r>
            <w:r w:rsidRPr="00A724D3">
              <w:rPr>
                <w:rFonts w:ascii="Arial" w:hAnsi="Arial" w:cs="Arial"/>
                <w:sz w:val="16"/>
                <w:szCs w:val="16"/>
              </w:rPr>
              <w:t>,</w:t>
            </w:r>
            <w:r w:rsidRPr="00A724D3">
              <w:rPr>
                <w:rFonts w:ascii="Arial" w:hAnsi="Arial" w:cs="Arial"/>
                <w:sz w:val="16"/>
                <w:szCs w:val="16"/>
                <w:cs/>
              </w:rPr>
              <w:t>855</w:t>
            </w:r>
          </w:p>
        </w:tc>
      </w:tr>
    </w:tbl>
    <w:p w:rsidR="002C18C9" w:rsidRPr="003628E7" w:rsidRDefault="002C18C9" w:rsidP="002141D2">
      <w:pPr>
        <w:spacing w:before="240" w:after="120" w:line="380" w:lineRule="exact"/>
        <w:ind w:left="547"/>
        <w:jc w:val="thaiDistribute"/>
        <w:rPr>
          <w:rFonts w:ascii="Arial" w:hAnsi="Arial" w:cs="Arial"/>
          <w:sz w:val="22"/>
          <w:szCs w:val="22"/>
        </w:rPr>
      </w:pPr>
      <w:r w:rsidRPr="003628E7">
        <w:rPr>
          <w:rFonts w:ascii="Arial" w:hAnsi="Arial" w:cs="Arial"/>
          <w:sz w:val="22"/>
          <w:szCs w:val="22"/>
        </w:rPr>
        <w:t xml:space="preserve">The Company entered into loan agreements with Sermsang Solar Company Limited. </w:t>
      </w:r>
      <w:r w:rsidR="003628E7">
        <w:rPr>
          <w:rFonts w:ascii="Arial" w:hAnsi="Arial" w:cstheme="minorBidi" w:hint="cs"/>
          <w:sz w:val="22"/>
          <w:szCs w:val="22"/>
          <w:cs/>
        </w:rPr>
        <w:t xml:space="preserve">                  </w:t>
      </w:r>
      <w:r w:rsidR="00DC5969">
        <w:rPr>
          <w:rFonts w:ascii="Arial" w:hAnsi="Arial" w:cs="Arial"/>
          <w:sz w:val="22"/>
          <w:szCs w:val="22"/>
        </w:rPr>
        <w:t>The loans</w:t>
      </w:r>
      <w:r w:rsidRPr="003628E7">
        <w:rPr>
          <w:rFonts w:ascii="Arial" w:hAnsi="Arial" w:cs="Arial"/>
          <w:sz w:val="22"/>
          <w:szCs w:val="22"/>
        </w:rPr>
        <w:t xml:space="preserve"> ha</w:t>
      </w:r>
      <w:r w:rsidR="00B218C9" w:rsidRPr="003628E7">
        <w:rPr>
          <w:rFonts w:ascii="Arial" w:hAnsi="Arial" w:cs="Arial"/>
          <w:sz w:val="22"/>
          <w:szCs w:val="22"/>
        </w:rPr>
        <w:t>ve</w:t>
      </w:r>
      <w:r w:rsidRPr="003628E7">
        <w:rPr>
          <w:rFonts w:ascii="Arial" w:hAnsi="Arial" w:cs="Arial"/>
          <w:sz w:val="22"/>
          <w:szCs w:val="22"/>
        </w:rPr>
        <w:t xml:space="preserve"> interest rate at </w:t>
      </w:r>
      <w:r w:rsidR="002328DC" w:rsidRPr="003628E7">
        <w:rPr>
          <w:rFonts w:ascii="Arial" w:hAnsi="Arial" w:cs="Arial"/>
          <w:sz w:val="22"/>
          <w:szCs w:val="22"/>
        </w:rPr>
        <w:t>3.</w:t>
      </w:r>
      <w:r w:rsidR="00DC5969">
        <w:rPr>
          <w:rFonts w:ascii="Arial" w:hAnsi="Arial" w:cs="Arial"/>
          <w:sz w:val="22"/>
          <w:szCs w:val="22"/>
        </w:rPr>
        <w:t>30</w:t>
      </w:r>
      <w:r w:rsidR="002328DC" w:rsidRPr="003628E7">
        <w:rPr>
          <w:rFonts w:ascii="Arial" w:hAnsi="Arial" w:cs="Arial"/>
          <w:sz w:val="22"/>
          <w:szCs w:val="22"/>
        </w:rPr>
        <w:t xml:space="preserve">% - </w:t>
      </w:r>
      <w:r w:rsidRPr="003628E7">
        <w:rPr>
          <w:rFonts w:ascii="Arial" w:hAnsi="Arial" w:cs="Arial"/>
          <w:sz w:val="22"/>
          <w:szCs w:val="22"/>
        </w:rPr>
        <w:t>3.</w:t>
      </w:r>
      <w:r w:rsidR="00AE4A6E" w:rsidRPr="003628E7">
        <w:rPr>
          <w:rFonts w:ascii="Arial" w:hAnsi="Arial" w:cs="Arial"/>
          <w:sz w:val="22"/>
          <w:szCs w:val="22"/>
        </w:rPr>
        <w:t>51</w:t>
      </w:r>
      <w:r w:rsidRPr="003628E7">
        <w:rPr>
          <w:rFonts w:ascii="Arial" w:hAnsi="Arial" w:cs="Arial"/>
          <w:sz w:val="22"/>
          <w:szCs w:val="22"/>
        </w:rPr>
        <w:t>% per annum</w:t>
      </w:r>
      <w:r w:rsidR="00637110">
        <w:rPr>
          <w:rFonts w:ascii="Arial" w:hAnsi="Arial" w:cs="Arial"/>
          <w:sz w:val="22"/>
          <w:szCs w:val="22"/>
        </w:rPr>
        <w:t>, w</w:t>
      </w:r>
      <w:r w:rsidR="00DC5969">
        <w:rPr>
          <w:rFonts w:ascii="Arial" w:hAnsi="Arial" w:cs="Arial"/>
          <w:sz w:val="22"/>
          <w:szCs w:val="22"/>
        </w:rPr>
        <w:t>hich the Company received the full amount of loan repayment on August 2020.</w:t>
      </w:r>
    </w:p>
    <w:p w:rsidR="002C18C9" w:rsidRPr="003628E7" w:rsidRDefault="002C18C9" w:rsidP="002C18C9">
      <w:pPr>
        <w:spacing w:before="120" w:after="120" w:line="380" w:lineRule="exact"/>
        <w:ind w:left="547"/>
        <w:jc w:val="thaiDistribute"/>
        <w:rPr>
          <w:rFonts w:ascii="Arial" w:hAnsi="Arial" w:cs="Arial"/>
          <w:sz w:val="22"/>
          <w:szCs w:val="22"/>
        </w:rPr>
      </w:pPr>
      <w:r w:rsidRPr="003628E7">
        <w:rPr>
          <w:rFonts w:ascii="Arial" w:hAnsi="Arial" w:cs="Arial"/>
          <w:sz w:val="22"/>
          <w:szCs w:val="22"/>
        </w:rPr>
        <w:t xml:space="preserve">The Company entered into loan agreements with Sermsang International Company Limited. The loans are repayable within </w:t>
      </w:r>
      <w:r w:rsidR="00AE4A6E" w:rsidRPr="003628E7">
        <w:rPr>
          <w:rFonts w:ascii="Arial" w:hAnsi="Arial" w:cs="Arial"/>
          <w:sz w:val="22"/>
          <w:szCs w:val="22"/>
        </w:rPr>
        <w:t>2027</w:t>
      </w:r>
      <w:r w:rsidRPr="003628E7">
        <w:rPr>
          <w:rFonts w:ascii="Arial" w:hAnsi="Arial" w:cs="Arial"/>
          <w:sz w:val="22"/>
          <w:szCs w:val="22"/>
        </w:rPr>
        <w:t xml:space="preserve"> - 20</w:t>
      </w:r>
      <w:r w:rsidR="0033701D" w:rsidRPr="003628E7">
        <w:rPr>
          <w:rFonts w:ascii="Arial" w:hAnsi="Arial" w:cs="Arial"/>
          <w:sz w:val="22"/>
          <w:szCs w:val="22"/>
        </w:rPr>
        <w:t>30</w:t>
      </w:r>
      <w:r w:rsidRPr="003628E7">
        <w:rPr>
          <w:rFonts w:ascii="Arial" w:hAnsi="Arial" w:cs="Arial"/>
          <w:sz w:val="22"/>
          <w:szCs w:val="22"/>
        </w:rPr>
        <w:t>, which ha</w:t>
      </w:r>
      <w:r w:rsidR="00B218C9" w:rsidRPr="003628E7">
        <w:rPr>
          <w:rFonts w:ascii="Arial" w:hAnsi="Arial" w:cs="Arial"/>
          <w:sz w:val="22"/>
          <w:szCs w:val="22"/>
        </w:rPr>
        <w:t>ve</w:t>
      </w:r>
      <w:r w:rsidRPr="003628E7">
        <w:rPr>
          <w:rFonts w:ascii="Arial" w:hAnsi="Arial" w:cs="Arial"/>
          <w:sz w:val="22"/>
          <w:szCs w:val="22"/>
        </w:rPr>
        <w:t xml:space="preserve"> interest rate at </w:t>
      </w:r>
      <w:r w:rsidR="00AE4A6E" w:rsidRPr="003628E7">
        <w:rPr>
          <w:rFonts w:ascii="Arial" w:hAnsi="Arial" w:cs="Arial"/>
          <w:sz w:val="22"/>
          <w:szCs w:val="22"/>
        </w:rPr>
        <w:t>3.</w:t>
      </w:r>
      <w:r w:rsidR="00DC5969">
        <w:rPr>
          <w:rFonts w:ascii="Arial" w:hAnsi="Arial" w:cs="Arial"/>
          <w:sz w:val="22"/>
          <w:szCs w:val="22"/>
        </w:rPr>
        <w:t>30</w:t>
      </w:r>
      <w:r w:rsidR="00AE4A6E" w:rsidRPr="003628E7">
        <w:rPr>
          <w:rFonts w:ascii="Arial" w:hAnsi="Arial" w:cs="Arial"/>
          <w:sz w:val="22"/>
          <w:szCs w:val="22"/>
        </w:rPr>
        <w:t>% - 3.51%</w:t>
      </w:r>
      <w:r w:rsidRPr="003628E7">
        <w:rPr>
          <w:rFonts w:ascii="Arial" w:hAnsi="Arial" w:cs="Arial"/>
          <w:sz w:val="22"/>
          <w:szCs w:val="22"/>
        </w:rPr>
        <w:t xml:space="preserve"> </w:t>
      </w:r>
      <w:r w:rsidR="003628E7">
        <w:rPr>
          <w:rFonts w:ascii="Arial" w:hAnsi="Arial" w:cstheme="minorBidi" w:hint="cs"/>
          <w:sz w:val="22"/>
          <w:szCs w:val="22"/>
          <w:cs/>
        </w:rPr>
        <w:t xml:space="preserve">              </w:t>
      </w:r>
      <w:r w:rsidRPr="003628E7">
        <w:rPr>
          <w:rFonts w:ascii="Arial" w:hAnsi="Arial" w:cs="Arial"/>
          <w:sz w:val="22"/>
          <w:szCs w:val="22"/>
        </w:rPr>
        <w:t>per annum.</w:t>
      </w:r>
    </w:p>
    <w:p w:rsidR="002C18C9" w:rsidRPr="003628E7" w:rsidRDefault="002C18C9" w:rsidP="002C18C9">
      <w:pPr>
        <w:spacing w:before="120" w:after="120" w:line="380" w:lineRule="exact"/>
        <w:ind w:left="547"/>
        <w:jc w:val="thaiDistribute"/>
        <w:rPr>
          <w:rFonts w:ascii="Arial" w:hAnsi="Arial" w:cs="Arial"/>
          <w:sz w:val="22"/>
          <w:szCs w:val="22"/>
        </w:rPr>
      </w:pPr>
      <w:r w:rsidRPr="003628E7">
        <w:rPr>
          <w:rFonts w:ascii="Arial" w:hAnsi="Arial" w:cs="Arial"/>
          <w:sz w:val="22"/>
          <w:szCs w:val="22"/>
        </w:rPr>
        <w:t xml:space="preserve">The Company entered into loan agreements with Sermsang Infinite Company Limited. </w:t>
      </w:r>
      <w:r w:rsidR="003628E7">
        <w:rPr>
          <w:rFonts w:ascii="Arial" w:hAnsi="Arial" w:cstheme="minorBidi" w:hint="cs"/>
          <w:sz w:val="22"/>
          <w:szCs w:val="22"/>
          <w:cs/>
        </w:rPr>
        <w:t xml:space="preserve">               </w:t>
      </w:r>
      <w:r w:rsidRPr="003628E7">
        <w:rPr>
          <w:rFonts w:ascii="Arial" w:hAnsi="Arial" w:cs="Arial"/>
          <w:sz w:val="22"/>
          <w:szCs w:val="22"/>
        </w:rPr>
        <w:t>The loans are repayable within 2021</w:t>
      </w:r>
      <w:r w:rsidR="000C1701" w:rsidRPr="003628E7">
        <w:rPr>
          <w:rFonts w:ascii="Arial" w:hAnsi="Arial" w:cs="Arial"/>
          <w:sz w:val="22"/>
          <w:szCs w:val="22"/>
        </w:rPr>
        <w:t xml:space="preserve"> - 2031</w:t>
      </w:r>
      <w:r w:rsidRPr="003628E7">
        <w:rPr>
          <w:rFonts w:ascii="Arial" w:hAnsi="Arial" w:cs="Arial"/>
          <w:sz w:val="22"/>
          <w:szCs w:val="22"/>
        </w:rPr>
        <w:t>, which ha</w:t>
      </w:r>
      <w:r w:rsidR="00B218C9" w:rsidRPr="003628E7">
        <w:rPr>
          <w:rFonts w:ascii="Arial" w:hAnsi="Arial" w:cs="Arial"/>
          <w:sz w:val="22"/>
          <w:szCs w:val="22"/>
        </w:rPr>
        <w:t>ve</w:t>
      </w:r>
      <w:r w:rsidRPr="003628E7">
        <w:rPr>
          <w:rFonts w:ascii="Arial" w:hAnsi="Arial" w:cs="Arial"/>
          <w:sz w:val="22"/>
          <w:szCs w:val="22"/>
        </w:rPr>
        <w:t xml:space="preserve"> interest rate at </w:t>
      </w:r>
      <w:r w:rsidR="00AE4A6E" w:rsidRPr="003628E7">
        <w:rPr>
          <w:rFonts w:ascii="Arial" w:hAnsi="Arial" w:cs="Arial"/>
          <w:sz w:val="22"/>
          <w:szCs w:val="22"/>
        </w:rPr>
        <w:t>3.</w:t>
      </w:r>
      <w:r w:rsidR="00DC5969">
        <w:rPr>
          <w:rFonts w:ascii="Arial" w:hAnsi="Arial" w:cs="Arial"/>
          <w:sz w:val="22"/>
          <w:szCs w:val="22"/>
        </w:rPr>
        <w:t>30</w:t>
      </w:r>
      <w:r w:rsidR="00AE4A6E" w:rsidRPr="003628E7">
        <w:rPr>
          <w:rFonts w:ascii="Arial" w:hAnsi="Arial" w:cs="Arial"/>
          <w:sz w:val="22"/>
          <w:szCs w:val="22"/>
        </w:rPr>
        <w:t xml:space="preserve">% - 3.51% </w:t>
      </w:r>
      <w:r w:rsidR="003628E7">
        <w:rPr>
          <w:rFonts w:ascii="Arial" w:hAnsi="Arial" w:cstheme="minorBidi" w:hint="cs"/>
          <w:sz w:val="22"/>
          <w:szCs w:val="22"/>
          <w:cs/>
        </w:rPr>
        <w:t xml:space="preserve">             </w:t>
      </w:r>
      <w:r w:rsidRPr="003628E7">
        <w:rPr>
          <w:rFonts w:ascii="Arial" w:hAnsi="Arial" w:cs="Arial"/>
          <w:sz w:val="22"/>
          <w:szCs w:val="22"/>
        </w:rPr>
        <w:t>per annum.</w:t>
      </w:r>
    </w:p>
    <w:p w:rsidR="00B218C9" w:rsidRPr="003628E7" w:rsidRDefault="00B218C9" w:rsidP="002C18C9">
      <w:pPr>
        <w:spacing w:before="120" w:after="120" w:line="380" w:lineRule="exact"/>
        <w:ind w:left="547"/>
        <w:jc w:val="thaiDistribute"/>
        <w:rPr>
          <w:rFonts w:ascii="Arial" w:hAnsi="Arial" w:cstheme="minorBidi"/>
          <w:sz w:val="22"/>
          <w:szCs w:val="22"/>
        </w:rPr>
      </w:pPr>
      <w:r w:rsidRPr="003628E7">
        <w:rPr>
          <w:rFonts w:ascii="Arial" w:hAnsi="Arial" w:cs="Arial"/>
          <w:sz w:val="22"/>
          <w:szCs w:val="22"/>
        </w:rPr>
        <w:t xml:space="preserve">The </w:t>
      </w:r>
      <w:r w:rsidR="002141D2" w:rsidRPr="003628E7">
        <w:rPr>
          <w:rFonts w:ascii="Arial" w:hAnsi="Arial" w:cs="Arial"/>
          <w:sz w:val="22"/>
          <w:szCs w:val="22"/>
        </w:rPr>
        <w:t>C</w:t>
      </w:r>
      <w:r w:rsidRPr="003628E7">
        <w:rPr>
          <w:rFonts w:ascii="Arial" w:hAnsi="Arial" w:cs="Arial"/>
          <w:sz w:val="22"/>
          <w:szCs w:val="22"/>
        </w:rPr>
        <w:t xml:space="preserve">ompany entered into the loan agreement with Access Energy Company Limited. </w:t>
      </w:r>
      <w:r w:rsidR="003628E7">
        <w:rPr>
          <w:rFonts w:ascii="Arial" w:hAnsi="Arial" w:cstheme="minorBidi" w:hint="cs"/>
          <w:sz w:val="22"/>
          <w:szCs w:val="22"/>
          <w:cs/>
        </w:rPr>
        <w:t xml:space="preserve">                 </w:t>
      </w:r>
      <w:r w:rsidRPr="003628E7">
        <w:rPr>
          <w:rFonts w:ascii="Arial" w:hAnsi="Arial" w:cs="Arial"/>
          <w:sz w:val="22"/>
          <w:szCs w:val="22"/>
        </w:rPr>
        <w:t xml:space="preserve">The loans are repayable within 2021 </w:t>
      </w:r>
      <w:r w:rsidR="002764B5" w:rsidRPr="003628E7">
        <w:rPr>
          <w:rFonts w:ascii="Arial" w:hAnsi="Arial" w:cs="Arial"/>
          <w:sz w:val="22"/>
          <w:szCs w:val="22"/>
        </w:rPr>
        <w:t>-</w:t>
      </w:r>
      <w:r w:rsidRPr="003628E7">
        <w:rPr>
          <w:rFonts w:ascii="Arial" w:hAnsi="Arial" w:cs="Arial"/>
          <w:sz w:val="22"/>
          <w:szCs w:val="22"/>
        </w:rPr>
        <w:t xml:space="preserve"> 2029, which have interest rate at </w:t>
      </w:r>
      <w:r w:rsidR="00AE4A6E" w:rsidRPr="003628E7">
        <w:rPr>
          <w:rFonts w:ascii="Arial" w:hAnsi="Arial" w:cs="Arial"/>
          <w:sz w:val="22"/>
          <w:szCs w:val="22"/>
        </w:rPr>
        <w:t>3.</w:t>
      </w:r>
      <w:r w:rsidR="00DC5969">
        <w:rPr>
          <w:rFonts w:ascii="Arial" w:hAnsi="Arial" w:cs="Arial"/>
          <w:sz w:val="22"/>
          <w:szCs w:val="22"/>
        </w:rPr>
        <w:t>30</w:t>
      </w:r>
      <w:r w:rsidR="00AE4A6E" w:rsidRPr="003628E7">
        <w:rPr>
          <w:rFonts w:ascii="Arial" w:hAnsi="Arial" w:cs="Arial"/>
          <w:sz w:val="22"/>
          <w:szCs w:val="22"/>
        </w:rPr>
        <w:t xml:space="preserve">% - 3.51% </w:t>
      </w:r>
      <w:r w:rsidR="003628E7">
        <w:rPr>
          <w:rFonts w:ascii="Arial" w:hAnsi="Arial" w:cstheme="minorBidi" w:hint="cs"/>
          <w:sz w:val="22"/>
          <w:szCs w:val="22"/>
          <w:cs/>
        </w:rPr>
        <w:t xml:space="preserve">            </w:t>
      </w:r>
      <w:r w:rsidRPr="003628E7">
        <w:rPr>
          <w:rFonts w:ascii="Arial" w:hAnsi="Arial" w:cs="Arial"/>
          <w:sz w:val="22"/>
          <w:szCs w:val="22"/>
        </w:rPr>
        <w:t>per annum.</w:t>
      </w:r>
    </w:p>
    <w:p w:rsidR="0033701D" w:rsidRPr="003628E7" w:rsidRDefault="0033701D" w:rsidP="00DC5969">
      <w:pPr>
        <w:spacing w:before="120" w:line="380" w:lineRule="exact"/>
        <w:ind w:left="547"/>
        <w:jc w:val="thaiDistribute"/>
        <w:rPr>
          <w:rFonts w:ascii="Arial" w:hAnsi="Arial" w:cs="Arial"/>
          <w:sz w:val="22"/>
          <w:szCs w:val="22"/>
        </w:rPr>
      </w:pPr>
      <w:r w:rsidRPr="003628E7">
        <w:rPr>
          <w:rFonts w:ascii="Arial" w:hAnsi="Arial" w:cs="Arial"/>
          <w:sz w:val="22"/>
          <w:szCs w:val="22"/>
        </w:rPr>
        <w:lastRenderedPageBreak/>
        <w:t>The Company entered into loan agreements with Truong Thanh Quang Ngai Power and High Technology JSC. The loans are repayable within</w:t>
      </w:r>
      <w:r w:rsidR="0053237A">
        <w:rPr>
          <w:rFonts w:ascii="Arial" w:hAnsi="Arial" w:cs="Arial"/>
          <w:sz w:val="22"/>
          <w:szCs w:val="22"/>
        </w:rPr>
        <w:t xml:space="preserve"> 2020</w:t>
      </w:r>
      <w:r w:rsidRPr="003628E7">
        <w:rPr>
          <w:rFonts w:ascii="Arial" w:hAnsi="Arial" w:cs="Arial"/>
          <w:sz w:val="22"/>
          <w:szCs w:val="22"/>
        </w:rPr>
        <w:t xml:space="preserve">, which have interest rate at LIBOR </w:t>
      </w:r>
      <w:r w:rsidRPr="003628E7">
        <w:rPr>
          <w:rFonts w:ascii="Arial" w:hAnsi="Arial" w:cs="Arial"/>
          <w:sz w:val="22"/>
          <w:szCs w:val="22"/>
          <w:cs/>
        </w:rPr>
        <w:t>6</w:t>
      </w:r>
      <w:r w:rsidRPr="003628E7">
        <w:rPr>
          <w:rFonts w:ascii="Arial" w:hAnsi="Arial" w:cs="Arial"/>
          <w:sz w:val="22"/>
          <w:szCs w:val="22"/>
        </w:rPr>
        <w:t xml:space="preserve">M plus </w:t>
      </w:r>
      <w:r w:rsidR="0053237A">
        <w:rPr>
          <w:rFonts w:ascii="Arial" w:hAnsi="Arial" w:cs="Arial"/>
          <w:sz w:val="22"/>
          <w:szCs w:val="22"/>
        </w:rPr>
        <w:t>margin</w:t>
      </w:r>
      <w:r w:rsidRPr="003628E7">
        <w:rPr>
          <w:rFonts w:ascii="Arial" w:hAnsi="Arial" w:cs="Arial"/>
          <w:sz w:val="22"/>
          <w:szCs w:val="22"/>
        </w:rPr>
        <w:t xml:space="preserve"> per annum.</w:t>
      </w:r>
    </w:p>
    <w:tbl>
      <w:tblPr>
        <w:tblW w:w="4937" w:type="pct"/>
        <w:tblInd w:w="450" w:type="dxa"/>
        <w:tblLook w:val="04A0" w:firstRow="1" w:lastRow="0" w:firstColumn="1" w:lastColumn="0" w:noHBand="0" w:noVBand="1"/>
      </w:tblPr>
      <w:tblGrid>
        <w:gridCol w:w="3324"/>
        <w:gridCol w:w="1535"/>
        <w:gridCol w:w="1393"/>
        <w:gridCol w:w="1506"/>
        <w:gridCol w:w="1513"/>
      </w:tblGrid>
      <w:tr w:rsidR="0013074A" w:rsidRPr="00A11A9E" w:rsidTr="0053237A">
        <w:tc>
          <w:tcPr>
            <w:tcW w:w="1793" w:type="pct"/>
          </w:tcPr>
          <w:p w:rsidR="0013074A" w:rsidRPr="00A11A9E" w:rsidRDefault="0013074A" w:rsidP="00DC5969">
            <w:pPr>
              <w:spacing w:line="340" w:lineRule="exact"/>
              <w:jc w:val="center"/>
              <w:rPr>
                <w:rFonts w:ascii="Arial" w:hAnsi="Arial" w:cs="Arial"/>
                <w:sz w:val="18"/>
                <w:szCs w:val="18"/>
              </w:rPr>
            </w:pPr>
            <w:r w:rsidRPr="00A11A9E">
              <w:rPr>
                <w:rFonts w:ascii="Arial" w:hAnsi="Arial" w:cs="Arial"/>
                <w:sz w:val="22"/>
                <w:szCs w:val="22"/>
              </w:rPr>
              <w:br w:type="page"/>
            </w:r>
          </w:p>
        </w:tc>
        <w:tc>
          <w:tcPr>
            <w:tcW w:w="3207" w:type="pct"/>
            <w:gridSpan w:val="4"/>
          </w:tcPr>
          <w:p w:rsidR="0013074A" w:rsidRPr="00A11A9E" w:rsidRDefault="0013074A" w:rsidP="00DC5969">
            <w:pPr>
              <w:spacing w:line="340" w:lineRule="exact"/>
              <w:jc w:val="right"/>
              <w:rPr>
                <w:rFonts w:ascii="Arial" w:hAnsi="Arial" w:cs="Arial"/>
                <w:sz w:val="18"/>
                <w:szCs w:val="18"/>
                <w:cs/>
              </w:rPr>
            </w:pPr>
            <w:r w:rsidRPr="00A11A9E">
              <w:rPr>
                <w:rFonts w:ascii="Arial" w:hAnsi="Arial" w:cs="Arial"/>
                <w:sz w:val="18"/>
                <w:szCs w:val="18"/>
              </w:rPr>
              <w:t>(Unit: Thousand Baht)</w:t>
            </w:r>
          </w:p>
        </w:tc>
      </w:tr>
      <w:tr w:rsidR="009A141C" w:rsidRPr="00A11A9E" w:rsidTr="0053237A">
        <w:tc>
          <w:tcPr>
            <w:tcW w:w="1793" w:type="pct"/>
            <w:vAlign w:val="bottom"/>
          </w:tcPr>
          <w:p w:rsidR="009A141C" w:rsidRPr="00A11A9E" w:rsidRDefault="009A141C" w:rsidP="00DC5969">
            <w:pPr>
              <w:spacing w:line="340" w:lineRule="exact"/>
              <w:jc w:val="center"/>
              <w:rPr>
                <w:rFonts w:ascii="Arial" w:hAnsi="Arial" w:cs="Arial"/>
                <w:sz w:val="18"/>
                <w:szCs w:val="18"/>
                <w:u w:val="single"/>
                <w:cs/>
              </w:rPr>
            </w:pPr>
          </w:p>
        </w:tc>
        <w:tc>
          <w:tcPr>
            <w:tcW w:w="3207" w:type="pct"/>
            <w:gridSpan w:val="4"/>
            <w:vAlign w:val="bottom"/>
            <w:hideMark/>
          </w:tcPr>
          <w:p w:rsidR="009A141C" w:rsidRPr="00A11A9E" w:rsidRDefault="009A141C" w:rsidP="00DC5969">
            <w:pPr>
              <w:pBdr>
                <w:bottom w:val="single" w:sz="4" w:space="1" w:color="auto"/>
              </w:pBdr>
              <w:spacing w:line="340" w:lineRule="exact"/>
              <w:jc w:val="center"/>
              <w:rPr>
                <w:rFonts w:ascii="Arial" w:hAnsi="Arial" w:cs="Arial"/>
                <w:sz w:val="18"/>
                <w:szCs w:val="18"/>
                <w:u w:val="single"/>
              </w:rPr>
            </w:pPr>
            <w:r w:rsidRPr="00A11A9E">
              <w:rPr>
                <w:rFonts w:ascii="Arial" w:hAnsi="Arial" w:cs="Arial"/>
                <w:sz w:val="18"/>
                <w:szCs w:val="18"/>
              </w:rPr>
              <w:t>Separate financial statement</w:t>
            </w:r>
          </w:p>
        </w:tc>
      </w:tr>
      <w:tr w:rsidR="009A141C" w:rsidRPr="00A11A9E" w:rsidTr="0053237A">
        <w:tc>
          <w:tcPr>
            <w:tcW w:w="1793" w:type="pct"/>
            <w:vAlign w:val="bottom"/>
          </w:tcPr>
          <w:p w:rsidR="009A141C" w:rsidRPr="00A11A9E" w:rsidRDefault="009A141C" w:rsidP="00DC5969">
            <w:pPr>
              <w:spacing w:line="340" w:lineRule="exact"/>
              <w:jc w:val="center"/>
              <w:rPr>
                <w:rFonts w:ascii="Arial" w:hAnsi="Arial" w:cs="Arial"/>
                <w:sz w:val="18"/>
                <w:szCs w:val="18"/>
                <w:u w:val="single"/>
              </w:rPr>
            </w:pPr>
          </w:p>
        </w:tc>
        <w:tc>
          <w:tcPr>
            <w:tcW w:w="3207" w:type="pct"/>
            <w:gridSpan w:val="4"/>
            <w:vAlign w:val="bottom"/>
            <w:hideMark/>
          </w:tcPr>
          <w:p w:rsidR="009A141C" w:rsidRPr="00A11A9E" w:rsidRDefault="009A141C" w:rsidP="00DC5969">
            <w:pPr>
              <w:pBdr>
                <w:bottom w:val="single" w:sz="4" w:space="1" w:color="auto"/>
              </w:pBdr>
              <w:spacing w:line="340" w:lineRule="exact"/>
              <w:jc w:val="center"/>
              <w:rPr>
                <w:rFonts w:ascii="Arial" w:hAnsi="Arial" w:cs="Cordia New"/>
                <w:sz w:val="18"/>
                <w:szCs w:val="18"/>
                <w:u w:val="single"/>
              </w:rPr>
            </w:pPr>
            <w:r w:rsidRPr="00A11A9E">
              <w:rPr>
                <w:rFonts w:ascii="Arial" w:hAnsi="Arial" w:cs="Arial"/>
                <w:sz w:val="18"/>
                <w:szCs w:val="18"/>
              </w:rPr>
              <w:t xml:space="preserve">For the </w:t>
            </w:r>
            <w:r w:rsidR="00A115E2">
              <w:rPr>
                <w:rFonts w:ascii="Arial" w:hAnsi="Arial" w:cs="Arial"/>
                <w:sz w:val="18"/>
                <w:szCs w:val="18"/>
              </w:rPr>
              <w:t>nine-month</w:t>
            </w:r>
            <w:r w:rsidRPr="00A11A9E">
              <w:rPr>
                <w:rFonts w:ascii="Arial" w:hAnsi="Arial" w:cs="Arial"/>
                <w:sz w:val="18"/>
                <w:szCs w:val="18"/>
              </w:rPr>
              <w:t xml:space="preserve"> period</w:t>
            </w:r>
            <w:r w:rsidR="00B218C9" w:rsidRPr="00A11A9E">
              <w:rPr>
                <w:rFonts w:ascii="Arial" w:hAnsi="Arial" w:cs="Arial"/>
                <w:sz w:val="18"/>
                <w:szCs w:val="18"/>
              </w:rPr>
              <w:t>s</w:t>
            </w:r>
            <w:r w:rsidRPr="00A11A9E">
              <w:rPr>
                <w:rFonts w:ascii="Arial" w:hAnsi="Arial" w:cs="Arial"/>
                <w:sz w:val="18"/>
                <w:szCs w:val="18"/>
              </w:rPr>
              <w:t xml:space="preserve"> ended </w:t>
            </w:r>
            <w:r w:rsidR="00D21CAB">
              <w:rPr>
                <w:rFonts w:ascii="Arial" w:hAnsi="Arial" w:cs="Arial"/>
                <w:sz w:val="18"/>
                <w:szCs w:val="18"/>
              </w:rPr>
              <w:t xml:space="preserve">30 </w:t>
            </w:r>
            <w:r w:rsidR="00A115E2">
              <w:rPr>
                <w:rFonts w:ascii="Arial" w:hAnsi="Arial" w:cs="Arial"/>
                <w:sz w:val="18"/>
                <w:szCs w:val="18"/>
              </w:rPr>
              <w:t>September</w:t>
            </w:r>
            <w:r w:rsidR="00D21CAB">
              <w:rPr>
                <w:rFonts w:ascii="Arial" w:hAnsi="Arial" w:cs="Arial"/>
                <w:sz w:val="18"/>
                <w:szCs w:val="18"/>
              </w:rPr>
              <w:t xml:space="preserve"> 2020</w:t>
            </w:r>
          </w:p>
        </w:tc>
      </w:tr>
      <w:tr w:rsidR="009A141C" w:rsidRPr="00A11A9E" w:rsidTr="0053237A">
        <w:tc>
          <w:tcPr>
            <w:tcW w:w="1793" w:type="pct"/>
            <w:vAlign w:val="bottom"/>
          </w:tcPr>
          <w:p w:rsidR="009A141C" w:rsidRPr="00A11A9E" w:rsidRDefault="009A141C" w:rsidP="00DC5969">
            <w:pPr>
              <w:spacing w:line="340" w:lineRule="exact"/>
              <w:jc w:val="center"/>
              <w:rPr>
                <w:rFonts w:ascii="Arial" w:hAnsi="Arial" w:cs="Arial"/>
                <w:sz w:val="18"/>
                <w:szCs w:val="18"/>
                <w:u w:val="single"/>
              </w:rPr>
            </w:pPr>
          </w:p>
        </w:tc>
        <w:tc>
          <w:tcPr>
            <w:tcW w:w="828" w:type="pct"/>
            <w:vAlign w:val="bottom"/>
            <w:hideMark/>
          </w:tcPr>
          <w:p w:rsidR="009A141C" w:rsidRPr="00A11A9E" w:rsidRDefault="009A141C" w:rsidP="00DC5969">
            <w:pPr>
              <w:pBdr>
                <w:bottom w:val="single" w:sz="4" w:space="1" w:color="auto"/>
              </w:pBdr>
              <w:spacing w:line="340" w:lineRule="exact"/>
              <w:jc w:val="center"/>
              <w:rPr>
                <w:rFonts w:ascii="Arial" w:hAnsi="Arial" w:cs="Arial"/>
                <w:sz w:val="18"/>
                <w:szCs w:val="18"/>
              </w:rPr>
            </w:pPr>
            <w:r w:rsidRPr="00A11A9E">
              <w:rPr>
                <w:rFonts w:ascii="Arial" w:hAnsi="Arial" w:cs="Arial"/>
                <w:sz w:val="18"/>
                <w:szCs w:val="18"/>
              </w:rPr>
              <w:t xml:space="preserve">Balance as at </w:t>
            </w:r>
            <w:r w:rsidR="0053237A">
              <w:rPr>
                <w:rFonts w:ascii="Arial" w:hAnsi="Arial" w:cs="Arial"/>
                <w:sz w:val="18"/>
                <w:szCs w:val="18"/>
              </w:rPr>
              <w:t xml:space="preserve">    </w:t>
            </w:r>
            <w:r w:rsidRPr="00A11A9E">
              <w:rPr>
                <w:rFonts w:ascii="Arial" w:hAnsi="Arial" w:cs="Arial"/>
                <w:sz w:val="18"/>
                <w:szCs w:val="18"/>
              </w:rPr>
              <w:t xml:space="preserve">1 January </w:t>
            </w:r>
            <w:r w:rsidR="007B49E3" w:rsidRPr="00A11A9E">
              <w:rPr>
                <w:rFonts w:ascii="Arial" w:hAnsi="Arial" w:cs="Arial"/>
                <w:sz w:val="18"/>
                <w:szCs w:val="18"/>
              </w:rPr>
              <w:t>2020</w:t>
            </w:r>
          </w:p>
        </w:tc>
        <w:tc>
          <w:tcPr>
            <w:tcW w:w="751" w:type="pct"/>
            <w:vAlign w:val="bottom"/>
            <w:hideMark/>
          </w:tcPr>
          <w:p w:rsidR="009A141C" w:rsidRPr="00A11A9E" w:rsidRDefault="009A141C" w:rsidP="00DC5969">
            <w:pPr>
              <w:pBdr>
                <w:bottom w:val="single" w:sz="4" w:space="1" w:color="auto"/>
              </w:pBdr>
              <w:spacing w:line="340" w:lineRule="exact"/>
              <w:ind w:left="-108"/>
              <w:jc w:val="center"/>
              <w:rPr>
                <w:rFonts w:ascii="Arial" w:hAnsi="Arial" w:cs="Arial"/>
                <w:sz w:val="18"/>
                <w:szCs w:val="18"/>
              </w:rPr>
            </w:pPr>
            <w:r w:rsidRPr="00A11A9E">
              <w:rPr>
                <w:rFonts w:ascii="Arial" w:hAnsi="Arial" w:cs="Arial"/>
                <w:sz w:val="18"/>
                <w:szCs w:val="18"/>
              </w:rPr>
              <w:t>Increase   during the period</w:t>
            </w:r>
          </w:p>
        </w:tc>
        <w:tc>
          <w:tcPr>
            <w:tcW w:w="812" w:type="pct"/>
            <w:vAlign w:val="bottom"/>
            <w:hideMark/>
          </w:tcPr>
          <w:p w:rsidR="009A141C" w:rsidRPr="00A11A9E" w:rsidRDefault="009A141C" w:rsidP="00DC5969">
            <w:pPr>
              <w:pBdr>
                <w:bottom w:val="single" w:sz="4" w:space="1" w:color="auto"/>
              </w:pBdr>
              <w:spacing w:line="340" w:lineRule="exact"/>
              <w:jc w:val="center"/>
              <w:rPr>
                <w:rFonts w:ascii="Arial" w:hAnsi="Arial" w:cs="Arial"/>
                <w:sz w:val="18"/>
                <w:szCs w:val="18"/>
              </w:rPr>
            </w:pPr>
            <w:r w:rsidRPr="00A11A9E">
              <w:rPr>
                <w:rFonts w:ascii="Arial" w:hAnsi="Arial" w:cs="Arial"/>
                <w:sz w:val="18"/>
                <w:szCs w:val="18"/>
              </w:rPr>
              <w:t xml:space="preserve">Decrease </w:t>
            </w:r>
            <w:r w:rsidRPr="00A11A9E">
              <w:rPr>
                <w:rFonts w:ascii="Arial" w:hAnsi="Arial" w:cs="Arial"/>
                <w:spacing w:val="-6"/>
                <w:sz w:val="18"/>
                <w:szCs w:val="18"/>
              </w:rPr>
              <w:t>during the period</w:t>
            </w:r>
          </w:p>
        </w:tc>
        <w:tc>
          <w:tcPr>
            <w:tcW w:w="816" w:type="pct"/>
            <w:vAlign w:val="bottom"/>
            <w:hideMark/>
          </w:tcPr>
          <w:p w:rsidR="009A141C" w:rsidRPr="00A11A9E" w:rsidRDefault="009A141C" w:rsidP="00DC5969">
            <w:pPr>
              <w:pBdr>
                <w:bottom w:val="single" w:sz="4" w:space="1" w:color="auto"/>
              </w:pBdr>
              <w:spacing w:line="340" w:lineRule="exact"/>
              <w:jc w:val="center"/>
              <w:rPr>
                <w:rFonts w:ascii="Arial" w:hAnsi="Arial" w:cs="Arial"/>
                <w:sz w:val="18"/>
                <w:szCs w:val="18"/>
              </w:rPr>
            </w:pPr>
            <w:r w:rsidRPr="00A11A9E">
              <w:rPr>
                <w:rFonts w:ascii="Arial" w:hAnsi="Arial" w:cs="Arial"/>
                <w:sz w:val="18"/>
                <w:szCs w:val="18"/>
              </w:rPr>
              <w:t xml:space="preserve">Balance as at </w:t>
            </w:r>
            <w:r w:rsidR="00D21CAB">
              <w:rPr>
                <w:rFonts w:ascii="Arial" w:hAnsi="Arial" w:cs="Arial"/>
                <w:sz w:val="18"/>
                <w:szCs w:val="18"/>
              </w:rPr>
              <w:t xml:space="preserve">30 </w:t>
            </w:r>
            <w:r w:rsidR="00A115E2">
              <w:rPr>
                <w:rFonts w:ascii="Arial" w:hAnsi="Arial" w:cs="Arial"/>
                <w:sz w:val="18"/>
                <w:szCs w:val="18"/>
              </w:rPr>
              <w:t>September</w:t>
            </w:r>
            <w:r w:rsidR="00D21CAB">
              <w:rPr>
                <w:rFonts w:ascii="Arial" w:hAnsi="Arial" w:cs="Arial"/>
                <w:sz w:val="18"/>
                <w:szCs w:val="18"/>
              </w:rPr>
              <w:t xml:space="preserve"> 2020</w:t>
            </w:r>
          </w:p>
        </w:tc>
      </w:tr>
      <w:tr w:rsidR="009A141C" w:rsidRPr="00A11A9E" w:rsidTr="0053237A">
        <w:tc>
          <w:tcPr>
            <w:tcW w:w="1793" w:type="pct"/>
            <w:hideMark/>
          </w:tcPr>
          <w:p w:rsidR="009A141C" w:rsidRPr="00A11A9E" w:rsidRDefault="009A141C" w:rsidP="00DC5969">
            <w:pPr>
              <w:spacing w:line="340" w:lineRule="exact"/>
              <w:ind w:left="252" w:right="-185" w:hanging="219"/>
              <w:rPr>
                <w:rFonts w:ascii="Arial" w:hAnsi="Arial" w:cs="Arial"/>
                <w:sz w:val="18"/>
                <w:szCs w:val="18"/>
                <w:u w:val="single"/>
              </w:rPr>
            </w:pPr>
            <w:r w:rsidRPr="00A11A9E">
              <w:rPr>
                <w:rFonts w:ascii="Arial" w:hAnsi="Arial" w:cs="Arial"/>
                <w:sz w:val="18"/>
                <w:szCs w:val="18"/>
                <w:u w:val="single"/>
              </w:rPr>
              <w:t>Short</w:t>
            </w:r>
            <w:r w:rsidRPr="00A11A9E">
              <w:rPr>
                <w:rFonts w:ascii="Arial" w:hAnsi="Arial" w:cs="Arial"/>
                <w:sz w:val="18"/>
                <w:szCs w:val="18"/>
                <w:u w:val="single"/>
                <w:cs/>
              </w:rPr>
              <w:t>-</w:t>
            </w:r>
            <w:r w:rsidRPr="00A11A9E">
              <w:rPr>
                <w:rFonts w:ascii="Arial" w:hAnsi="Arial" w:cs="Arial"/>
                <w:sz w:val="18"/>
                <w:szCs w:val="18"/>
                <w:u w:val="single"/>
              </w:rPr>
              <w:t xml:space="preserve">term loans </w:t>
            </w:r>
            <w:r w:rsidR="00EA187E" w:rsidRPr="00A11A9E">
              <w:rPr>
                <w:rFonts w:ascii="Arial" w:hAnsi="Arial" w:cs="Arial"/>
                <w:sz w:val="18"/>
                <w:szCs w:val="18"/>
                <w:u w:val="single"/>
              </w:rPr>
              <w:t>from</w:t>
            </w:r>
            <w:r w:rsidRPr="00A11A9E">
              <w:rPr>
                <w:rFonts w:ascii="Arial" w:hAnsi="Arial" w:cs="Arial"/>
                <w:sz w:val="18"/>
                <w:szCs w:val="18"/>
                <w:u w:val="single"/>
              </w:rPr>
              <w:t xml:space="preserve"> related </w:t>
            </w:r>
            <w:r w:rsidR="002141D2" w:rsidRPr="00A11A9E">
              <w:rPr>
                <w:rFonts w:ascii="Arial" w:hAnsi="Arial" w:cs="Arial"/>
                <w:sz w:val="18"/>
                <w:szCs w:val="18"/>
                <w:u w:val="single"/>
              </w:rPr>
              <w:t>parties</w:t>
            </w:r>
          </w:p>
        </w:tc>
        <w:tc>
          <w:tcPr>
            <w:tcW w:w="828" w:type="pct"/>
            <w:vAlign w:val="bottom"/>
          </w:tcPr>
          <w:p w:rsidR="009A141C" w:rsidRPr="00A11A9E" w:rsidRDefault="009A141C" w:rsidP="00DC5969">
            <w:pPr>
              <w:tabs>
                <w:tab w:val="decimal" w:pos="1175"/>
              </w:tabs>
              <w:spacing w:line="340" w:lineRule="exact"/>
              <w:rPr>
                <w:rFonts w:ascii="Arial" w:hAnsi="Arial" w:cs="Arial"/>
                <w:sz w:val="18"/>
                <w:szCs w:val="18"/>
              </w:rPr>
            </w:pPr>
          </w:p>
        </w:tc>
        <w:tc>
          <w:tcPr>
            <w:tcW w:w="751" w:type="pct"/>
            <w:vAlign w:val="bottom"/>
          </w:tcPr>
          <w:p w:rsidR="009A141C" w:rsidRPr="00A11A9E" w:rsidRDefault="009A141C" w:rsidP="00DC5969">
            <w:pPr>
              <w:tabs>
                <w:tab w:val="decimal" w:pos="1061"/>
              </w:tabs>
              <w:spacing w:line="340" w:lineRule="exact"/>
              <w:rPr>
                <w:rFonts w:ascii="Arial" w:hAnsi="Arial" w:cs="Arial"/>
                <w:sz w:val="18"/>
                <w:szCs w:val="18"/>
              </w:rPr>
            </w:pPr>
          </w:p>
        </w:tc>
        <w:tc>
          <w:tcPr>
            <w:tcW w:w="812" w:type="pct"/>
            <w:vAlign w:val="bottom"/>
          </w:tcPr>
          <w:p w:rsidR="009A141C" w:rsidRPr="00A11A9E" w:rsidRDefault="009A141C" w:rsidP="00DC5969">
            <w:pPr>
              <w:tabs>
                <w:tab w:val="decimal" w:pos="1061"/>
              </w:tabs>
              <w:spacing w:line="340" w:lineRule="exact"/>
              <w:rPr>
                <w:rFonts w:ascii="Arial" w:hAnsi="Arial" w:cs="Arial"/>
                <w:sz w:val="18"/>
                <w:szCs w:val="18"/>
              </w:rPr>
            </w:pPr>
          </w:p>
        </w:tc>
        <w:tc>
          <w:tcPr>
            <w:tcW w:w="816" w:type="pct"/>
            <w:vAlign w:val="bottom"/>
          </w:tcPr>
          <w:p w:rsidR="009A141C" w:rsidRPr="00A11A9E" w:rsidRDefault="009A141C" w:rsidP="00DC5969">
            <w:pPr>
              <w:tabs>
                <w:tab w:val="decimal" w:pos="1061"/>
              </w:tabs>
              <w:spacing w:line="340" w:lineRule="exact"/>
              <w:rPr>
                <w:rFonts w:ascii="Arial" w:hAnsi="Arial" w:cs="Arial"/>
                <w:sz w:val="18"/>
                <w:szCs w:val="18"/>
              </w:rPr>
            </w:pPr>
          </w:p>
        </w:tc>
      </w:tr>
      <w:tr w:rsidR="00A724D3" w:rsidRPr="00A11A9E" w:rsidTr="00A724D3">
        <w:tc>
          <w:tcPr>
            <w:tcW w:w="1793" w:type="pct"/>
            <w:vAlign w:val="bottom"/>
            <w:hideMark/>
          </w:tcPr>
          <w:p w:rsidR="00A724D3" w:rsidRPr="00A11A9E" w:rsidRDefault="00A724D3" w:rsidP="00DC5969">
            <w:pPr>
              <w:spacing w:line="340" w:lineRule="exact"/>
              <w:ind w:left="162" w:hanging="162"/>
              <w:rPr>
                <w:rFonts w:ascii="Arial" w:hAnsi="Arial" w:cs="Arial"/>
                <w:sz w:val="18"/>
                <w:szCs w:val="18"/>
              </w:rPr>
            </w:pPr>
            <w:r w:rsidRPr="00A11A9E">
              <w:rPr>
                <w:rFonts w:ascii="Arial" w:hAnsi="Arial" w:cs="Arial"/>
                <w:sz w:val="18"/>
                <w:szCs w:val="18"/>
              </w:rPr>
              <w:t>Sermsang Corporation Company Limited</w:t>
            </w:r>
          </w:p>
        </w:tc>
        <w:tc>
          <w:tcPr>
            <w:tcW w:w="828"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75,890</w:t>
            </w:r>
          </w:p>
        </w:tc>
        <w:tc>
          <w:tcPr>
            <w:tcW w:w="751"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w:t>
            </w:r>
          </w:p>
        </w:tc>
        <w:tc>
          <w:tcPr>
            <w:tcW w:w="812"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500</w:t>
            </w:r>
          </w:p>
        </w:tc>
        <w:tc>
          <w:tcPr>
            <w:tcW w:w="816"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75,390</w:t>
            </w:r>
          </w:p>
        </w:tc>
      </w:tr>
      <w:tr w:rsidR="00A724D3" w:rsidRPr="00A11A9E" w:rsidTr="00A724D3">
        <w:tc>
          <w:tcPr>
            <w:tcW w:w="1793" w:type="pct"/>
          </w:tcPr>
          <w:p w:rsidR="00A724D3" w:rsidRPr="00A11A9E" w:rsidRDefault="00A724D3" w:rsidP="00DC5969">
            <w:pPr>
              <w:spacing w:line="340" w:lineRule="exact"/>
              <w:ind w:left="162" w:hanging="162"/>
              <w:rPr>
                <w:rFonts w:ascii="Arial" w:hAnsi="Arial" w:cs="Arial"/>
                <w:sz w:val="18"/>
                <w:szCs w:val="18"/>
              </w:rPr>
            </w:pPr>
            <w:r w:rsidRPr="00A11A9E">
              <w:rPr>
                <w:rFonts w:ascii="Arial" w:hAnsi="Arial" w:cs="Arial"/>
                <w:sz w:val="18"/>
                <w:szCs w:val="18"/>
              </w:rPr>
              <w:t>Essential Power Company Limited</w:t>
            </w:r>
          </w:p>
        </w:tc>
        <w:tc>
          <w:tcPr>
            <w:tcW w:w="828"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11,229</w:t>
            </w:r>
          </w:p>
        </w:tc>
        <w:tc>
          <w:tcPr>
            <w:tcW w:w="751"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w:t>
            </w:r>
          </w:p>
        </w:tc>
        <w:tc>
          <w:tcPr>
            <w:tcW w:w="812"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330</w:t>
            </w:r>
          </w:p>
        </w:tc>
        <w:tc>
          <w:tcPr>
            <w:tcW w:w="816"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10</w:t>
            </w:r>
            <w:r w:rsidRPr="00A724D3">
              <w:rPr>
                <w:rFonts w:ascii="Arial" w:hAnsi="Arial" w:cs="Arial"/>
                <w:sz w:val="18"/>
                <w:szCs w:val="18"/>
              </w:rPr>
              <w:t>,</w:t>
            </w:r>
            <w:r w:rsidRPr="00A724D3">
              <w:rPr>
                <w:rFonts w:ascii="Arial" w:hAnsi="Arial" w:cs="Arial"/>
                <w:sz w:val="18"/>
                <w:szCs w:val="18"/>
                <w:cs/>
              </w:rPr>
              <w:t>899</w:t>
            </w:r>
          </w:p>
        </w:tc>
      </w:tr>
      <w:tr w:rsidR="00A724D3" w:rsidRPr="00A11A9E" w:rsidTr="00A724D3">
        <w:tc>
          <w:tcPr>
            <w:tcW w:w="1793" w:type="pct"/>
            <w:hideMark/>
          </w:tcPr>
          <w:p w:rsidR="00A724D3" w:rsidRPr="00A11A9E" w:rsidRDefault="00A724D3" w:rsidP="00DC5969">
            <w:pPr>
              <w:spacing w:line="340" w:lineRule="exact"/>
              <w:ind w:left="162" w:hanging="162"/>
              <w:rPr>
                <w:rFonts w:ascii="Arial" w:hAnsi="Arial" w:cs="Arial"/>
                <w:sz w:val="18"/>
                <w:szCs w:val="18"/>
              </w:rPr>
            </w:pPr>
            <w:r w:rsidRPr="00A11A9E">
              <w:rPr>
                <w:rFonts w:ascii="Arial" w:hAnsi="Arial" w:cs="Arial"/>
                <w:sz w:val="18"/>
                <w:szCs w:val="18"/>
              </w:rPr>
              <w:t>Siam Renewable Power Company Limited</w:t>
            </w:r>
          </w:p>
        </w:tc>
        <w:tc>
          <w:tcPr>
            <w:tcW w:w="828"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2,509</w:t>
            </w:r>
          </w:p>
        </w:tc>
        <w:tc>
          <w:tcPr>
            <w:tcW w:w="751"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w:t>
            </w:r>
          </w:p>
        </w:tc>
        <w:tc>
          <w:tcPr>
            <w:tcW w:w="812"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330</w:t>
            </w:r>
          </w:p>
        </w:tc>
        <w:tc>
          <w:tcPr>
            <w:tcW w:w="816"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2</w:t>
            </w:r>
            <w:r w:rsidRPr="00A724D3">
              <w:rPr>
                <w:rFonts w:ascii="Arial" w:hAnsi="Arial" w:cs="Arial"/>
                <w:sz w:val="18"/>
                <w:szCs w:val="18"/>
              </w:rPr>
              <w:t>,</w:t>
            </w:r>
            <w:r w:rsidRPr="00A724D3">
              <w:rPr>
                <w:rFonts w:ascii="Arial" w:hAnsi="Arial" w:cs="Arial"/>
                <w:sz w:val="18"/>
                <w:szCs w:val="18"/>
                <w:cs/>
              </w:rPr>
              <w:t>179</w:t>
            </w:r>
          </w:p>
        </w:tc>
      </w:tr>
      <w:tr w:rsidR="00A724D3" w:rsidRPr="00A11A9E" w:rsidTr="00A724D3">
        <w:tc>
          <w:tcPr>
            <w:tcW w:w="1793" w:type="pct"/>
          </w:tcPr>
          <w:p w:rsidR="00A724D3" w:rsidRPr="00A11A9E" w:rsidRDefault="00A724D3" w:rsidP="00DC5969">
            <w:pPr>
              <w:spacing w:line="340" w:lineRule="exact"/>
              <w:ind w:left="162" w:hanging="162"/>
              <w:rPr>
                <w:rFonts w:ascii="Arial" w:hAnsi="Arial" w:cs="Arial"/>
                <w:sz w:val="18"/>
                <w:szCs w:val="18"/>
              </w:rPr>
            </w:pPr>
            <w:r w:rsidRPr="00A11A9E">
              <w:rPr>
                <w:rFonts w:ascii="Arial" w:hAnsi="Arial" w:cs="Arial"/>
                <w:sz w:val="18"/>
                <w:szCs w:val="18"/>
              </w:rPr>
              <w:t>Plus Energy Company Limited</w:t>
            </w:r>
          </w:p>
        </w:tc>
        <w:tc>
          <w:tcPr>
            <w:tcW w:w="828"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2,583</w:t>
            </w:r>
          </w:p>
        </w:tc>
        <w:tc>
          <w:tcPr>
            <w:tcW w:w="751"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w:t>
            </w:r>
          </w:p>
        </w:tc>
        <w:tc>
          <w:tcPr>
            <w:tcW w:w="812"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330</w:t>
            </w:r>
          </w:p>
        </w:tc>
        <w:tc>
          <w:tcPr>
            <w:tcW w:w="816"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2</w:t>
            </w:r>
            <w:r w:rsidRPr="00A724D3">
              <w:rPr>
                <w:rFonts w:ascii="Arial" w:hAnsi="Arial" w:cs="Arial"/>
                <w:sz w:val="18"/>
                <w:szCs w:val="18"/>
              </w:rPr>
              <w:t>,</w:t>
            </w:r>
            <w:r w:rsidRPr="00A724D3">
              <w:rPr>
                <w:rFonts w:ascii="Arial" w:hAnsi="Arial" w:cs="Arial"/>
                <w:sz w:val="18"/>
                <w:szCs w:val="18"/>
                <w:cs/>
              </w:rPr>
              <w:t>253</w:t>
            </w:r>
          </w:p>
        </w:tc>
      </w:tr>
      <w:tr w:rsidR="00A724D3" w:rsidRPr="00A11A9E" w:rsidTr="00A724D3">
        <w:tc>
          <w:tcPr>
            <w:tcW w:w="1793" w:type="pct"/>
          </w:tcPr>
          <w:p w:rsidR="00A724D3" w:rsidRPr="00A11A9E" w:rsidRDefault="00A724D3" w:rsidP="00DC5969">
            <w:pPr>
              <w:spacing w:line="340" w:lineRule="exact"/>
              <w:ind w:left="162" w:hanging="162"/>
              <w:rPr>
                <w:rFonts w:ascii="Arial" w:hAnsi="Arial" w:cs="Arial"/>
                <w:sz w:val="18"/>
                <w:szCs w:val="18"/>
              </w:rPr>
            </w:pPr>
            <w:r w:rsidRPr="00A11A9E">
              <w:rPr>
                <w:rFonts w:ascii="Arial" w:hAnsi="Arial" w:cs="Arial"/>
                <w:sz w:val="18"/>
                <w:szCs w:val="18"/>
              </w:rPr>
              <w:t>Prestige Group Company Limited</w:t>
            </w:r>
          </w:p>
        </w:tc>
        <w:tc>
          <w:tcPr>
            <w:tcW w:w="828"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1,785</w:t>
            </w:r>
          </w:p>
        </w:tc>
        <w:tc>
          <w:tcPr>
            <w:tcW w:w="751"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rPr>
              <w:t>-</w:t>
            </w:r>
          </w:p>
        </w:tc>
        <w:tc>
          <w:tcPr>
            <w:tcW w:w="812"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330</w:t>
            </w:r>
          </w:p>
        </w:tc>
        <w:tc>
          <w:tcPr>
            <w:tcW w:w="816" w:type="pct"/>
            <w:vAlign w:val="bottom"/>
          </w:tcPr>
          <w:p w:rsidR="00A724D3" w:rsidRPr="00A724D3" w:rsidRDefault="00A724D3" w:rsidP="00DC5969">
            <w:pPr>
              <w:tabs>
                <w:tab w:val="decimal" w:pos="1060"/>
              </w:tabs>
              <w:spacing w:line="340" w:lineRule="exact"/>
              <w:rPr>
                <w:rFonts w:ascii="Arial" w:hAnsi="Arial" w:cs="Arial"/>
                <w:sz w:val="18"/>
                <w:szCs w:val="18"/>
              </w:rPr>
            </w:pPr>
            <w:r w:rsidRPr="00A724D3">
              <w:rPr>
                <w:rFonts w:ascii="Arial" w:hAnsi="Arial" w:cs="Arial"/>
                <w:sz w:val="18"/>
                <w:szCs w:val="18"/>
                <w:cs/>
              </w:rPr>
              <w:t>1</w:t>
            </w:r>
            <w:r w:rsidRPr="00A724D3">
              <w:rPr>
                <w:rFonts w:ascii="Arial" w:hAnsi="Arial" w:cs="Arial"/>
                <w:sz w:val="18"/>
                <w:szCs w:val="18"/>
              </w:rPr>
              <w:t>,</w:t>
            </w:r>
            <w:r w:rsidRPr="00A724D3">
              <w:rPr>
                <w:rFonts w:ascii="Arial" w:hAnsi="Arial" w:cs="Arial"/>
                <w:sz w:val="18"/>
                <w:szCs w:val="18"/>
                <w:cs/>
              </w:rPr>
              <w:t>455</w:t>
            </w:r>
          </w:p>
        </w:tc>
      </w:tr>
      <w:tr w:rsidR="00A724D3" w:rsidRPr="00A11A9E" w:rsidTr="00A724D3">
        <w:tc>
          <w:tcPr>
            <w:tcW w:w="1793" w:type="pct"/>
          </w:tcPr>
          <w:p w:rsidR="00A724D3" w:rsidRPr="00A11A9E" w:rsidRDefault="00A724D3" w:rsidP="00DC5969">
            <w:pPr>
              <w:spacing w:line="340" w:lineRule="exact"/>
              <w:ind w:left="162" w:hanging="162"/>
              <w:rPr>
                <w:rFonts w:ascii="Arial" w:hAnsi="Arial" w:cs="Arial"/>
                <w:sz w:val="18"/>
                <w:szCs w:val="18"/>
              </w:rPr>
            </w:pPr>
            <w:r w:rsidRPr="00A11A9E">
              <w:rPr>
                <w:rFonts w:ascii="Arial" w:hAnsi="Arial" w:cs="Arial"/>
                <w:sz w:val="18"/>
                <w:szCs w:val="18"/>
              </w:rPr>
              <w:t>Siam Clean Solution Company Limited</w:t>
            </w:r>
          </w:p>
        </w:tc>
        <w:tc>
          <w:tcPr>
            <w:tcW w:w="828" w:type="pct"/>
            <w:vAlign w:val="bottom"/>
          </w:tcPr>
          <w:p w:rsidR="00A724D3" w:rsidRPr="00A724D3" w:rsidRDefault="00A724D3" w:rsidP="00DC5969">
            <w:pPr>
              <w:pBdr>
                <w:bottom w:val="single" w:sz="4" w:space="1" w:color="auto"/>
              </w:pBdr>
              <w:tabs>
                <w:tab w:val="decimal" w:pos="1060"/>
              </w:tabs>
              <w:spacing w:line="340" w:lineRule="exact"/>
              <w:rPr>
                <w:rFonts w:ascii="Arial" w:hAnsi="Arial" w:cs="Arial"/>
                <w:sz w:val="18"/>
                <w:szCs w:val="18"/>
              </w:rPr>
            </w:pPr>
            <w:r w:rsidRPr="00A724D3">
              <w:rPr>
                <w:rFonts w:ascii="Arial" w:hAnsi="Arial" w:cs="Arial"/>
                <w:sz w:val="18"/>
                <w:szCs w:val="18"/>
              </w:rPr>
              <w:t>9,149</w:t>
            </w:r>
          </w:p>
        </w:tc>
        <w:tc>
          <w:tcPr>
            <w:tcW w:w="751" w:type="pct"/>
            <w:vAlign w:val="bottom"/>
          </w:tcPr>
          <w:p w:rsidR="00A724D3" w:rsidRPr="00A724D3" w:rsidRDefault="00A724D3" w:rsidP="00DC5969">
            <w:pPr>
              <w:pBdr>
                <w:bottom w:val="single" w:sz="4" w:space="1" w:color="auto"/>
              </w:pBdr>
              <w:tabs>
                <w:tab w:val="decimal" w:pos="1060"/>
              </w:tabs>
              <w:spacing w:line="340" w:lineRule="exact"/>
              <w:rPr>
                <w:rFonts w:ascii="Arial" w:hAnsi="Arial" w:cs="Arial"/>
                <w:sz w:val="18"/>
                <w:szCs w:val="18"/>
              </w:rPr>
            </w:pPr>
            <w:r w:rsidRPr="00A724D3">
              <w:rPr>
                <w:rFonts w:ascii="Arial" w:hAnsi="Arial" w:cs="Arial"/>
                <w:sz w:val="18"/>
                <w:szCs w:val="18"/>
              </w:rPr>
              <w:t>-</w:t>
            </w:r>
          </w:p>
        </w:tc>
        <w:tc>
          <w:tcPr>
            <w:tcW w:w="812" w:type="pct"/>
            <w:vAlign w:val="bottom"/>
          </w:tcPr>
          <w:p w:rsidR="00A724D3" w:rsidRPr="00A724D3" w:rsidRDefault="00A724D3" w:rsidP="00DC5969">
            <w:pPr>
              <w:pBdr>
                <w:bottom w:val="single" w:sz="4" w:space="1" w:color="auto"/>
              </w:pBdr>
              <w:tabs>
                <w:tab w:val="decimal" w:pos="1060"/>
              </w:tabs>
              <w:spacing w:line="340" w:lineRule="exact"/>
              <w:rPr>
                <w:rFonts w:ascii="Arial" w:hAnsi="Arial" w:cs="Arial"/>
                <w:sz w:val="18"/>
                <w:szCs w:val="18"/>
              </w:rPr>
            </w:pPr>
            <w:r w:rsidRPr="00A724D3">
              <w:rPr>
                <w:rFonts w:ascii="Arial" w:hAnsi="Arial" w:cs="Arial"/>
                <w:sz w:val="18"/>
                <w:szCs w:val="18"/>
                <w:cs/>
              </w:rPr>
              <w:t>268</w:t>
            </w:r>
          </w:p>
        </w:tc>
        <w:tc>
          <w:tcPr>
            <w:tcW w:w="816" w:type="pct"/>
            <w:vAlign w:val="bottom"/>
          </w:tcPr>
          <w:p w:rsidR="00A724D3" w:rsidRPr="00A724D3" w:rsidRDefault="00A724D3" w:rsidP="00DC5969">
            <w:pPr>
              <w:pBdr>
                <w:bottom w:val="single" w:sz="4" w:space="1" w:color="auto"/>
              </w:pBdr>
              <w:tabs>
                <w:tab w:val="decimal" w:pos="1060"/>
              </w:tabs>
              <w:spacing w:line="340" w:lineRule="exact"/>
              <w:rPr>
                <w:rFonts w:ascii="Arial" w:hAnsi="Arial" w:cs="Arial"/>
                <w:sz w:val="18"/>
                <w:szCs w:val="18"/>
              </w:rPr>
            </w:pPr>
            <w:r w:rsidRPr="00A724D3">
              <w:rPr>
                <w:rFonts w:ascii="Arial" w:hAnsi="Arial" w:cs="Arial"/>
                <w:sz w:val="18"/>
                <w:szCs w:val="18"/>
                <w:cs/>
              </w:rPr>
              <w:t>8</w:t>
            </w:r>
            <w:r w:rsidRPr="00A724D3">
              <w:rPr>
                <w:rFonts w:ascii="Arial" w:hAnsi="Arial" w:cs="Arial"/>
                <w:sz w:val="18"/>
                <w:szCs w:val="18"/>
              </w:rPr>
              <w:t>,</w:t>
            </w:r>
            <w:r w:rsidRPr="00A724D3">
              <w:rPr>
                <w:rFonts w:ascii="Arial" w:hAnsi="Arial" w:cs="Arial"/>
                <w:sz w:val="18"/>
                <w:szCs w:val="18"/>
                <w:cs/>
              </w:rPr>
              <w:t>881</w:t>
            </w:r>
          </w:p>
        </w:tc>
      </w:tr>
      <w:tr w:rsidR="00A724D3" w:rsidRPr="00A11A9E" w:rsidTr="0053237A">
        <w:trPr>
          <w:trHeight w:val="80"/>
        </w:trPr>
        <w:tc>
          <w:tcPr>
            <w:tcW w:w="1793" w:type="pct"/>
          </w:tcPr>
          <w:p w:rsidR="00A724D3" w:rsidRPr="00A11A9E" w:rsidRDefault="00A724D3" w:rsidP="00DC5969">
            <w:pPr>
              <w:spacing w:line="340" w:lineRule="exact"/>
              <w:ind w:left="162" w:right="-203" w:hanging="162"/>
              <w:rPr>
                <w:rFonts w:ascii="Arial" w:hAnsi="Arial" w:cs="Arial"/>
                <w:sz w:val="18"/>
                <w:szCs w:val="18"/>
                <w:cs/>
              </w:rPr>
            </w:pPr>
            <w:r w:rsidRPr="00A11A9E">
              <w:rPr>
                <w:rFonts w:ascii="Arial" w:hAnsi="Arial" w:cs="Arial"/>
                <w:sz w:val="18"/>
                <w:szCs w:val="18"/>
              </w:rPr>
              <w:t>Total short-term loans from related parties</w:t>
            </w:r>
          </w:p>
        </w:tc>
        <w:tc>
          <w:tcPr>
            <w:tcW w:w="828" w:type="pct"/>
            <w:vAlign w:val="bottom"/>
          </w:tcPr>
          <w:p w:rsidR="00A724D3" w:rsidRDefault="00A724D3" w:rsidP="00DC5969">
            <w:pPr>
              <w:pBdr>
                <w:bottom w:val="double" w:sz="4" w:space="1" w:color="auto"/>
              </w:pBdr>
              <w:tabs>
                <w:tab w:val="decimal" w:pos="1060"/>
              </w:tabs>
              <w:spacing w:line="340" w:lineRule="exact"/>
              <w:rPr>
                <w:rFonts w:ascii="Angsana New" w:hAnsi="Angsana New"/>
                <w:sz w:val="28"/>
                <w:szCs w:val="28"/>
              </w:rPr>
            </w:pPr>
            <w:r w:rsidRPr="00A724D3">
              <w:rPr>
                <w:rFonts w:ascii="Arial" w:hAnsi="Arial" w:cs="Arial"/>
                <w:sz w:val="18"/>
                <w:szCs w:val="18"/>
              </w:rPr>
              <w:t>103,145</w:t>
            </w:r>
          </w:p>
        </w:tc>
        <w:tc>
          <w:tcPr>
            <w:tcW w:w="751" w:type="pct"/>
            <w:vAlign w:val="bottom"/>
          </w:tcPr>
          <w:p w:rsidR="00A724D3" w:rsidRPr="00A724D3" w:rsidRDefault="00A724D3" w:rsidP="00DC5969">
            <w:pPr>
              <w:pBdr>
                <w:bottom w:val="double" w:sz="4" w:space="1" w:color="auto"/>
              </w:pBdr>
              <w:tabs>
                <w:tab w:val="decimal" w:pos="1060"/>
              </w:tabs>
              <w:spacing w:line="340" w:lineRule="exact"/>
              <w:rPr>
                <w:rFonts w:ascii="Arial" w:hAnsi="Arial" w:cs="Arial"/>
                <w:sz w:val="18"/>
                <w:szCs w:val="18"/>
                <w:cs/>
              </w:rPr>
            </w:pPr>
            <w:r w:rsidRPr="00A724D3">
              <w:rPr>
                <w:rFonts w:ascii="Arial" w:hAnsi="Arial" w:cs="Arial"/>
                <w:sz w:val="18"/>
                <w:szCs w:val="18"/>
              </w:rPr>
              <w:t>-</w:t>
            </w:r>
          </w:p>
        </w:tc>
        <w:tc>
          <w:tcPr>
            <w:tcW w:w="812" w:type="pct"/>
            <w:vAlign w:val="bottom"/>
          </w:tcPr>
          <w:p w:rsidR="00A724D3" w:rsidRPr="00A724D3" w:rsidRDefault="00A724D3" w:rsidP="00DC5969">
            <w:pPr>
              <w:pBdr>
                <w:bottom w:val="double" w:sz="4" w:space="1" w:color="auto"/>
              </w:pBdr>
              <w:tabs>
                <w:tab w:val="decimal" w:pos="1060"/>
              </w:tabs>
              <w:spacing w:line="340" w:lineRule="exact"/>
              <w:rPr>
                <w:rFonts w:ascii="Arial" w:hAnsi="Arial" w:cs="Arial"/>
                <w:sz w:val="18"/>
                <w:szCs w:val="18"/>
              </w:rPr>
            </w:pPr>
            <w:r w:rsidRPr="00A724D3">
              <w:rPr>
                <w:rFonts w:ascii="Arial" w:hAnsi="Arial" w:cs="Arial"/>
                <w:sz w:val="18"/>
                <w:szCs w:val="18"/>
                <w:cs/>
              </w:rPr>
              <w:t>2</w:t>
            </w:r>
            <w:r w:rsidRPr="00A724D3">
              <w:rPr>
                <w:rFonts w:ascii="Arial" w:hAnsi="Arial" w:cs="Arial"/>
                <w:sz w:val="18"/>
                <w:szCs w:val="18"/>
              </w:rPr>
              <w:t>,</w:t>
            </w:r>
            <w:r w:rsidRPr="00A724D3">
              <w:rPr>
                <w:rFonts w:ascii="Arial" w:hAnsi="Arial" w:cs="Arial"/>
                <w:sz w:val="18"/>
                <w:szCs w:val="18"/>
                <w:cs/>
              </w:rPr>
              <w:t>088</w:t>
            </w:r>
          </w:p>
        </w:tc>
        <w:tc>
          <w:tcPr>
            <w:tcW w:w="816" w:type="pct"/>
            <w:vAlign w:val="bottom"/>
          </w:tcPr>
          <w:p w:rsidR="00A724D3" w:rsidRPr="00A724D3" w:rsidRDefault="00A724D3" w:rsidP="00DC5969">
            <w:pPr>
              <w:pBdr>
                <w:bottom w:val="double" w:sz="4" w:space="1" w:color="auto"/>
              </w:pBdr>
              <w:tabs>
                <w:tab w:val="decimal" w:pos="1060"/>
              </w:tabs>
              <w:spacing w:line="340" w:lineRule="exact"/>
              <w:rPr>
                <w:rFonts w:ascii="Arial" w:hAnsi="Arial" w:cs="Arial"/>
                <w:sz w:val="18"/>
                <w:szCs w:val="18"/>
                <w:cs/>
              </w:rPr>
            </w:pPr>
            <w:r w:rsidRPr="00A724D3">
              <w:rPr>
                <w:rFonts w:ascii="Arial" w:hAnsi="Arial" w:cs="Arial"/>
                <w:sz w:val="18"/>
                <w:szCs w:val="18"/>
                <w:cs/>
              </w:rPr>
              <w:t>101</w:t>
            </w:r>
            <w:r w:rsidRPr="00A724D3">
              <w:rPr>
                <w:rFonts w:ascii="Arial" w:hAnsi="Arial" w:cs="Arial"/>
                <w:sz w:val="18"/>
                <w:szCs w:val="18"/>
              </w:rPr>
              <w:t>,</w:t>
            </w:r>
            <w:r w:rsidRPr="00A724D3">
              <w:rPr>
                <w:rFonts w:ascii="Arial" w:hAnsi="Arial" w:cs="Arial"/>
                <w:sz w:val="18"/>
                <w:szCs w:val="18"/>
                <w:cs/>
              </w:rPr>
              <w:t>057</w:t>
            </w:r>
          </w:p>
        </w:tc>
      </w:tr>
    </w:tbl>
    <w:p w:rsidR="00CB6486" w:rsidRPr="00A11A9E" w:rsidRDefault="00CB6486" w:rsidP="00DC5969">
      <w:pPr>
        <w:overflowPunct/>
        <w:autoSpaceDE/>
        <w:autoSpaceDN/>
        <w:adjustRightInd/>
        <w:spacing w:before="240" w:after="120"/>
        <w:ind w:firstLine="547"/>
        <w:textAlignment w:val="auto"/>
        <w:rPr>
          <w:rFonts w:ascii="Arial" w:hAnsi="Arial" w:cs="Arial"/>
          <w:sz w:val="22"/>
          <w:szCs w:val="22"/>
          <w:u w:val="single"/>
        </w:rPr>
      </w:pPr>
      <w:r w:rsidRPr="00A11A9E">
        <w:rPr>
          <w:rFonts w:ascii="Arial" w:hAnsi="Arial" w:cs="Arial"/>
          <w:sz w:val="22"/>
          <w:szCs w:val="22"/>
          <w:u w:val="single"/>
        </w:rPr>
        <w:t>Directors and management’s benefits</w:t>
      </w:r>
    </w:p>
    <w:p w:rsidR="00CB6486" w:rsidRPr="00A11A9E" w:rsidRDefault="00CB6486" w:rsidP="00DC5969">
      <w:pPr>
        <w:tabs>
          <w:tab w:val="left" w:pos="900"/>
          <w:tab w:val="left" w:pos="1440"/>
        </w:tabs>
        <w:spacing w:before="120" w:line="380" w:lineRule="exact"/>
        <w:ind w:left="547" w:right="-43"/>
        <w:jc w:val="thaiDistribute"/>
        <w:rPr>
          <w:rFonts w:ascii="Arial" w:hAnsi="Arial" w:cs="Arial"/>
          <w:sz w:val="22"/>
          <w:szCs w:val="22"/>
        </w:rPr>
      </w:pPr>
      <w:r w:rsidRPr="00A11A9E">
        <w:rPr>
          <w:rFonts w:ascii="Arial" w:hAnsi="Arial" w:cs="Arial"/>
          <w:sz w:val="22"/>
          <w:szCs w:val="22"/>
        </w:rPr>
        <w:t xml:space="preserve">During the </w:t>
      </w:r>
      <w:r w:rsidR="00AA1CE2" w:rsidRPr="00A11A9E">
        <w:rPr>
          <w:rFonts w:ascii="Arial" w:hAnsi="Arial" w:cs="Arial"/>
          <w:sz w:val="22"/>
          <w:szCs w:val="22"/>
        </w:rPr>
        <w:t>period</w:t>
      </w:r>
      <w:r w:rsidRPr="00A11A9E">
        <w:rPr>
          <w:rFonts w:ascii="Arial" w:hAnsi="Arial" w:cs="Arial"/>
          <w:sz w:val="22"/>
          <w:szCs w:val="22"/>
        </w:rPr>
        <w:t xml:space="preserve">, the </w:t>
      </w:r>
      <w:r w:rsidR="0033701D" w:rsidRPr="00A11A9E">
        <w:rPr>
          <w:rFonts w:ascii="Arial" w:hAnsi="Arial" w:cs="Browallia New"/>
          <w:sz w:val="22"/>
          <w:szCs w:val="28"/>
        </w:rPr>
        <w:t>Group</w:t>
      </w:r>
      <w:r w:rsidRPr="00A11A9E">
        <w:rPr>
          <w:rFonts w:ascii="Arial" w:hAnsi="Arial" w:cs="Arial"/>
          <w:sz w:val="22"/>
          <w:szCs w:val="22"/>
        </w:rPr>
        <w:t xml:space="preserve"> had employee benefit expenses payable to their directors and management as below.</w:t>
      </w:r>
    </w:p>
    <w:p w:rsidR="00732791" w:rsidRPr="00CB3906" w:rsidRDefault="00732791" w:rsidP="0053237A">
      <w:pPr>
        <w:tabs>
          <w:tab w:val="left" w:pos="900"/>
          <w:tab w:val="left" w:pos="1440"/>
        </w:tabs>
        <w:spacing w:before="120" w:line="320" w:lineRule="exact"/>
        <w:ind w:left="605" w:right="-241"/>
        <w:jc w:val="right"/>
        <w:rPr>
          <w:rFonts w:ascii="Arial" w:hAnsi="Arial" w:cs="Arial"/>
          <w:sz w:val="18"/>
          <w:szCs w:val="18"/>
        </w:rPr>
      </w:pPr>
      <w:r w:rsidRPr="00CB3906">
        <w:rPr>
          <w:rFonts w:ascii="Arial" w:hAnsi="Arial" w:cs="Arial"/>
          <w:sz w:val="18"/>
          <w:szCs w:val="18"/>
          <w:cs/>
        </w:rPr>
        <w:t>(</w:t>
      </w:r>
      <w:r w:rsidRPr="00CB3906">
        <w:rPr>
          <w:rFonts w:ascii="Arial" w:hAnsi="Arial" w:cs="Arial"/>
          <w:sz w:val="18"/>
          <w:szCs w:val="18"/>
        </w:rPr>
        <w:t>Unit</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bl>
      <w:tblPr>
        <w:tblW w:w="9294" w:type="dxa"/>
        <w:tblInd w:w="426" w:type="dxa"/>
        <w:tblLayout w:type="fixed"/>
        <w:tblLook w:val="0000" w:firstRow="0" w:lastRow="0" w:firstColumn="0" w:lastColumn="0" w:noHBand="0" w:noVBand="0"/>
      </w:tblPr>
      <w:tblGrid>
        <w:gridCol w:w="3354"/>
        <w:gridCol w:w="1485"/>
        <w:gridCol w:w="1485"/>
        <w:gridCol w:w="1485"/>
        <w:gridCol w:w="1485"/>
      </w:tblGrid>
      <w:tr w:rsidR="00732791" w:rsidRPr="00CB3906" w:rsidTr="0053237A">
        <w:tc>
          <w:tcPr>
            <w:tcW w:w="3354" w:type="dxa"/>
            <w:tcBorders>
              <w:top w:val="nil"/>
              <w:left w:val="nil"/>
              <w:bottom w:val="nil"/>
              <w:right w:val="nil"/>
            </w:tcBorders>
            <w:vAlign w:val="bottom"/>
          </w:tcPr>
          <w:p w:rsidR="00732791" w:rsidRPr="00CB3906" w:rsidRDefault="00732791" w:rsidP="00DC5969">
            <w:pPr>
              <w:tabs>
                <w:tab w:val="center" w:pos="1893"/>
              </w:tabs>
              <w:spacing w:line="360" w:lineRule="exact"/>
              <w:ind w:left="162" w:hanging="162"/>
              <w:rPr>
                <w:rFonts w:ascii="Arial" w:hAnsi="Arial" w:cs="Arial"/>
                <w:sz w:val="18"/>
                <w:szCs w:val="18"/>
              </w:rPr>
            </w:pPr>
          </w:p>
        </w:tc>
        <w:tc>
          <w:tcPr>
            <w:tcW w:w="2970" w:type="dxa"/>
            <w:gridSpan w:val="2"/>
            <w:tcBorders>
              <w:top w:val="nil"/>
              <w:left w:val="nil"/>
              <w:right w:val="nil"/>
            </w:tcBorders>
            <w:vAlign w:val="bottom"/>
          </w:tcPr>
          <w:p w:rsidR="00732791" w:rsidRPr="00CB3906" w:rsidRDefault="00732791" w:rsidP="00DC5969">
            <w:pPr>
              <w:pStyle w:val="Heading8"/>
              <w:pBdr>
                <w:bottom w:val="single" w:sz="4" w:space="1" w:color="auto"/>
              </w:pBdr>
              <w:spacing w:before="0" w:after="0" w:line="360" w:lineRule="exact"/>
              <w:jc w:val="center"/>
              <w:rPr>
                <w:rFonts w:ascii="Arial" w:hAnsi="Arial" w:cs="Arial"/>
                <w:i w:val="0"/>
                <w:iCs w:val="0"/>
                <w:sz w:val="18"/>
                <w:szCs w:val="18"/>
                <w:cs/>
              </w:rPr>
            </w:pPr>
            <w:r w:rsidRPr="00CB3906">
              <w:rPr>
                <w:rFonts w:ascii="Arial" w:hAnsi="Arial" w:cs="Arial"/>
                <w:i w:val="0"/>
                <w:iCs w:val="0"/>
                <w:sz w:val="18"/>
                <w:szCs w:val="18"/>
              </w:rPr>
              <w:t>Consolidated</w:t>
            </w:r>
            <w:r w:rsidR="0053237A">
              <w:rPr>
                <w:rFonts w:ascii="Arial" w:hAnsi="Arial" w:cs="Arial"/>
                <w:i w:val="0"/>
                <w:iCs w:val="0"/>
                <w:sz w:val="18"/>
                <w:szCs w:val="18"/>
              </w:rPr>
              <w:t xml:space="preserve"> </w:t>
            </w:r>
            <w:r w:rsidRPr="00CB3906">
              <w:rPr>
                <w:rFonts w:ascii="Arial" w:hAnsi="Arial" w:cs="Arial"/>
                <w:i w:val="0"/>
                <w:iCs w:val="0"/>
                <w:sz w:val="18"/>
                <w:szCs w:val="18"/>
              </w:rPr>
              <w:t>financial</w:t>
            </w:r>
            <w:r w:rsidR="0053237A">
              <w:rPr>
                <w:rFonts w:ascii="Arial" w:hAnsi="Arial" w:cs="Arial"/>
                <w:i w:val="0"/>
                <w:iCs w:val="0"/>
                <w:sz w:val="18"/>
                <w:szCs w:val="18"/>
              </w:rPr>
              <w:t xml:space="preserve">                </w:t>
            </w:r>
            <w:r w:rsidRPr="00CB3906">
              <w:rPr>
                <w:rFonts w:ascii="Arial" w:hAnsi="Arial" w:cs="Arial"/>
                <w:i w:val="0"/>
                <w:iCs w:val="0"/>
                <w:sz w:val="18"/>
                <w:szCs w:val="18"/>
              </w:rPr>
              <w:t>statements</w:t>
            </w:r>
          </w:p>
        </w:tc>
        <w:tc>
          <w:tcPr>
            <w:tcW w:w="2970" w:type="dxa"/>
            <w:gridSpan w:val="2"/>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Separate financial</w:t>
            </w:r>
            <w:r w:rsidR="0053237A">
              <w:rPr>
                <w:rFonts w:ascii="Arial" w:hAnsi="Arial" w:cs="Arial"/>
                <w:sz w:val="18"/>
                <w:szCs w:val="18"/>
              </w:rPr>
              <w:t xml:space="preserve">               </w:t>
            </w:r>
            <w:r w:rsidRPr="00CB3906">
              <w:rPr>
                <w:rFonts w:ascii="Arial" w:hAnsi="Arial" w:cs="Arial"/>
                <w:sz w:val="18"/>
                <w:szCs w:val="18"/>
              </w:rPr>
              <w:t>statements</w:t>
            </w:r>
          </w:p>
        </w:tc>
      </w:tr>
      <w:tr w:rsidR="00732791" w:rsidRPr="00CB3906" w:rsidTr="0053237A">
        <w:trPr>
          <w:trHeight w:val="66"/>
        </w:trPr>
        <w:tc>
          <w:tcPr>
            <w:tcW w:w="3354" w:type="dxa"/>
            <w:tcBorders>
              <w:top w:val="nil"/>
              <w:left w:val="nil"/>
              <w:bottom w:val="nil"/>
              <w:right w:val="nil"/>
            </w:tcBorders>
            <w:vAlign w:val="bottom"/>
          </w:tcPr>
          <w:p w:rsidR="00732791" w:rsidRPr="00CB3906" w:rsidRDefault="00732791" w:rsidP="00DC5969">
            <w:pPr>
              <w:tabs>
                <w:tab w:val="center" w:pos="1893"/>
              </w:tabs>
              <w:spacing w:line="360" w:lineRule="exact"/>
              <w:ind w:left="162" w:hanging="162"/>
              <w:rPr>
                <w:rFonts w:ascii="Arial" w:hAnsi="Arial" w:cs="Arial"/>
                <w:sz w:val="18"/>
                <w:szCs w:val="18"/>
              </w:rPr>
            </w:pPr>
          </w:p>
        </w:tc>
        <w:tc>
          <w:tcPr>
            <w:tcW w:w="2970" w:type="dxa"/>
            <w:gridSpan w:val="2"/>
            <w:tcBorders>
              <w:left w:val="nil"/>
              <w:bottom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three</w:t>
            </w:r>
            <w:r w:rsidRPr="00CB3906">
              <w:rPr>
                <w:rFonts w:ascii="Arial" w:hAnsi="Arial" w:cs="Arial"/>
                <w:sz w:val="18"/>
                <w:szCs w:val="18"/>
                <w:cs/>
              </w:rPr>
              <w:t>-</w:t>
            </w:r>
            <w:r w:rsidRPr="00CB3906">
              <w:rPr>
                <w:rFonts w:ascii="Arial" w:hAnsi="Arial" w:cs="Arial"/>
                <w:sz w:val="18"/>
                <w:szCs w:val="18"/>
              </w:rPr>
              <w:t xml:space="preserve">month periods </w:t>
            </w:r>
          </w:p>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ended 30 </w:t>
            </w:r>
            <w:r w:rsidR="00A115E2">
              <w:rPr>
                <w:rFonts w:ascii="Arial" w:hAnsi="Arial" w:cs="Arial"/>
                <w:sz w:val="18"/>
                <w:szCs w:val="18"/>
              </w:rPr>
              <w:t>September</w:t>
            </w:r>
          </w:p>
        </w:tc>
        <w:tc>
          <w:tcPr>
            <w:tcW w:w="2970" w:type="dxa"/>
            <w:gridSpan w:val="2"/>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three</w:t>
            </w:r>
            <w:r w:rsidRPr="00CB3906">
              <w:rPr>
                <w:rFonts w:ascii="Arial" w:hAnsi="Arial" w:cs="Arial"/>
                <w:sz w:val="18"/>
                <w:szCs w:val="18"/>
                <w:cs/>
              </w:rPr>
              <w:t>-</w:t>
            </w:r>
            <w:r w:rsidRPr="00CB3906">
              <w:rPr>
                <w:rFonts w:ascii="Arial" w:hAnsi="Arial" w:cs="Arial"/>
                <w:sz w:val="18"/>
                <w:szCs w:val="18"/>
              </w:rPr>
              <w:t xml:space="preserve">month periods </w:t>
            </w:r>
          </w:p>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ended 30 </w:t>
            </w:r>
            <w:r w:rsidR="00A115E2">
              <w:rPr>
                <w:rFonts w:ascii="Arial" w:hAnsi="Arial" w:cs="Arial"/>
                <w:sz w:val="18"/>
                <w:szCs w:val="18"/>
              </w:rPr>
              <w:t>September</w:t>
            </w:r>
          </w:p>
        </w:tc>
      </w:tr>
      <w:tr w:rsidR="00732791" w:rsidRPr="00CB3906" w:rsidTr="0053237A">
        <w:trPr>
          <w:trHeight w:val="66"/>
        </w:trPr>
        <w:tc>
          <w:tcPr>
            <w:tcW w:w="3354" w:type="dxa"/>
            <w:tcBorders>
              <w:top w:val="nil"/>
              <w:left w:val="nil"/>
              <w:bottom w:val="nil"/>
              <w:right w:val="nil"/>
            </w:tcBorders>
            <w:vAlign w:val="bottom"/>
          </w:tcPr>
          <w:p w:rsidR="00732791" w:rsidRPr="00CB3906" w:rsidRDefault="00732791" w:rsidP="00DC5969">
            <w:pPr>
              <w:tabs>
                <w:tab w:val="center" w:pos="1893"/>
              </w:tabs>
              <w:spacing w:line="360" w:lineRule="exact"/>
              <w:ind w:left="162" w:hanging="162"/>
              <w:rPr>
                <w:rFonts w:ascii="Arial" w:hAnsi="Arial" w:cs="Arial"/>
                <w:sz w:val="18"/>
                <w:szCs w:val="18"/>
              </w:rPr>
            </w:pPr>
          </w:p>
        </w:tc>
        <w:tc>
          <w:tcPr>
            <w:tcW w:w="1485" w:type="dxa"/>
            <w:tcBorders>
              <w:left w:val="nil"/>
              <w:bottom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485" w:type="dxa"/>
            <w:tcBorders>
              <w:left w:val="nil"/>
              <w:bottom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485" w:type="dxa"/>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485" w:type="dxa"/>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r>
      <w:tr w:rsidR="00A724D3" w:rsidRPr="00CB3906" w:rsidTr="00A724D3">
        <w:trPr>
          <w:trHeight w:val="66"/>
        </w:trPr>
        <w:tc>
          <w:tcPr>
            <w:tcW w:w="3354" w:type="dxa"/>
            <w:tcBorders>
              <w:top w:val="nil"/>
              <w:left w:val="nil"/>
              <w:bottom w:val="nil"/>
              <w:right w:val="nil"/>
            </w:tcBorders>
          </w:tcPr>
          <w:p w:rsidR="00A724D3" w:rsidRPr="00CB3906" w:rsidRDefault="00A724D3" w:rsidP="00DC5969">
            <w:pPr>
              <w:tabs>
                <w:tab w:val="center" w:pos="1893"/>
              </w:tabs>
              <w:spacing w:line="360" w:lineRule="exact"/>
              <w:ind w:left="162" w:hanging="129"/>
              <w:rPr>
                <w:rFonts w:ascii="Arial" w:hAnsi="Arial" w:cs="Arial"/>
                <w:sz w:val="18"/>
                <w:szCs w:val="18"/>
                <w:cs/>
              </w:rPr>
            </w:pPr>
            <w:r w:rsidRPr="00CB3906">
              <w:rPr>
                <w:rFonts w:ascii="Arial" w:hAnsi="Arial" w:cs="Arial"/>
                <w:sz w:val="18"/>
                <w:szCs w:val="18"/>
              </w:rPr>
              <w:t>Short</w:t>
            </w:r>
            <w:r w:rsidRPr="00CB3906">
              <w:rPr>
                <w:rFonts w:ascii="Arial" w:hAnsi="Arial" w:cs="Arial"/>
                <w:sz w:val="18"/>
                <w:szCs w:val="18"/>
                <w:cs/>
              </w:rPr>
              <w:t>-</w:t>
            </w:r>
            <w:r w:rsidRPr="00CB3906">
              <w:rPr>
                <w:rFonts w:ascii="Arial" w:hAnsi="Arial" w:cs="Arial"/>
                <w:sz w:val="18"/>
                <w:szCs w:val="18"/>
              </w:rPr>
              <w:t>term employee benefits</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5</w:t>
            </w:r>
            <w:r w:rsidRPr="00A724D3">
              <w:rPr>
                <w:rFonts w:ascii="Arial" w:hAnsi="Arial" w:cs="Arial"/>
                <w:sz w:val="18"/>
                <w:szCs w:val="18"/>
              </w:rPr>
              <w:t>,</w:t>
            </w:r>
            <w:r w:rsidRPr="00A724D3">
              <w:rPr>
                <w:rFonts w:ascii="Arial" w:hAnsi="Arial" w:cs="Arial"/>
                <w:sz w:val="18"/>
                <w:szCs w:val="18"/>
                <w:cs/>
              </w:rPr>
              <w:t>559</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4,946</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5</w:t>
            </w:r>
            <w:r w:rsidRPr="00A724D3">
              <w:rPr>
                <w:rFonts w:ascii="Arial" w:hAnsi="Arial" w:cs="Arial"/>
                <w:sz w:val="18"/>
                <w:szCs w:val="18"/>
              </w:rPr>
              <w:t>,</w:t>
            </w:r>
            <w:r w:rsidRPr="00A724D3">
              <w:rPr>
                <w:rFonts w:ascii="Arial" w:hAnsi="Arial" w:cs="Arial"/>
                <w:sz w:val="18"/>
                <w:szCs w:val="18"/>
                <w:cs/>
              </w:rPr>
              <w:t>559</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4,946</w:t>
            </w:r>
          </w:p>
        </w:tc>
      </w:tr>
      <w:tr w:rsidR="00A724D3" w:rsidRPr="00CB3906" w:rsidTr="00A724D3">
        <w:trPr>
          <w:trHeight w:val="357"/>
        </w:trPr>
        <w:tc>
          <w:tcPr>
            <w:tcW w:w="3354" w:type="dxa"/>
            <w:tcBorders>
              <w:top w:val="nil"/>
              <w:left w:val="nil"/>
              <w:bottom w:val="nil"/>
              <w:right w:val="nil"/>
            </w:tcBorders>
          </w:tcPr>
          <w:p w:rsidR="00A724D3" w:rsidRPr="00CB3906" w:rsidRDefault="00A724D3" w:rsidP="00DC5969">
            <w:pPr>
              <w:tabs>
                <w:tab w:val="center" w:pos="1893"/>
              </w:tabs>
              <w:spacing w:line="360" w:lineRule="exact"/>
              <w:ind w:left="162" w:hanging="129"/>
              <w:rPr>
                <w:rFonts w:ascii="Arial" w:hAnsi="Arial" w:cs="Arial"/>
                <w:sz w:val="18"/>
                <w:szCs w:val="18"/>
                <w:cs/>
              </w:rPr>
            </w:pPr>
            <w:r w:rsidRPr="00CB3906">
              <w:rPr>
                <w:rFonts w:ascii="Arial" w:hAnsi="Arial" w:cs="Arial"/>
                <w:sz w:val="18"/>
                <w:szCs w:val="18"/>
              </w:rPr>
              <w:t>Post</w:t>
            </w:r>
            <w:r w:rsidRPr="00CB3906">
              <w:rPr>
                <w:rFonts w:ascii="Arial" w:hAnsi="Arial" w:cs="Arial"/>
                <w:sz w:val="18"/>
                <w:szCs w:val="18"/>
                <w:cs/>
              </w:rPr>
              <w:t>-</w:t>
            </w:r>
            <w:r w:rsidRPr="00CB3906">
              <w:rPr>
                <w:rFonts w:ascii="Arial" w:hAnsi="Arial" w:cs="Arial"/>
                <w:sz w:val="18"/>
                <w:szCs w:val="18"/>
              </w:rPr>
              <w:t>employment benefits</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cs/>
              </w:rPr>
            </w:pPr>
            <w:r w:rsidRPr="00A724D3">
              <w:rPr>
                <w:rFonts w:ascii="Arial" w:hAnsi="Arial" w:cs="Arial"/>
                <w:sz w:val="18"/>
                <w:szCs w:val="18"/>
                <w:cs/>
              </w:rPr>
              <w:t>233</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144</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233</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cs/>
              </w:rPr>
            </w:pPr>
            <w:r w:rsidRPr="00A724D3">
              <w:rPr>
                <w:rFonts w:ascii="Arial" w:hAnsi="Arial" w:cs="Arial"/>
                <w:sz w:val="18"/>
                <w:szCs w:val="18"/>
              </w:rPr>
              <w:t>144</w:t>
            </w:r>
          </w:p>
        </w:tc>
      </w:tr>
      <w:tr w:rsidR="00A724D3" w:rsidRPr="00CB3906" w:rsidTr="00A724D3">
        <w:tc>
          <w:tcPr>
            <w:tcW w:w="3354" w:type="dxa"/>
            <w:tcBorders>
              <w:top w:val="nil"/>
              <w:left w:val="nil"/>
              <w:bottom w:val="nil"/>
              <w:right w:val="nil"/>
            </w:tcBorders>
          </w:tcPr>
          <w:p w:rsidR="00A724D3" w:rsidRPr="00CB3906" w:rsidRDefault="00A724D3" w:rsidP="00DC5969">
            <w:pPr>
              <w:tabs>
                <w:tab w:val="center" w:pos="1893"/>
              </w:tabs>
              <w:spacing w:line="360" w:lineRule="exact"/>
              <w:ind w:left="162" w:hanging="129"/>
              <w:rPr>
                <w:rFonts w:ascii="Arial" w:hAnsi="Arial" w:cs="Arial"/>
                <w:sz w:val="18"/>
                <w:szCs w:val="18"/>
                <w:cs/>
              </w:rPr>
            </w:pPr>
            <w:r w:rsidRPr="00CB3906">
              <w:rPr>
                <w:rFonts w:ascii="Arial" w:hAnsi="Arial" w:cs="Arial"/>
                <w:sz w:val="18"/>
                <w:szCs w:val="18"/>
              </w:rPr>
              <w:t>Total</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cs/>
              </w:rPr>
              <w:t>5</w:t>
            </w:r>
            <w:r w:rsidRPr="00A724D3">
              <w:rPr>
                <w:rFonts w:ascii="Arial" w:hAnsi="Arial" w:cs="Arial"/>
                <w:sz w:val="18"/>
                <w:szCs w:val="18"/>
              </w:rPr>
              <w:t>,</w:t>
            </w:r>
            <w:r w:rsidRPr="00A724D3">
              <w:rPr>
                <w:rFonts w:ascii="Arial" w:hAnsi="Arial" w:cs="Arial"/>
                <w:sz w:val="18"/>
                <w:szCs w:val="18"/>
                <w:cs/>
              </w:rPr>
              <w:t>792</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rPr>
              <w:t>5,090</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cs/>
              </w:rPr>
              <w:t>5</w:t>
            </w:r>
            <w:r w:rsidRPr="00A724D3">
              <w:rPr>
                <w:rFonts w:ascii="Arial" w:hAnsi="Arial" w:cs="Arial"/>
                <w:sz w:val="18"/>
                <w:szCs w:val="18"/>
              </w:rPr>
              <w:t>,</w:t>
            </w:r>
            <w:r w:rsidRPr="00A724D3">
              <w:rPr>
                <w:rFonts w:ascii="Arial" w:hAnsi="Arial" w:cs="Arial"/>
                <w:sz w:val="18"/>
                <w:szCs w:val="18"/>
                <w:cs/>
              </w:rPr>
              <w:t>792</w:t>
            </w:r>
          </w:p>
        </w:tc>
        <w:tc>
          <w:tcPr>
            <w:tcW w:w="1485" w:type="dxa"/>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rPr>
              <w:t>5,090</w:t>
            </w:r>
          </w:p>
        </w:tc>
      </w:tr>
    </w:tbl>
    <w:p w:rsidR="009316C2" w:rsidRDefault="009316C2" w:rsidP="00732791">
      <w:pPr>
        <w:tabs>
          <w:tab w:val="left" w:pos="900"/>
          <w:tab w:val="left" w:pos="1440"/>
        </w:tabs>
        <w:spacing w:before="120" w:line="320" w:lineRule="exact"/>
        <w:ind w:left="605" w:right="-109"/>
        <w:jc w:val="right"/>
        <w:rPr>
          <w:rFonts w:ascii="Arial" w:hAnsi="Arial" w:cs="Arial"/>
          <w:sz w:val="18"/>
          <w:szCs w:val="18"/>
          <w:cs/>
        </w:rPr>
      </w:pPr>
    </w:p>
    <w:p w:rsidR="009316C2" w:rsidRDefault="009316C2">
      <w:pPr>
        <w:overflowPunct/>
        <w:autoSpaceDE/>
        <w:autoSpaceDN/>
        <w:adjustRightInd/>
        <w:textAlignment w:val="auto"/>
        <w:rPr>
          <w:rFonts w:ascii="Arial" w:hAnsi="Arial" w:cs="Arial"/>
          <w:sz w:val="18"/>
          <w:szCs w:val="18"/>
          <w:cs/>
        </w:rPr>
      </w:pPr>
      <w:r>
        <w:rPr>
          <w:rFonts w:ascii="Arial" w:hAnsi="Arial"/>
          <w:sz w:val="18"/>
          <w:szCs w:val="18"/>
          <w:cs/>
        </w:rPr>
        <w:br w:type="page"/>
      </w:r>
    </w:p>
    <w:p w:rsidR="00732791" w:rsidRPr="00CB3906" w:rsidRDefault="00732791" w:rsidP="00732791">
      <w:pPr>
        <w:tabs>
          <w:tab w:val="left" w:pos="900"/>
          <w:tab w:val="left" w:pos="1440"/>
        </w:tabs>
        <w:spacing w:before="120" w:line="320" w:lineRule="exact"/>
        <w:ind w:left="605" w:right="-109"/>
        <w:jc w:val="right"/>
        <w:rPr>
          <w:rFonts w:ascii="Arial" w:hAnsi="Arial" w:cs="Arial"/>
          <w:sz w:val="18"/>
          <w:szCs w:val="18"/>
        </w:rPr>
      </w:pPr>
      <w:r w:rsidRPr="00CB3906">
        <w:rPr>
          <w:rFonts w:ascii="Arial" w:hAnsi="Arial" w:cs="Arial"/>
          <w:sz w:val="18"/>
          <w:szCs w:val="18"/>
          <w:cs/>
        </w:rPr>
        <w:lastRenderedPageBreak/>
        <w:t>(</w:t>
      </w:r>
      <w:r w:rsidRPr="00CB3906">
        <w:rPr>
          <w:rFonts w:ascii="Arial" w:hAnsi="Arial" w:cs="Arial"/>
          <w:sz w:val="18"/>
          <w:szCs w:val="18"/>
        </w:rPr>
        <w:t>Unit</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bl>
      <w:tblPr>
        <w:tblW w:w="9294" w:type="dxa"/>
        <w:tblInd w:w="426" w:type="dxa"/>
        <w:tblLayout w:type="fixed"/>
        <w:tblLook w:val="0000" w:firstRow="0" w:lastRow="0" w:firstColumn="0" w:lastColumn="0" w:noHBand="0" w:noVBand="0"/>
      </w:tblPr>
      <w:tblGrid>
        <w:gridCol w:w="3354"/>
        <w:gridCol w:w="1485"/>
        <w:gridCol w:w="1485"/>
        <w:gridCol w:w="1485"/>
        <w:gridCol w:w="1485"/>
      </w:tblGrid>
      <w:tr w:rsidR="00732791" w:rsidRPr="00CB3906" w:rsidTr="0053237A">
        <w:tc>
          <w:tcPr>
            <w:tcW w:w="3354" w:type="dxa"/>
            <w:tcBorders>
              <w:top w:val="nil"/>
              <w:left w:val="nil"/>
              <w:bottom w:val="nil"/>
              <w:right w:val="nil"/>
            </w:tcBorders>
            <w:vAlign w:val="bottom"/>
          </w:tcPr>
          <w:p w:rsidR="00732791" w:rsidRPr="00CB3906" w:rsidRDefault="00732791" w:rsidP="00DC5969">
            <w:pPr>
              <w:tabs>
                <w:tab w:val="center" w:pos="1893"/>
              </w:tabs>
              <w:spacing w:line="360" w:lineRule="exact"/>
              <w:ind w:left="162" w:hanging="162"/>
              <w:rPr>
                <w:rFonts w:ascii="Arial" w:hAnsi="Arial" w:cs="Arial"/>
                <w:sz w:val="18"/>
                <w:szCs w:val="18"/>
              </w:rPr>
            </w:pPr>
          </w:p>
        </w:tc>
        <w:tc>
          <w:tcPr>
            <w:tcW w:w="2970" w:type="dxa"/>
            <w:gridSpan w:val="2"/>
            <w:tcBorders>
              <w:top w:val="nil"/>
              <w:left w:val="nil"/>
              <w:right w:val="nil"/>
            </w:tcBorders>
            <w:vAlign w:val="bottom"/>
          </w:tcPr>
          <w:p w:rsidR="00732791" w:rsidRPr="00CB3906" w:rsidRDefault="00732791" w:rsidP="00DC5969">
            <w:pPr>
              <w:pStyle w:val="Heading8"/>
              <w:pBdr>
                <w:bottom w:val="single" w:sz="4" w:space="1" w:color="auto"/>
              </w:pBdr>
              <w:spacing w:before="0" w:after="0" w:line="360" w:lineRule="exact"/>
              <w:jc w:val="center"/>
              <w:rPr>
                <w:rFonts w:ascii="Arial" w:hAnsi="Arial" w:cs="Arial"/>
                <w:i w:val="0"/>
                <w:iCs w:val="0"/>
                <w:sz w:val="18"/>
                <w:szCs w:val="18"/>
                <w:cs/>
              </w:rPr>
            </w:pPr>
            <w:r w:rsidRPr="00CB3906">
              <w:rPr>
                <w:rFonts w:ascii="Arial" w:hAnsi="Arial" w:cs="Arial"/>
                <w:i w:val="0"/>
                <w:iCs w:val="0"/>
                <w:sz w:val="18"/>
                <w:szCs w:val="18"/>
              </w:rPr>
              <w:t xml:space="preserve">Consolidated financial </w:t>
            </w:r>
            <w:r w:rsidR="0053237A">
              <w:rPr>
                <w:rFonts w:ascii="Arial" w:hAnsi="Arial" w:cs="Arial"/>
                <w:i w:val="0"/>
                <w:iCs w:val="0"/>
                <w:sz w:val="18"/>
                <w:szCs w:val="18"/>
              </w:rPr>
              <w:t xml:space="preserve"> </w:t>
            </w:r>
            <w:r w:rsidRPr="00CB3906">
              <w:rPr>
                <w:rFonts w:ascii="Arial" w:hAnsi="Arial" w:cs="Arial"/>
                <w:i w:val="0"/>
                <w:iCs w:val="0"/>
                <w:sz w:val="18"/>
                <w:szCs w:val="18"/>
              </w:rPr>
              <w:t>statements</w:t>
            </w:r>
          </w:p>
        </w:tc>
        <w:tc>
          <w:tcPr>
            <w:tcW w:w="2970" w:type="dxa"/>
            <w:gridSpan w:val="2"/>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Separate financial</w:t>
            </w:r>
            <w:r w:rsidR="0053237A">
              <w:rPr>
                <w:rFonts w:ascii="Arial" w:hAnsi="Arial" w:cs="Arial"/>
                <w:sz w:val="18"/>
                <w:szCs w:val="18"/>
              </w:rPr>
              <w:t xml:space="preserve">               </w:t>
            </w:r>
            <w:r w:rsidRPr="00CB3906">
              <w:rPr>
                <w:rFonts w:ascii="Arial" w:hAnsi="Arial" w:cs="Arial"/>
                <w:sz w:val="18"/>
                <w:szCs w:val="18"/>
              </w:rPr>
              <w:t>statements</w:t>
            </w:r>
          </w:p>
        </w:tc>
      </w:tr>
      <w:tr w:rsidR="00732791" w:rsidRPr="00CB3906" w:rsidTr="0053237A">
        <w:tc>
          <w:tcPr>
            <w:tcW w:w="3354" w:type="dxa"/>
            <w:tcBorders>
              <w:top w:val="nil"/>
              <w:left w:val="nil"/>
              <w:bottom w:val="nil"/>
              <w:right w:val="nil"/>
            </w:tcBorders>
            <w:vAlign w:val="bottom"/>
          </w:tcPr>
          <w:p w:rsidR="00732791" w:rsidRPr="00CB3906" w:rsidRDefault="00732791" w:rsidP="00DC5969">
            <w:pPr>
              <w:tabs>
                <w:tab w:val="center" w:pos="1893"/>
              </w:tabs>
              <w:spacing w:line="360" w:lineRule="exact"/>
              <w:ind w:left="162" w:hanging="162"/>
              <w:rPr>
                <w:rFonts w:ascii="Arial" w:hAnsi="Arial" w:cs="Arial"/>
                <w:sz w:val="18"/>
                <w:szCs w:val="18"/>
              </w:rPr>
            </w:pPr>
          </w:p>
        </w:tc>
        <w:tc>
          <w:tcPr>
            <w:tcW w:w="2970" w:type="dxa"/>
            <w:gridSpan w:val="2"/>
            <w:tcBorders>
              <w:left w:val="nil"/>
              <w:bottom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00A115E2">
              <w:rPr>
                <w:rFonts w:ascii="Arial" w:hAnsi="Arial" w:cs="Arial"/>
                <w:sz w:val="18"/>
                <w:szCs w:val="18"/>
              </w:rPr>
              <w:t>nine-month</w:t>
            </w:r>
            <w:r w:rsidRPr="00CB3906">
              <w:rPr>
                <w:rFonts w:ascii="Arial" w:hAnsi="Arial" w:cs="Arial"/>
                <w:sz w:val="18"/>
                <w:szCs w:val="18"/>
              </w:rPr>
              <w:t xml:space="preserve"> period </w:t>
            </w:r>
          </w:p>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ended 30 </w:t>
            </w:r>
            <w:r w:rsidR="00A115E2">
              <w:rPr>
                <w:rFonts w:ascii="Arial" w:hAnsi="Arial" w:cs="Arial"/>
                <w:sz w:val="18"/>
                <w:szCs w:val="18"/>
              </w:rPr>
              <w:t>September</w:t>
            </w:r>
          </w:p>
        </w:tc>
        <w:tc>
          <w:tcPr>
            <w:tcW w:w="2970" w:type="dxa"/>
            <w:gridSpan w:val="2"/>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00A115E2">
              <w:rPr>
                <w:rFonts w:ascii="Arial" w:hAnsi="Arial" w:cs="Arial"/>
                <w:sz w:val="18"/>
                <w:szCs w:val="18"/>
              </w:rPr>
              <w:t>nine-month</w:t>
            </w:r>
            <w:r w:rsidRPr="00CB3906">
              <w:rPr>
                <w:rFonts w:ascii="Arial" w:hAnsi="Arial" w:cs="Arial"/>
                <w:sz w:val="18"/>
                <w:szCs w:val="18"/>
              </w:rPr>
              <w:t xml:space="preserve"> period </w:t>
            </w:r>
          </w:p>
          <w:p w:rsidR="00732791" w:rsidRPr="00CB3906" w:rsidRDefault="00732791" w:rsidP="00DC5969">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ended 30 </w:t>
            </w:r>
            <w:r w:rsidR="00A115E2">
              <w:rPr>
                <w:rFonts w:ascii="Arial" w:hAnsi="Arial" w:cs="Arial"/>
                <w:sz w:val="18"/>
                <w:szCs w:val="18"/>
              </w:rPr>
              <w:t>September</w:t>
            </w:r>
          </w:p>
        </w:tc>
      </w:tr>
      <w:tr w:rsidR="00732791" w:rsidRPr="00CB3906" w:rsidTr="0053237A">
        <w:tc>
          <w:tcPr>
            <w:tcW w:w="3354" w:type="dxa"/>
            <w:tcBorders>
              <w:top w:val="nil"/>
              <w:left w:val="nil"/>
              <w:bottom w:val="nil"/>
              <w:right w:val="nil"/>
            </w:tcBorders>
            <w:vAlign w:val="bottom"/>
          </w:tcPr>
          <w:p w:rsidR="00732791" w:rsidRPr="00CB3906" w:rsidRDefault="00732791" w:rsidP="00DC5969">
            <w:pPr>
              <w:tabs>
                <w:tab w:val="center" w:pos="1893"/>
              </w:tabs>
              <w:spacing w:line="360" w:lineRule="exact"/>
              <w:ind w:left="162" w:hanging="162"/>
              <w:rPr>
                <w:rFonts w:ascii="Arial" w:hAnsi="Arial" w:cs="Arial"/>
                <w:sz w:val="18"/>
                <w:szCs w:val="18"/>
              </w:rPr>
            </w:pPr>
          </w:p>
        </w:tc>
        <w:tc>
          <w:tcPr>
            <w:tcW w:w="1485" w:type="dxa"/>
            <w:tcBorders>
              <w:left w:val="nil"/>
              <w:bottom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485" w:type="dxa"/>
            <w:tcBorders>
              <w:left w:val="nil"/>
              <w:bottom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485" w:type="dxa"/>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485" w:type="dxa"/>
            <w:tcBorders>
              <w:top w:val="nil"/>
              <w:left w:val="nil"/>
              <w:right w:val="nil"/>
            </w:tcBorders>
            <w:vAlign w:val="bottom"/>
          </w:tcPr>
          <w:p w:rsidR="00732791" w:rsidRPr="00CB3906" w:rsidRDefault="00732791" w:rsidP="00DC5969">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r>
      <w:tr w:rsidR="00A724D3" w:rsidRPr="00CB3906" w:rsidTr="00A724D3">
        <w:trPr>
          <w:trHeight w:val="66"/>
        </w:trPr>
        <w:tc>
          <w:tcPr>
            <w:tcW w:w="3354" w:type="dxa"/>
            <w:tcBorders>
              <w:top w:val="nil"/>
              <w:left w:val="nil"/>
              <w:bottom w:val="nil"/>
              <w:right w:val="nil"/>
            </w:tcBorders>
          </w:tcPr>
          <w:p w:rsidR="00A724D3" w:rsidRPr="00CB3906" w:rsidRDefault="00A724D3" w:rsidP="00DC5969">
            <w:pPr>
              <w:tabs>
                <w:tab w:val="center" w:pos="1893"/>
              </w:tabs>
              <w:spacing w:line="360" w:lineRule="exact"/>
              <w:ind w:left="159" w:hanging="130"/>
              <w:rPr>
                <w:rFonts w:ascii="Arial" w:hAnsi="Arial" w:cs="Arial"/>
                <w:sz w:val="18"/>
                <w:szCs w:val="18"/>
                <w:cs/>
              </w:rPr>
            </w:pPr>
            <w:r w:rsidRPr="00CB3906">
              <w:rPr>
                <w:rFonts w:ascii="Arial" w:hAnsi="Arial" w:cs="Arial"/>
                <w:sz w:val="18"/>
                <w:szCs w:val="18"/>
              </w:rPr>
              <w:t>Short</w:t>
            </w:r>
            <w:r w:rsidRPr="00CB3906">
              <w:rPr>
                <w:rFonts w:ascii="Arial" w:hAnsi="Arial" w:cs="Arial"/>
                <w:sz w:val="18"/>
                <w:szCs w:val="18"/>
                <w:cs/>
              </w:rPr>
              <w:t>-</w:t>
            </w:r>
            <w:r w:rsidRPr="00CB3906">
              <w:rPr>
                <w:rFonts w:ascii="Arial" w:hAnsi="Arial" w:cs="Arial"/>
                <w:sz w:val="18"/>
                <w:szCs w:val="18"/>
              </w:rPr>
              <w:t>term employee benefits</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16</w:t>
            </w:r>
            <w:r w:rsidRPr="00A724D3">
              <w:rPr>
                <w:rFonts w:ascii="Arial" w:hAnsi="Arial" w:cs="Arial"/>
                <w:sz w:val="18"/>
                <w:szCs w:val="18"/>
              </w:rPr>
              <w:t>,</w:t>
            </w:r>
            <w:r w:rsidRPr="00A724D3">
              <w:rPr>
                <w:rFonts w:ascii="Arial" w:hAnsi="Arial" w:cs="Arial"/>
                <w:sz w:val="18"/>
                <w:szCs w:val="18"/>
                <w:cs/>
              </w:rPr>
              <w:t>318</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16,309</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16</w:t>
            </w:r>
            <w:r w:rsidRPr="00A724D3">
              <w:rPr>
                <w:rFonts w:ascii="Arial" w:hAnsi="Arial" w:cs="Arial"/>
                <w:sz w:val="18"/>
                <w:szCs w:val="18"/>
              </w:rPr>
              <w:t>,</w:t>
            </w:r>
            <w:r w:rsidRPr="00A724D3">
              <w:rPr>
                <w:rFonts w:ascii="Arial" w:hAnsi="Arial" w:cs="Arial"/>
                <w:sz w:val="18"/>
                <w:szCs w:val="18"/>
                <w:cs/>
              </w:rPr>
              <w:t>318</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16,309</w:t>
            </w:r>
          </w:p>
        </w:tc>
      </w:tr>
      <w:tr w:rsidR="00A724D3" w:rsidRPr="00CB3906" w:rsidTr="00A724D3">
        <w:trPr>
          <w:trHeight w:val="357"/>
        </w:trPr>
        <w:tc>
          <w:tcPr>
            <w:tcW w:w="3354" w:type="dxa"/>
            <w:tcBorders>
              <w:top w:val="nil"/>
              <w:left w:val="nil"/>
              <w:bottom w:val="nil"/>
              <w:right w:val="nil"/>
            </w:tcBorders>
          </w:tcPr>
          <w:p w:rsidR="00A724D3" w:rsidRPr="00CB3906" w:rsidRDefault="00A724D3" w:rsidP="00DC5969">
            <w:pPr>
              <w:tabs>
                <w:tab w:val="center" w:pos="1893"/>
              </w:tabs>
              <w:spacing w:line="360" w:lineRule="exact"/>
              <w:ind w:left="162" w:hanging="129"/>
              <w:rPr>
                <w:rFonts w:ascii="Arial" w:hAnsi="Arial" w:cs="Arial"/>
                <w:sz w:val="18"/>
                <w:szCs w:val="18"/>
                <w:cs/>
              </w:rPr>
            </w:pPr>
            <w:r w:rsidRPr="00CB3906">
              <w:rPr>
                <w:rFonts w:ascii="Arial" w:hAnsi="Arial" w:cs="Arial"/>
                <w:sz w:val="18"/>
                <w:szCs w:val="18"/>
              </w:rPr>
              <w:t>Post</w:t>
            </w:r>
            <w:r w:rsidRPr="00CB3906">
              <w:rPr>
                <w:rFonts w:ascii="Arial" w:hAnsi="Arial" w:cs="Arial"/>
                <w:sz w:val="18"/>
                <w:szCs w:val="18"/>
                <w:cs/>
              </w:rPr>
              <w:t>-</w:t>
            </w:r>
            <w:r w:rsidRPr="00CB3906">
              <w:rPr>
                <w:rFonts w:ascii="Arial" w:hAnsi="Arial" w:cs="Arial"/>
                <w:sz w:val="18"/>
                <w:szCs w:val="18"/>
              </w:rPr>
              <w:t>employment benefits</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701</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430</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cs/>
              </w:rPr>
              <w:t>701</w:t>
            </w:r>
          </w:p>
        </w:tc>
        <w:tc>
          <w:tcPr>
            <w:tcW w:w="1485" w:type="dxa"/>
            <w:vAlign w:val="bottom"/>
          </w:tcPr>
          <w:p w:rsidR="00A724D3" w:rsidRPr="00A724D3" w:rsidRDefault="00A724D3" w:rsidP="00DC5969">
            <w:pPr>
              <w:tabs>
                <w:tab w:val="decimal" w:pos="1060"/>
              </w:tabs>
              <w:spacing w:line="360" w:lineRule="exact"/>
              <w:rPr>
                <w:rFonts w:ascii="Arial" w:hAnsi="Arial" w:cs="Arial"/>
                <w:sz w:val="18"/>
                <w:szCs w:val="18"/>
              </w:rPr>
            </w:pPr>
            <w:r w:rsidRPr="00A724D3">
              <w:rPr>
                <w:rFonts w:ascii="Arial" w:hAnsi="Arial" w:cs="Arial"/>
                <w:sz w:val="18"/>
                <w:szCs w:val="18"/>
              </w:rPr>
              <w:t>430</w:t>
            </w:r>
          </w:p>
        </w:tc>
      </w:tr>
      <w:tr w:rsidR="00A724D3" w:rsidRPr="00CB3906" w:rsidTr="00A724D3">
        <w:tc>
          <w:tcPr>
            <w:tcW w:w="3354" w:type="dxa"/>
            <w:tcBorders>
              <w:top w:val="nil"/>
              <w:left w:val="nil"/>
              <w:bottom w:val="nil"/>
              <w:right w:val="nil"/>
            </w:tcBorders>
          </w:tcPr>
          <w:p w:rsidR="00A724D3" w:rsidRPr="00CB3906" w:rsidRDefault="00A724D3" w:rsidP="00DC5969">
            <w:pPr>
              <w:tabs>
                <w:tab w:val="center" w:pos="1893"/>
              </w:tabs>
              <w:spacing w:line="360" w:lineRule="exact"/>
              <w:ind w:left="162" w:hanging="129"/>
              <w:rPr>
                <w:rFonts w:ascii="Arial" w:hAnsi="Arial" w:cs="Arial"/>
                <w:sz w:val="18"/>
                <w:szCs w:val="18"/>
                <w:cs/>
              </w:rPr>
            </w:pPr>
            <w:r w:rsidRPr="00CB3906">
              <w:rPr>
                <w:rFonts w:ascii="Arial" w:hAnsi="Arial" w:cs="Arial"/>
                <w:sz w:val="18"/>
                <w:szCs w:val="18"/>
              </w:rPr>
              <w:t>Total</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cs/>
              </w:rPr>
              <w:t>17</w:t>
            </w:r>
            <w:r w:rsidRPr="00A724D3">
              <w:rPr>
                <w:rFonts w:ascii="Arial" w:hAnsi="Arial" w:cs="Arial"/>
                <w:sz w:val="18"/>
                <w:szCs w:val="18"/>
              </w:rPr>
              <w:t>,</w:t>
            </w:r>
            <w:r w:rsidRPr="00A724D3">
              <w:rPr>
                <w:rFonts w:ascii="Arial" w:hAnsi="Arial" w:cs="Arial"/>
                <w:sz w:val="18"/>
                <w:szCs w:val="18"/>
                <w:cs/>
              </w:rPr>
              <w:t>019</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rPr>
              <w:t>16,739</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cs/>
              </w:rPr>
              <w:t>17</w:t>
            </w:r>
            <w:r w:rsidRPr="00A724D3">
              <w:rPr>
                <w:rFonts w:ascii="Arial" w:hAnsi="Arial" w:cs="Arial"/>
                <w:sz w:val="18"/>
                <w:szCs w:val="18"/>
              </w:rPr>
              <w:t>,</w:t>
            </w:r>
            <w:r w:rsidRPr="00A724D3">
              <w:rPr>
                <w:rFonts w:ascii="Arial" w:hAnsi="Arial" w:cs="Arial"/>
                <w:sz w:val="18"/>
                <w:szCs w:val="18"/>
                <w:cs/>
              </w:rPr>
              <w:t>019</w:t>
            </w:r>
          </w:p>
        </w:tc>
        <w:tc>
          <w:tcPr>
            <w:tcW w:w="1485" w:type="dxa"/>
            <w:vAlign w:val="bottom"/>
          </w:tcPr>
          <w:p w:rsidR="00A724D3" w:rsidRPr="00A724D3" w:rsidRDefault="00A724D3" w:rsidP="00DC5969">
            <w:pPr>
              <w:pBdr>
                <w:top w:val="single" w:sz="4" w:space="1" w:color="auto"/>
                <w:bottom w:val="double" w:sz="4" w:space="1" w:color="auto"/>
              </w:pBdr>
              <w:tabs>
                <w:tab w:val="decimal" w:pos="1060"/>
              </w:tabs>
              <w:spacing w:line="360" w:lineRule="exact"/>
              <w:rPr>
                <w:rFonts w:ascii="Arial" w:hAnsi="Arial" w:cs="Arial"/>
                <w:sz w:val="18"/>
                <w:szCs w:val="18"/>
              </w:rPr>
            </w:pPr>
            <w:r w:rsidRPr="00A724D3">
              <w:rPr>
                <w:rFonts w:ascii="Arial" w:hAnsi="Arial" w:cs="Arial"/>
                <w:sz w:val="18"/>
                <w:szCs w:val="18"/>
              </w:rPr>
              <w:t>16,739</w:t>
            </w:r>
          </w:p>
        </w:tc>
      </w:tr>
    </w:tbl>
    <w:p w:rsidR="0033701D" w:rsidRPr="00A11A9E" w:rsidRDefault="0033701D" w:rsidP="00DC5969">
      <w:pPr>
        <w:overflowPunct/>
        <w:autoSpaceDE/>
        <w:autoSpaceDN/>
        <w:adjustRightInd/>
        <w:spacing w:before="240" w:after="120" w:line="380" w:lineRule="exact"/>
        <w:ind w:firstLine="547"/>
        <w:textAlignment w:val="auto"/>
        <w:rPr>
          <w:rFonts w:ascii="Arial" w:hAnsi="Arial" w:cs="Arial"/>
          <w:sz w:val="22"/>
          <w:szCs w:val="22"/>
          <w:u w:val="single"/>
        </w:rPr>
      </w:pPr>
      <w:r w:rsidRPr="00A11A9E">
        <w:rPr>
          <w:rFonts w:ascii="Arial" w:hAnsi="Arial" w:cs="Arial"/>
          <w:sz w:val="22"/>
          <w:szCs w:val="22"/>
          <w:u w:val="single"/>
        </w:rPr>
        <w:t>Guarantee for related parties</w:t>
      </w:r>
    </w:p>
    <w:p w:rsidR="00D42241" w:rsidRPr="00A11A9E" w:rsidRDefault="0033701D" w:rsidP="0033701D">
      <w:pPr>
        <w:tabs>
          <w:tab w:val="left" w:pos="900"/>
          <w:tab w:val="left" w:pos="1440"/>
        </w:tabs>
        <w:spacing w:before="120" w:after="120" w:line="380" w:lineRule="exact"/>
        <w:ind w:left="547" w:right="-43"/>
        <w:jc w:val="thaiDistribute"/>
        <w:rPr>
          <w:rFonts w:ascii="Arial" w:hAnsi="Arial" w:cstheme="minorBidi"/>
          <w:b/>
          <w:bCs/>
          <w:sz w:val="22"/>
          <w:szCs w:val="22"/>
        </w:rPr>
      </w:pPr>
      <w:r w:rsidRPr="00A11A9E">
        <w:rPr>
          <w:rFonts w:ascii="Arial" w:hAnsi="Arial" w:cs="Arial"/>
          <w:sz w:val="22"/>
          <w:szCs w:val="22"/>
        </w:rPr>
        <w:t xml:space="preserve">The Company acts as guarantor </w:t>
      </w:r>
      <w:r w:rsidR="00DB71BA" w:rsidRPr="00A11A9E">
        <w:rPr>
          <w:rFonts w:ascii="Arial" w:hAnsi="Arial" w:cs="Arial"/>
          <w:sz w:val="22"/>
          <w:szCs w:val="22"/>
        </w:rPr>
        <w:t>for subsidiary’s loans from bank</w:t>
      </w:r>
      <w:r w:rsidRPr="00A11A9E">
        <w:rPr>
          <w:rFonts w:ascii="Arial" w:hAnsi="Arial" w:cs="Arial"/>
          <w:sz w:val="22"/>
          <w:szCs w:val="22"/>
        </w:rPr>
        <w:t xml:space="preserve">, as described in Note </w:t>
      </w:r>
      <w:r w:rsidR="000C1701" w:rsidRPr="00A11A9E">
        <w:rPr>
          <w:rFonts w:ascii="Arial" w:hAnsi="Arial" w:cs="Arial"/>
          <w:sz w:val="22"/>
          <w:szCs w:val="22"/>
        </w:rPr>
        <w:t>12</w:t>
      </w:r>
      <w:r w:rsidRPr="00A11A9E">
        <w:rPr>
          <w:rFonts w:ascii="Arial" w:hAnsi="Arial" w:cs="Arial"/>
          <w:sz w:val="22"/>
          <w:szCs w:val="22"/>
        </w:rPr>
        <w:t xml:space="preserve"> to the financial statements.</w:t>
      </w:r>
      <w:r w:rsidRPr="00A11A9E">
        <w:rPr>
          <w:rFonts w:ascii="Arial" w:hAnsi="Arial" w:cs="Arial"/>
          <w:b/>
          <w:bCs/>
          <w:sz w:val="22"/>
          <w:szCs w:val="22"/>
        </w:rPr>
        <w:t xml:space="preserve"> </w:t>
      </w:r>
    </w:p>
    <w:p w:rsidR="007175C2" w:rsidRPr="00A11A9E" w:rsidRDefault="003C3F58"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11A9E">
        <w:rPr>
          <w:rFonts w:ascii="Arial" w:hAnsi="Arial" w:cs="Arial"/>
          <w:b/>
          <w:bCs/>
          <w:sz w:val="22"/>
          <w:szCs w:val="22"/>
        </w:rPr>
        <w:t>5</w:t>
      </w:r>
      <w:r w:rsidR="007175C2" w:rsidRPr="00A11A9E">
        <w:rPr>
          <w:rFonts w:ascii="Arial" w:hAnsi="Arial" w:cs="Arial"/>
          <w:b/>
          <w:bCs/>
          <w:sz w:val="22"/>
          <w:szCs w:val="22"/>
          <w:cs/>
        </w:rPr>
        <w:t>.</w:t>
      </w:r>
      <w:r w:rsidR="007E6E6E" w:rsidRPr="00A11A9E">
        <w:rPr>
          <w:rFonts w:ascii="Arial" w:hAnsi="Arial" w:cs="Arial"/>
          <w:b/>
          <w:bCs/>
          <w:sz w:val="22"/>
          <w:szCs w:val="22"/>
        </w:rPr>
        <w:tab/>
      </w:r>
      <w:r w:rsidR="007175C2" w:rsidRPr="00A11A9E">
        <w:rPr>
          <w:rFonts w:ascii="Arial" w:hAnsi="Arial" w:cs="Arial"/>
          <w:b/>
          <w:bCs/>
          <w:sz w:val="22"/>
          <w:szCs w:val="22"/>
        </w:rPr>
        <w:t>Cash and cash equivalents/Short - term restricted bank deposits</w:t>
      </w:r>
    </w:p>
    <w:p w:rsidR="007175C2" w:rsidRPr="00A11A9E" w:rsidRDefault="007E6E6E" w:rsidP="005F1661">
      <w:pPr>
        <w:spacing w:before="120" w:after="120" w:line="380" w:lineRule="exact"/>
        <w:ind w:left="547" w:hanging="547"/>
        <w:jc w:val="thaiDistribute"/>
        <w:rPr>
          <w:rFonts w:ascii="Arial" w:hAnsi="Arial" w:cs="Arial"/>
          <w:b/>
          <w:bCs/>
          <w:sz w:val="22"/>
          <w:szCs w:val="22"/>
          <w:u w:val="single"/>
          <w:cs/>
        </w:rPr>
      </w:pPr>
      <w:r w:rsidRPr="00A11A9E">
        <w:rPr>
          <w:rFonts w:ascii="Arial" w:hAnsi="Arial" w:cs="Arial"/>
          <w:b/>
          <w:bCs/>
          <w:sz w:val="22"/>
          <w:szCs w:val="22"/>
        </w:rPr>
        <w:tab/>
      </w:r>
      <w:r w:rsidR="007175C2" w:rsidRPr="00A11A9E">
        <w:rPr>
          <w:rFonts w:ascii="Arial" w:hAnsi="Arial" w:cs="Arial"/>
          <w:b/>
          <w:bCs/>
          <w:sz w:val="22"/>
          <w:szCs w:val="22"/>
          <w:u w:val="single"/>
        </w:rPr>
        <w:t>Cash and cash equivalents</w:t>
      </w:r>
    </w:p>
    <w:p w:rsidR="007175C2" w:rsidRPr="00DC5969" w:rsidRDefault="007175C2" w:rsidP="00DC5969">
      <w:pPr>
        <w:tabs>
          <w:tab w:val="left" w:pos="900"/>
          <w:tab w:val="left" w:pos="1440"/>
        </w:tabs>
        <w:spacing w:before="120" w:line="320" w:lineRule="exact"/>
        <w:ind w:left="605" w:right="-109"/>
        <w:jc w:val="right"/>
        <w:rPr>
          <w:rFonts w:ascii="Arial" w:hAnsi="Arial" w:cs="Arial"/>
          <w:sz w:val="18"/>
          <w:szCs w:val="18"/>
        </w:rPr>
      </w:pPr>
      <w:r w:rsidRPr="00DC5969">
        <w:rPr>
          <w:rFonts w:ascii="Arial" w:hAnsi="Arial" w:cs="Arial"/>
          <w:sz w:val="18"/>
          <w:szCs w:val="18"/>
        </w:rPr>
        <w:t xml:space="preserve">(Unit: </w:t>
      </w:r>
      <w:r w:rsidR="002C18C9" w:rsidRPr="00DC5969">
        <w:rPr>
          <w:rFonts w:ascii="Arial" w:hAnsi="Arial" w:cs="Arial"/>
          <w:sz w:val="18"/>
          <w:szCs w:val="18"/>
        </w:rPr>
        <w:t xml:space="preserve">Thousand </w:t>
      </w:r>
      <w:r w:rsidRPr="00DC5969">
        <w:rPr>
          <w:rFonts w:ascii="Arial" w:hAnsi="Arial" w:cs="Arial"/>
          <w:sz w:val="18"/>
          <w:szCs w:val="18"/>
        </w:rPr>
        <w:t>Baht)</w:t>
      </w:r>
    </w:p>
    <w:tbl>
      <w:tblPr>
        <w:tblW w:w="9288" w:type="dxa"/>
        <w:tblInd w:w="450" w:type="dxa"/>
        <w:tblCellMar>
          <w:left w:w="0" w:type="dxa"/>
          <w:right w:w="0" w:type="dxa"/>
        </w:tblCellMar>
        <w:tblLook w:val="04A0" w:firstRow="1" w:lastRow="0" w:firstColumn="1" w:lastColumn="0" w:noHBand="0" w:noVBand="1"/>
      </w:tblPr>
      <w:tblGrid>
        <w:gridCol w:w="3348"/>
        <w:gridCol w:w="1485"/>
        <w:gridCol w:w="1485"/>
        <w:gridCol w:w="1485"/>
        <w:gridCol w:w="1485"/>
      </w:tblGrid>
      <w:tr w:rsidR="007175C2" w:rsidRPr="00DC5969" w:rsidTr="00441722">
        <w:tc>
          <w:tcPr>
            <w:tcW w:w="3348" w:type="dxa"/>
            <w:tcMar>
              <w:top w:w="0" w:type="dxa"/>
              <w:left w:w="108" w:type="dxa"/>
              <w:bottom w:w="0" w:type="dxa"/>
              <w:right w:w="108" w:type="dxa"/>
            </w:tcMar>
            <w:vAlign w:val="bottom"/>
          </w:tcPr>
          <w:p w:rsidR="007175C2" w:rsidRPr="00DC5969" w:rsidRDefault="007175C2" w:rsidP="00DC5969">
            <w:pPr>
              <w:spacing w:line="360" w:lineRule="exact"/>
              <w:ind w:left="162" w:hanging="162"/>
              <w:rPr>
                <w:rFonts w:ascii="Arial" w:hAnsi="Arial" w:cs="Arial"/>
                <w:sz w:val="18"/>
                <w:szCs w:val="18"/>
              </w:rPr>
            </w:pPr>
          </w:p>
        </w:tc>
        <w:tc>
          <w:tcPr>
            <w:tcW w:w="2970" w:type="dxa"/>
            <w:gridSpan w:val="2"/>
            <w:tcMar>
              <w:top w:w="0" w:type="dxa"/>
              <w:left w:w="108" w:type="dxa"/>
              <w:bottom w:w="0" w:type="dxa"/>
              <w:right w:w="108" w:type="dxa"/>
            </w:tcMar>
            <w:vAlign w:val="bottom"/>
            <w:hideMark/>
          </w:tcPr>
          <w:p w:rsidR="007175C2" w:rsidRPr="00DC5969" w:rsidRDefault="007175C2" w:rsidP="00DC5969">
            <w:pPr>
              <w:pStyle w:val="Heading8"/>
              <w:pBdr>
                <w:bottom w:val="single" w:sz="4" w:space="1" w:color="auto"/>
              </w:pBdr>
              <w:spacing w:before="0" w:after="0" w:line="360" w:lineRule="exact"/>
              <w:jc w:val="center"/>
              <w:rPr>
                <w:rFonts w:ascii="Arial" w:hAnsi="Arial" w:cs="Arial"/>
                <w:i w:val="0"/>
                <w:iCs w:val="0"/>
                <w:sz w:val="18"/>
                <w:szCs w:val="18"/>
              </w:rPr>
            </w:pPr>
            <w:r w:rsidRPr="00DC5969">
              <w:rPr>
                <w:rFonts w:ascii="Arial" w:hAnsi="Arial" w:cs="Arial"/>
                <w:i w:val="0"/>
                <w:iCs w:val="0"/>
                <w:sz w:val="18"/>
                <w:szCs w:val="18"/>
              </w:rPr>
              <w:t xml:space="preserve">Consolidated </w:t>
            </w:r>
            <w:r w:rsidR="002141D2" w:rsidRPr="00DC5969">
              <w:rPr>
                <w:rFonts w:ascii="Arial" w:hAnsi="Arial" w:cs="Arial"/>
                <w:i w:val="0"/>
                <w:iCs w:val="0"/>
                <w:sz w:val="18"/>
                <w:szCs w:val="18"/>
              </w:rPr>
              <w:t xml:space="preserve">                        </w:t>
            </w:r>
            <w:r w:rsidRPr="00DC5969">
              <w:rPr>
                <w:rFonts w:ascii="Arial" w:hAnsi="Arial" w:cs="Arial"/>
                <w:i w:val="0"/>
                <w:iCs w:val="0"/>
                <w:sz w:val="18"/>
                <w:szCs w:val="18"/>
              </w:rPr>
              <w:t>financial statements</w:t>
            </w:r>
          </w:p>
        </w:tc>
        <w:tc>
          <w:tcPr>
            <w:tcW w:w="2970" w:type="dxa"/>
            <w:gridSpan w:val="2"/>
            <w:tcMar>
              <w:top w:w="0" w:type="dxa"/>
              <w:left w:w="108" w:type="dxa"/>
              <w:bottom w:w="0" w:type="dxa"/>
              <w:right w:w="108" w:type="dxa"/>
            </w:tcMar>
            <w:vAlign w:val="bottom"/>
            <w:hideMark/>
          </w:tcPr>
          <w:p w:rsidR="007175C2" w:rsidRPr="00DC5969" w:rsidRDefault="007175C2" w:rsidP="00DC5969">
            <w:pPr>
              <w:pBdr>
                <w:bottom w:val="single" w:sz="4" w:space="1" w:color="auto"/>
              </w:pBdr>
              <w:spacing w:line="360" w:lineRule="exact"/>
              <w:jc w:val="center"/>
              <w:rPr>
                <w:rFonts w:ascii="Arial" w:hAnsi="Arial" w:cs="Arial"/>
                <w:sz w:val="18"/>
                <w:szCs w:val="18"/>
              </w:rPr>
            </w:pPr>
            <w:r w:rsidRPr="00DC5969">
              <w:rPr>
                <w:rFonts w:ascii="Arial" w:hAnsi="Arial" w:cs="Arial"/>
                <w:sz w:val="18"/>
                <w:szCs w:val="18"/>
              </w:rPr>
              <w:t xml:space="preserve">Separate </w:t>
            </w:r>
            <w:r w:rsidR="002141D2" w:rsidRPr="00DC5969">
              <w:rPr>
                <w:rFonts w:ascii="Arial" w:hAnsi="Arial" w:cs="Arial"/>
                <w:sz w:val="18"/>
                <w:szCs w:val="18"/>
              </w:rPr>
              <w:t xml:space="preserve">                            </w:t>
            </w:r>
            <w:r w:rsidRPr="00DC5969">
              <w:rPr>
                <w:rFonts w:ascii="Arial" w:hAnsi="Arial" w:cs="Arial"/>
                <w:sz w:val="18"/>
                <w:szCs w:val="18"/>
              </w:rPr>
              <w:t>financial statement</w:t>
            </w:r>
            <w:r w:rsidR="0008710B" w:rsidRPr="00DC5969">
              <w:rPr>
                <w:rFonts w:ascii="Arial" w:hAnsi="Arial" w:cs="Arial"/>
                <w:sz w:val="18"/>
                <w:szCs w:val="18"/>
              </w:rPr>
              <w:t>s</w:t>
            </w:r>
          </w:p>
        </w:tc>
      </w:tr>
      <w:tr w:rsidR="007175C2" w:rsidRPr="00DC5969" w:rsidTr="00441722">
        <w:tc>
          <w:tcPr>
            <w:tcW w:w="3348" w:type="dxa"/>
            <w:tcMar>
              <w:top w:w="0" w:type="dxa"/>
              <w:left w:w="108" w:type="dxa"/>
              <w:bottom w:w="0" w:type="dxa"/>
              <w:right w:w="108" w:type="dxa"/>
            </w:tcMar>
            <w:vAlign w:val="bottom"/>
          </w:tcPr>
          <w:p w:rsidR="007175C2" w:rsidRPr="00DC5969" w:rsidRDefault="007175C2" w:rsidP="00DC5969">
            <w:pPr>
              <w:spacing w:line="360" w:lineRule="exact"/>
              <w:ind w:left="162" w:hanging="162"/>
              <w:rPr>
                <w:rFonts w:ascii="Arial" w:hAnsi="Arial" w:cs="Arial"/>
                <w:sz w:val="18"/>
                <w:szCs w:val="18"/>
              </w:rPr>
            </w:pPr>
          </w:p>
        </w:tc>
        <w:tc>
          <w:tcPr>
            <w:tcW w:w="1485" w:type="dxa"/>
            <w:tcMar>
              <w:top w:w="0" w:type="dxa"/>
              <w:left w:w="108" w:type="dxa"/>
              <w:bottom w:w="0" w:type="dxa"/>
              <w:right w:w="108" w:type="dxa"/>
            </w:tcMar>
            <w:vAlign w:val="bottom"/>
            <w:hideMark/>
          </w:tcPr>
          <w:p w:rsidR="007175C2" w:rsidRPr="00DC5969" w:rsidRDefault="00D21CAB" w:rsidP="00DC5969">
            <w:pPr>
              <w:pBdr>
                <w:bottom w:val="single" w:sz="4" w:space="1" w:color="auto"/>
              </w:pBdr>
              <w:spacing w:line="360" w:lineRule="exact"/>
              <w:jc w:val="center"/>
              <w:rPr>
                <w:rFonts w:ascii="Arial" w:hAnsi="Arial" w:cs="Arial"/>
                <w:sz w:val="18"/>
                <w:szCs w:val="18"/>
                <w:cs/>
              </w:rPr>
            </w:pPr>
            <w:r w:rsidRPr="00DC5969">
              <w:rPr>
                <w:rFonts w:ascii="Arial" w:hAnsi="Arial" w:cs="Arial"/>
                <w:sz w:val="18"/>
                <w:szCs w:val="18"/>
              </w:rPr>
              <w:t xml:space="preserve">30 </w:t>
            </w:r>
            <w:r w:rsidR="00A115E2" w:rsidRPr="00DC5969">
              <w:rPr>
                <w:rFonts w:ascii="Arial" w:hAnsi="Arial" w:cs="Arial"/>
                <w:sz w:val="18"/>
                <w:szCs w:val="18"/>
              </w:rPr>
              <w:t>September</w:t>
            </w:r>
            <w:r w:rsidRPr="00DC5969">
              <w:rPr>
                <w:rFonts w:ascii="Arial" w:hAnsi="Arial" w:cs="Arial"/>
                <w:sz w:val="18"/>
                <w:szCs w:val="18"/>
              </w:rPr>
              <w:t xml:space="preserve"> </w:t>
            </w:r>
            <w:r w:rsidR="007E6E6E" w:rsidRPr="00DC5969">
              <w:rPr>
                <w:rFonts w:ascii="Arial" w:hAnsi="Arial" w:cs="Arial"/>
                <w:sz w:val="18"/>
                <w:szCs w:val="18"/>
              </w:rPr>
              <w:t xml:space="preserve">           </w:t>
            </w:r>
            <w:r w:rsidR="007B49E3" w:rsidRPr="00DC5969">
              <w:rPr>
                <w:rFonts w:ascii="Arial" w:hAnsi="Arial" w:cs="Arial"/>
                <w:sz w:val="18"/>
                <w:szCs w:val="18"/>
              </w:rPr>
              <w:t>2020</w:t>
            </w:r>
          </w:p>
        </w:tc>
        <w:tc>
          <w:tcPr>
            <w:tcW w:w="1485" w:type="dxa"/>
            <w:tcMar>
              <w:top w:w="0" w:type="dxa"/>
              <w:left w:w="108" w:type="dxa"/>
              <w:bottom w:w="0" w:type="dxa"/>
              <w:right w:w="108" w:type="dxa"/>
            </w:tcMar>
            <w:vAlign w:val="bottom"/>
            <w:hideMark/>
          </w:tcPr>
          <w:p w:rsidR="007175C2" w:rsidRPr="00DC5969" w:rsidRDefault="007175C2" w:rsidP="00DC5969">
            <w:pPr>
              <w:pBdr>
                <w:bottom w:val="single" w:sz="4" w:space="1" w:color="auto"/>
              </w:pBdr>
              <w:spacing w:line="360" w:lineRule="exact"/>
              <w:jc w:val="center"/>
              <w:rPr>
                <w:rFonts w:ascii="Arial" w:hAnsi="Arial" w:cs="Arial"/>
                <w:sz w:val="18"/>
                <w:szCs w:val="18"/>
              </w:rPr>
            </w:pPr>
            <w:r w:rsidRPr="00DC5969">
              <w:rPr>
                <w:rFonts w:ascii="Arial" w:hAnsi="Arial" w:cs="Arial"/>
                <w:sz w:val="18"/>
                <w:szCs w:val="18"/>
              </w:rPr>
              <w:t xml:space="preserve">31 December </w:t>
            </w:r>
            <w:r w:rsidR="007B49E3" w:rsidRPr="00DC5969">
              <w:rPr>
                <w:rFonts w:ascii="Arial" w:hAnsi="Arial" w:cs="Arial"/>
                <w:sz w:val="18"/>
                <w:szCs w:val="18"/>
              </w:rPr>
              <w:t>2019</w:t>
            </w:r>
          </w:p>
        </w:tc>
        <w:tc>
          <w:tcPr>
            <w:tcW w:w="1485" w:type="dxa"/>
            <w:tcMar>
              <w:top w:w="0" w:type="dxa"/>
              <w:left w:w="108" w:type="dxa"/>
              <w:bottom w:w="0" w:type="dxa"/>
              <w:right w:w="108" w:type="dxa"/>
            </w:tcMar>
            <w:vAlign w:val="bottom"/>
            <w:hideMark/>
          </w:tcPr>
          <w:p w:rsidR="007175C2" w:rsidRPr="00DC5969" w:rsidRDefault="00D21CAB" w:rsidP="00DC5969">
            <w:pPr>
              <w:pBdr>
                <w:bottom w:val="single" w:sz="4" w:space="1" w:color="auto"/>
              </w:pBdr>
              <w:spacing w:line="360" w:lineRule="exact"/>
              <w:jc w:val="center"/>
              <w:rPr>
                <w:rFonts w:ascii="Arial" w:hAnsi="Arial" w:cs="Arial"/>
                <w:sz w:val="18"/>
                <w:szCs w:val="18"/>
              </w:rPr>
            </w:pPr>
            <w:r w:rsidRPr="00DC5969">
              <w:rPr>
                <w:rFonts w:ascii="Arial" w:hAnsi="Arial" w:cs="Arial"/>
                <w:sz w:val="18"/>
                <w:szCs w:val="18"/>
              </w:rPr>
              <w:t xml:space="preserve">30 </w:t>
            </w:r>
            <w:r w:rsidR="00A115E2" w:rsidRPr="00DC5969">
              <w:rPr>
                <w:rFonts w:ascii="Arial" w:hAnsi="Arial" w:cs="Arial"/>
                <w:sz w:val="18"/>
                <w:szCs w:val="18"/>
              </w:rPr>
              <w:t>September</w:t>
            </w:r>
            <w:r w:rsidRPr="00DC5969">
              <w:rPr>
                <w:rFonts w:ascii="Arial" w:hAnsi="Arial" w:cs="Arial"/>
                <w:sz w:val="18"/>
                <w:szCs w:val="18"/>
              </w:rPr>
              <w:t xml:space="preserve"> </w:t>
            </w:r>
            <w:r w:rsidR="007E6E6E" w:rsidRPr="00DC5969">
              <w:rPr>
                <w:rFonts w:ascii="Arial" w:hAnsi="Arial" w:cs="Arial"/>
                <w:sz w:val="18"/>
                <w:szCs w:val="18"/>
              </w:rPr>
              <w:t xml:space="preserve">             </w:t>
            </w:r>
            <w:r w:rsidR="007B49E3" w:rsidRPr="00DC5969">
              <w:rPr>
                <w:rFonts w:ascii="Arial" w:hAnsi="Arial" w:cs="Arial"/>
                <w:sz w:val="18"/>
                <w:szCs w:val="18"/>
              </w:rPr>
              <w:t>2020</w:t>
            </w:r>
          </w:p>
        </w:tc>
        <w:tc>
          <w:tcPr>
            <w:tcW w:w="1485" w:type="dxa"/>
            <w:tcMar>
              <w:top w:w="0" w:type="dxa"/>
              <w:left w:w="108" w:type="dxa"/>
              <w:bottom w:w="0" w:type="dxa"/>
              <w:right w:w="108" w:type="dxa"/>
            </w:tcMar>
            <w:vAlign w:val="bottom"/>
            <w:hideMark/>
          </w:tcPr>
          <w:p w:rsidR="007175C2" w:rsidRPr="00DC5969" w:rsidRDefault="007175C2" w:rsidP="00DC5969">
            <w:pPr>
              <w:pBdr>
                <w:bottom w:val="single" w:sz="4" w:space="1" w:color="auto"/>
              </w:pBdr>
              <w:spacing w:line="360" w:lineRule="exact"/>
              <w:jc w:val="center"/>
              <w:rPr>
                <w:rFonts w:ascii="Arial" w:hAnsi="Arial" w:cs="Arial"/>
                <w:sz w:val="18"/>
                <w:szCs w:val="18"/>
              </w:rPr>
            </w:pPr>
            <w:r w:rsidRPr="00DC5969">
              <w:rPr>
                <w:rFonts w:ascii="Arial" w:hAnsi="Arial" w:cs="Arial"/>
                <w:sz w:val="18"/>
                <w:szCs w:val="18"/>
              </w:rPr>
              <w:t xml:space="preserve">31 December </w:t>
            </w:r>
            <w:r w:rsidR="007B49E3" w:rsidRPr="00DC5969">
              <w:rPr>
                <w:rFonts w:ascii="Arial" w:hAnsi="Arial" w:cs="Arial"/>
                <w:sz w:val="18"/>
                <w:szCs w:val="18"/>
              </w:rPr>
              <w:t>2019</w:t>
            </w:r>
          </w:p>
        </w:tc>
      </w:tr>
      <w:tr w:rsidR="00A724D3" w:rsidRPr="00DC5969" w:rsidTr="00441722">
        <w:trPr>
          <w:trHeight w:val="357"/>
        </w:trPr>
        <w:tc>
          <w:tcPr>
            <w:tcW w:w="3348" w:type="dxa"/>
            <w:tcMar>
              <w:top w:w="0" w:type="dxa"/>
              <w:left w:w="108" w:type="dxa"/>
              <w:bottom w:w="0" w:type="dxa"/>
              <w:right w:w="108" w:type="dxa"/>
            </w:tcMar>
            <w:hideMark/>
          </w:tcPr>
          <w:p w:rsidR="00A724D3" w:rsidRPr="00DC5969" w:rsidRDefault="00A724D3" w:rsidP="00DC5969">
            <w:pPr>
              <w:spacing w:line="360" w:lineRule="exact"/>
              <w:ind w:left="162" w:hanging="162"/>
              <w:rPr>
                <w:rFonts w:ascii="Arial" w:hAnsi="Arial" w:cs="Arial"/>
                <w:sz w:val="18"/>
                <w:szCs w:val="18"/>
              </w:rPr>
            </w:pPr>
            <w:r w:rsidRPr="00DC5969">
              <w:rPr>
                <w:rFonts w:ascii="Arial" w:hAnsi="Arial" w:cs="Arial"/>
                <w:sz w:val="18"/>
                <w:szCs w:val="18"/>
              </w:rPr>
              <w:t>Cash</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cs/>
              </w:rPr>
              <w:t>275</w:t>
            </w:r>
          </w:p>
        </w:tc>
        <w:tc>
          <w:tcPr>
            <w:tcW w:w="1485" w:type="dxa"/>
            <w:tcMar>
              <w:top w:w="0" w:type="dxa"/>
              <w:left w:w="108" w:type="dxa"/>
              <w:bottom w:w="0" w:type="dxa"/>
              <w:right w:w="108" w:type="dxa"/>
            </w:tcMar>
            <w:vAlign w:val="bottom"/>
            <w:hideMark/>
          </w:tcPr>
          <w:p w:rsidR="00A724D3" w:rsidRPr="00DC5969" w:rsidRDefault="00A724D3" w:rsidP="00DC5969">
            <w:pPr>
              <w:tabs>
                <w:tab w:val="decimal" w:pos="1066"/>
              </w:tabs>
              <w:spacing w:line="360" w:lineRule="exact"/>
              <w:rPr>
                <w:rFonts w:ascii="Arial" w:hAnsi="Arial" w:cs="Arial"/>
                <w:sz w:val="18"/>
                <w:szCs w:val="18"/>
                <w:cs/>
              </w:rPr>
            </w:pPr>
            <w:r w:rsidRPr="00DC5969">
              <w:rPr>
                <w:rFonts w:ascii="Arial" w:hAnsi="Arial" w:cs="Arial"/>
                <w:sz w:val="18"/>
                <w:szCs w:val="18"/>
              </w:rPr>
              <w:t>283</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cs/>
              </w:rPr>
            </w:pPr>
            <w:r w:rsidRPr="00DC5969">
              <w:rPr>
                <w:rFonts w:ascii="Arial" w:hAnsi="Arial" w:cs="Arial"/>
                <w:sz w:val="18"/>
                <w:szCs w:val="18"/>
                <w:cs/>
              </w:rPr>
              <w:t>5</w:t>
            </w:r>
          </w:p>
        </w:tc>
        <w:tc>
          <w:tcPr>
            <w:tcW w:w="1485" w:type="dxa"/>
            <w:tcMar>
              <w:top w:w="0" w:type="dxa"/>
              <w:left w:w="108" w:type="dxa"/>
              <w:bottom w:w="0" w:type="dxa"/>
              <w:right w:w="108" w:type="dxa"/>
            </w:tcMar>
            <w:vAlign w:val="bottom"/>
            <w:hideMark/>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9</w:t>
            </w:r>
          </w:p>
        </w:tc>
      </w:tr>
      <w:tr w:rsidR="00A724D3" w:rsidRPr="00DC5969" w:rsidTr="00441722">
        <w:trPr>
          <w:trHeight w:val="357"/>
        </w:trPr>
        <w:tc>
          <w:tcPr>
            <w:tcW w:w="3348" w:type="dxa"/>
            <w:tcMar>
              <w:top w:w="0" w:type="dxa"/>
              <w:left w:w="108" w:type="dxa"/>
              <w:bottom w:w="0" w:type="dxa"/>
              <w:right w:w="108" w:type="dxa"/>
            </w:tcMar>
          </w:tcPr>
          <w:p w:rsidR="00A724D3" w:rsidRPr="00DC5969" w:rsidRDefault="00A724D3" w:rsidP="00DC5969">
            <w:pPr>
              <w:spacing w:line="360" w:lineRule="exact"/>
              <w:ind w:left="162" w:hanging="162"/>
              <w:rPr>
                <w:rFonts w:ascii="Arial" w:hAnsi="Arial" w:cs="Arial"/>
                <w:sz w:val="18"/>
                <w:szCs w:val="18"/>
              </w:rPr>
            </w:pPr>
            <w:r w:rsidRPr="00DC5969">
              <w:rPr>
                <w:rFonts w:ascii="Arial" w:hAnsi="Arial" w:cs="Arial"/>
                <w:sz w:val="18"/>
                <w:szCs w:val="18"/>
              </w:rPr>
              <w:t>Deposit in transit</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cs/>
              </w:rPr>
              <w:t>1</w:t>
            </w:r>
            <w:r w:rsidRPr="00DC5969">
              <w:rPr>
                <w:rFonts w:ascii="Arial" w:hAnsi="Arial" w:cs="Arial"/>
                <w:sz w:val="18"/>
                <w:szCs w:val="18"/>
              </w:rPr>
              <w:t>,</w:t>
            </w:r>
            <w:r w:rsidRPr="00DC5969">
              <w:rPr>
                <w:rFonts w:ascii="Arial" w:hAnsi="Arial" w:cs="Arial"/>
                <w:sz w:val="18"/>
                <w:szCs w:val="18"/>
                <w:cs/>
              </w:rPr>
              <w:t>078</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cs/>
              </w:rPr>
            </w:pPr>
            <w:r w:rsidRPr="00DC5969">
              <w:rPr>
                <w:rFonts w:ascii="Arial" w:hAnsi="Arial" w:cs="Arial"/>
                <w:sz w:val="18"/>
                <w:szCs w:val="18"/>
              </w:rPr>
              <w:t>1,184</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cs/>
              </w:rPr>
            </w:pPr>
            <w:r w:rsidRPr="00DC5969">
              <w:rPr>
                <w:rFonts w:ascii="Arial" w:hAnsi="Arial" w:cs="Arial"/>
                <w:sz w:val="18"/>
                <w:szCs w:val="18"/>
                <w:cs/>
              </w:rPr>
              <w:t>-</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w:t>
            </w:r>
          </w:p>
        </w:tc>
      </w:tr>
      <w:tr w:rsidR="00A724D3" w:rsidRPr="00DC5969" w:rsidTr="00441722">
        <w:trPr>
          <w:trHeight w:val="357"/>
        </w:trPr>
        <w:tc>
          <w:tcPr>
            <w:tcW w:w="3348" w:type="dxa"/>
            <w:tcMar>
              <w:top w:w="0" w:type="dxa"/>
              <w:left w:w="108" w:type="dxa"/>
              <w:bottom w:w="0" w:type="dxa"/>
              <w:right w:w="108" w:type="dxa"/>
            </w:tcMar>
            <w:hideMark/>
          </w:tcPr>
          <w:p w:rsidR="00A724D3" w:rsidRPr="00DC5969" w:rsidRDefault="00A724D3" w:rsidP="00DC5969">
            <w:pPr>
              <w:spacing w:line="360" w:lineRule="exact"/>
              <w:ind w:left="162" w:hanging="162"/>
              <w:rPr>
                <w:rFonts w:ascii="Arial" w:hAnsi="Arial" w:cs="Arial"/>
                <w:sz w:val="18"/>
                <w:szCs w:val="18"/>
                <w:cs/>
              </w:rPr>
            </w:pPr>
            <w:r w:rsidRPr="00DC5969">
              <w:rPr>
                <w:rFonts w:ascii="Arial" w:hAnsi="Arial" w:cs="Arial"/>
                <w:sz w:val="18"/>
                <w:szCs w:val="18"/>
              </w:rPr>
              <w:t>Bank deposits - Current accounts</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290,204</w:t>
            </w:r>
          </w:p>
        </w:tc>
        <w:tc>
          <w:tcPr>
            <w:tcW w:w="1485" w:type="dxa"/>
            <w:tcMar>
              <w:top w:w="0" w:type="dxa"/>
              <w:left w:w="108" w:type="dxa"/>
              <w:bottom w:w="0" w:type="dxa"/>
              <w:right w:w="108" w:type="dxa"/>
            </w:tcMar>
            <w:vAlign w:val="bottom"/>
            <w:hideMark/>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247,790</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cs/>
              </w:rPr>
              <w:t>200</w:t>
            </w:r>
          </w:p>
        </w:tc>
        <w:tc>
          <w:tcPr>
            <w:tcW w:w="1485" w:type="dxa"/>
            <w:tcMar>
              <w:top w:w="0" w:type="dxa"/>
              <w:left w:w="108" w:type="dxa"/>
              <w:bottom w:w="0" w:type="dxa"/>
              <w:right w:w="108" w:type="dxa"/>
            </w:tcMar>
            <w:vAlign w:val="bottom"/>
            <w:hideMark/>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116</w:t>
            </w:r>
          </w:p>
        </w:tc>
      </w:tr>
      <w:tr w:rsidR="00A724D3" w:rsidRPr="00DC5969" w:rsidTr="00441722">
        <w:trPr>
          <w:trHeight w:val="357"/>
        </w:trPr>
        <w:tc>
          <w:tcPr>
            <w:tcW w:w="3348" w:type="dxa"/>
            <w:tcMar>
              <w:top w:w="0" w:type="dxa"/>
              <w:left w:w="108" w:type="dxa"/>
              <w:bottom w:w="0" w:type="dxa"/>
              <w:right w:w="108" w:type="dxa"/>
            </w:tcMar>
            <w:hideMark/>
          </w:tcPr>
          <w:p w:rsidR="00A724D3" w:rsidRPr="00DC5969" w:rsidRDefault="00A724D3" w:rsidP="00DC5969">
            <w:pPr>
              <w:spacing w:line="360" w:lineRule="exact"/>
              <w:ind w:left="162" w:hanging="162"/>
              <w:rPr>
                <w:rFonts w:ascii="Arial" w:hAnsi="Arial" w:cs="Arial"/>
                <w:sz w:val="18"/>
                <w:szCs w:val="18"/>
              </w:rPr>
            </w:pPr>
            <w:r w:rsidRPr="00DC5969">
              <w:rPr>
                <w:rFonts w:ascii="Arial" w:hAnsi="Arial" w:cs="Arial"/>
                <w:sz w:val="18"/>
                <w:szCs w:val="18"/>
              </w:rPr>
              <w:t>Bank deposits - Saving accounts</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cs/>
              </w:rPr>
              <w:t>736</w:t>
            </w:r>
            <w:r w:rsidRPr="00DC5969">
              <w:rPr>
                <w:rFonts w:ascii="Arial" w:hAnsi="Arial" w:cs="Arial"/>
                <w:sz w:val="18"/>
                <w:szCs w:val="18"/>
              </w:rPr>
              <w:t>,</w:t>
            </w:r>
            <w:r w:rsidRPr="00DC5969">
              <w:rPr>
                <w:rFonts w:ascii="Arial" w:hAnsi="Arial" w:cs="Arial"/>
                <w:sz w:val="18"/>
                <w:szCs w:val="18"/>
                <w:cs/>
              </w:rPr>
              <w:t>078</w:t>
            </w:r>
          </w:p>
        </w:tc>
        <w:tc>
          <w:tcPr>
            <w:tcW w:w="1485" w:type="dxa"/>
            <w:tcMar>
              <w:top w:w="0" w:type="dxa"/>
              <w:left w:w="108" w:type="dxa"/>
              <w:bottom w:w="0" w:type="dxa"/>
              <w:right w:w="108" w:type="dxa"/>
            </w:tcMar>
            <w:vAlign w:val="bottom"/>
            <w:hideMark/>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666,200</w:t>
            </w:r>
          </w:p>
        </w:tc>
        <w:tc>
          <w:tcPr>
            <w:tcW w:w="1485" w:type="dxa"/>
            <w:tcMar>
              <w:top w:w="0" w:type="dxa"/>
              <w:left w:w="108" w:type="dxa"/>
              <w:bottom w:w="0" w:type="dxa"/>
              <w:right w:w="108" w:type="dxa"/>
            </w:tcMar>
            <w:vAlign w:val="bottom"/>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cs/>
              </w:rPr>
              <w:t>138</w:t>
            </w:r>
            <w:r w:rsidRPr="00DC5969">
              <w:rPr>
                <w:rFonts w:ascii="Arial" w:hAnsi="Arial" w:cs="Arial"/>
                <w:sz w:val="18"/>
                <w:szCs w:val="18"/>
              </w:rPr>
              <w:t>,</w:t>
            </w:r>
            <w:r w:rsidRPr="00DC5969">
              <w:rPr>
                <w:rFonts w:ascii="Arial" w:hAnsi="Arial" w:cs="Arial"/>
                <w:sz w:val="18"/>
                <w:szCs w:val="18"/>
                <w:cs/>
              </w:rPr>
              <w:t>655</w:t>
            </w:r>
          </w:p>
        </w:tc>
        <w:tc>
          <w:tcPr>
            <w:tcW w:w="1485" w:type="dxa"/>
            <w:tcMar>
              <w:top w:w="0" w:type="dxa"/>
              <w:left w:w="108" w:type="dxa"/>
              <w:bottom w:w="0" w:type="dxa"/>
              <w:right w:w="108" w:type="dxa"/>
            </w:tcMar>
            <w:vAlign w:val="bottom"/>
            <w:hideMark/>
          </w:tcPr>
          <w:p w:rsidR="00A724D3" w:rsidRPr="00DC5969" w:rsidRDefault="00A724D3" w:rsidP="00DC5969">
            <w:pPr>
              <w:tabs>
                <w:tab w:val="decimal" w:pos="1066"/>
              </w:tabs>
              <w:spacing w:line="360" w:lineRule="exact"/>
              <w:rPr>
                <w:rFonts w:ascii="Arial" w:hAnsi="Arial" w:cs="Arial"/>
                <w:sz w:val="18"/>
                <w:szCs w:val="18"/>
              </w:rPr>
            </w:pPr>
            <w:r w:rsidRPr="00DC5969">
              <w:rPr>
                <w:rFonts w:ascii="Arial" w:hAnsi="Arial" w:cs="Arial"/>
                <w:sz w:val="18"/>
                <w:szCs w:val="18"/>
              </w:rPr>
              <w:t>78,808</w:t>
            </w:r>
          </w:p>
        </w:tc>
      </w:tr>
      <w:tr w:rsidR="00A724D3" w:rsidRPr="00DC5969" w:rsidTr="00441722">
        <w:tc>
          <w:tcPr>
            <w:tcW w:w="3348" w:type="dxa"/>
            <w:tcMar>
              <w:top w:w="0" w:type="dxa"/>
              <w:left w:w="108" w:type="dxa"/>
              <w:bottom w:w="0" w:type="dxa"/>
              <w:right w:w="108" w:type="dxa"/>
            </w:tcMar>
            <w:hideMark/>
          </w:tcPr>
          <w:p w:rsidR="00A724D3" w:rsidRPr="00DC5969" w:rsidRDefault="00A724D3" w:rsidP="00DC5969">
            <w:pPr>
              <w:spacing w:line="360" w:lineRule="exact"/>
              <w:ind w:left="162" w:hanging="162"/>
              <w:rPr>
                <w:rFonts w:ascii="Arial" w:hAnsi="Arial" w:cs="Arial"/>
                <w:sz w:val="18"/>
                <w:szCs w:val="18"/>
              </w:rPr>
            </w:pPr>
            <w:r w:rsidRPr="00DC5969">
              <w:rPr>
                <w:rFonts w:ascii="Arial" w:hAnsi="Arial" w:cs="Arial"/>
                <w:sz w:val="18"/>
                <w:szCs w:val="18"/>
              </w:rPr>
              <w:t>Total</w:t>
            </w:r>
          </w:p>
        </w:tc>
        <w:tc>
          <w:tcPr>
            <w:tcW w:w="1485" w:type="dxa"/>
            <w:tcMar>
              <w:top w:w="0" w:type="dxa"/>
              <w:left w:w="108" w:type="dxa"/>
              <w:bottom w:w="0" w:type="dxa"/>
              <w:right w:w="108" w:type="dxa"/>
            </w:tcMar>
            <w:vAlign w:val="bottom"/>
          </w:tcPr>
          <w:p w:rsidR="00A724D3" w:rsidRPr="00DC5969" w:rsidRDefault="00A724D3" w:rsidP="00DC5969">
            <w:pPr>
              <w:pBdr>
                <w:top w:val="single" w:sz="4" w:space="1" w:color="auto"/>
                <w:bottom w:val="double" w:sz="4" w:space="1" w:color="auto"/>
              </w:pBdr>
              <w:tabs>
                <w:tab w:val="decimal" w:pos="1066"/>
              </w:tabs>
              <w:spacing w:line="360" w:lineRule="exact"/>
              <w:rPr>
                <w:rFonts w:ascii="Arial" w:hAnsi="Arial" w:cs="Arial"/>
                <w:sz w:val="18"/>
                <w:szCs w:val="18"/>
              </w:rPr>
            </w:pPr>
            <w:r w:rsidRPr="00DC5969">
              <w:rPr>
                <w:rFonts w:ascii="Arial" w:hAnsi="Arial" w:cs="Arial"/>
                <w:sz w:val="18"/>
                <w:szCs w:val="18"/>
              </w:rPr>
              <w:t>1,027,635</w:t>
            </w:r>
          </w:p>
        </w:tc>
        <w:tc>
          <w:tcPr>
            <w:tcW w:w="1485" w:type="dxa"/>
            <w:tcMar>
              <w:top w:w="0" w:type="dxa"/>
              <w:left w:w="108" w:type="dxa"/>
              <w:bottom w:w="0" w:type="dxa"/>
              <w:right w:w="108" w:type="dxa"/>
            </w:tcMar>
            <w:vAlign w:val="bottom"/>
            <w:hideMark/>
          </w:tcPr>
          <w:p w:rsidR="00A724D3" w:rsidRPr="00DC5969" w:rsidRDefault="00A724D3" w:rsidP="00DC5969">
            <w:pPr>
              <w:pBdr>
                <w:top w:val="single" w:sz="4" w:space="1" w:color="auto"/>
                <w:bottom w:val="double" w:sz="4" w:space="1" w:color="auto"/>
              </w:pBdr>
              <w:tabs>
                <w:tab w:val="decimal" w:pos="1066"/>
              </w:tabs>
              <w:spacing w:line="360" w:lineRule="exact"/>
              <w:rPr>
                <w:rFonts w:ascii="Arial" w:hAnsi="Arial" w:cs="Arial"/>
                <w:sz w:val="18"/>
                <w:szCs w:val="18"/>
              </w:rPr>
            </w:pPr>
            <w:r w:rsidRPr="00DC5969">
              <w:rPr>
                <w:rFonts w:ascii="Arial" w:hAnsi="Arial" w:cs="Arial"/>
                <w:sz w:val="18"/>
                <w:szCs w:val="18"/>
              </w:rPr>
              <w:t>915,457</w:t>
            </w:r>
          </w:p>
        </w:tc>
        <w:tc>
          <w:tcPr>
            <w:tcW w:w="1485" w:type="dxa"/>
            <w:tcMar>
              <w:top w:w="0" w:type="dxa"/>
              <w:left w:w="108" w:type="dxa"/>
              <w:bottom w:w="0" w:type="dxa"/>
              <w:right w:w="108" w:type="dxa"/>
            </w:tcMar>
            <w:vAlign w:val="bottom"/>
          </w:tcPr>
          <w:p w:rsidR="00A724D3" w:rsidRPr="00DC5969" w:rsidRDefault="00A724D3" w:rsidP="00DC5969">
            <w:pPr>
              <w:pBdr>
                <w:top w:val="single" w:sz="4" w:space="1" w:color="auto"/>
                <w:bottom w:val="double" w:sz="4" w:space="1" w:color="auto"/>
              </w:pBdr>
              <w:tabs>
                <w:tab w:val="decimal" w:pos="1066"/>
              </w:tabs>
              <w:spacing w:line="360" w:lineRule="exact"/>
              <w:rPr>
                <w:rFonts w:ascii="Arial" w:hAnsi="Arial" w:cs="Arial"/>
                <w:sz w:val="18"/>
                <w:szCs w:val="18"/>
              </w:rPr>
            </w:pPr>
            <w:r w:rsidRPr="00DC5969">
              <w:rPr>
                <w:rFonts w:ascii="Arial" w:hAnsi="Arial" w:cs="Arial"/>
                <w:sz w:val="18"/>
                <w:szCs w:val="18"/>
                <w:cs/>
              </w:rPr>
              <w:t>138</w:t>
            </w:r>
            <w:r w:rsidRPr="00DC5969">
              <w:rPr>
                <w:rFonts w:ascii="Arial" w:hAnsi="Arial" w:cs="Arial"/>
                <w:sz w:val="18"/>
                <w:szCs w:val="18"/>
              </w:rPr>
              <w:t>,</w:t>
            </w:r>
            <w:r w:rsidRPr="00DC5969">
              <w:rPr>
                <w:rFonts w:ascii="Arial" w:hAnsi="Arial" w:cs="Arial"/>
                <w:sz w:val="18"/>
                <w:szCs w:val="18"/>
                <w:cs/>
              </w:rPr>
              <w:t>860</w:t>
            </w:r>
          </w:p>
        </w:tc>
        <w:tc>
          <w:tcPr>
            <w:tcW w:w="1485" w:type="dxa"/>
            <w:tcMar>
              <w:top w:w="0" w:type="dxa"/>
              <w:left w:w="108" w:type="dxa"/>
              <w:bottom w:w="0" w:type="dxa"/>
              <w:right w:w="108" w:type="dxa"/>
            </w:tcMar>
            <w:vAlign w:val="bottom"/>
            <w:hideMark/>
          </w:tcPr>
          <w:p w:rsidR="00A724D3" w:rsidRPr="00DC5969" w:rsidRDefault="00A724D3" w:rsidP="00DC5969">
            <w:pPr>
              <w:pBdr>
                <w:top w:val="single" w:sz="4" w:space="1" w:color="auto"/>
                <w:bottom w:val="double" w:sz="4" w:space="1" w:color="auto"/>
              </w:pBdr>
              <w:tabs>
                <w:tab w:val="decimal" w:pos="1066"/>
              </w:tabs>
              <w:spacing w:line="360" w:lineRule="exact"/>
              <w:rPr>
                <w:rFonts w:ascii="Arial" w:hAnsi="Arial" w:cs="Arial"/>
                <w:sz w:val="18"/>
                <w:szCs w:val="18"/>
              </w:rPr>
            </w:pPr>
            <w:r w:rsidRPr="00DC5969">
              <w:rPr>
                <w:rFonts w:ascii="Arial" w:hAnsi="Arial" w:cs="Arial"/>
                <w:sz w:val="18"/>
                <w:szCs w:val="18"/>
              </w:rPr>
              <w:t>78,933</w:t>
            </w:r>
          </w:p>
        </w:tc>
      </w:tr>
    </w:tbl>
    <w:p w:rsidR="007175C2" w:rsidRPr="009D2D2A" w:rsidRDefault="007175C2" w:rsidP="00DC5969">
      <w:pPr>
        <w:spacing w:before="240" w:after="120" w:line="380" w:lineRule="exact"/>
        <w:ind w:left="547"/>
        <w:jc w:val="thaiDistribute"/>
        <w:rPr>
          <w:rFonts w:ascii="Arial" w:eastAsiaTheme="minorHAnsi" w:hAnsi="Arial" w:cs="Arial"/>
          <w:sz w:val="22"/>
          <w:szCs w:val="22"/>
        </w:rPr>
      </w:pPr>
      <w:r w:rsidRPr="009D2D2A">
        <w:rPr>
          <w:rFonts w:ascii="Arial" w:hAnsi="Arial" w:cs="Arial"/>
          <w:sz w:val="22"/>
          <w:szCs w:val="22"/>
        </w:rPr>
        <w:t xml:space="preserve">As at </w:t>
      </w:r>
      <w:r w:rsidR="00D21CAB" w:rsidRPr="009D2D2A">
        <w:rPr>
          <w:rFonts w:ascii="Arial" w:hAnsi="Arial" w:cs="Arial"/>
          <w:sz w:val="22"/>
          <w:szCs w:val="22"/>
        </w:rPr>
        <w:t xml:space="preserve">30 </w:t>
      </w:r>
      <w:r w:rsidR="00A115E2">
        <w:rPr>
          <w:rFonts w:ascii="Arial" w:hAnsi="Arial" w:cs="Arial"/>
          <w:sz w:val="22"/>
          <w:szCs w:val="22"/>
        </w:rPr>
        <w:t>September</w:t>
      </w:r>
      <w:r w:rsidR="00D21CAB" w:rsidRPr="009D2D2A">
        <w:rPr>
          <w:rFonts w:ascii="Arial" w:hAnsi="Arial" w:cs="Arial"/>
          <w:sz w:val="22"/>
          <w:szCs w:val="22"/>
        </w:rPr>
        <w:t xml:space="preserve"> 2020</w:t>
      </w:r>
      <w:r w:rsidRPr="009D2D2A">
        <w:rPr>
          <w:rFonts w:ascii="Arial" w:hAnsi="Arial" w:cs="Arial"/>
          <w:sz w:val="22"/>
          <w:szCs w:val="22"/>
        </w:rPr>
        <w:t>, a subsidiary</w:t>
      </w:r>
      <w:r w:rsidR="0033701D" w:rsidRPr="009D2D2A">
        <w:rPr>
          <w:rFonts w:ascii="Arial" w:hAnsi="Arial" w:cs="Arial"/>
          <w:sz w:val="22"/>
          <w:szCs w:val="22"/>
        </w:rPr>
        <w:t xml:space="preserve"> </w:t>
      </w:r>
      <w:r w:rsidRPr="009D2D2A">
        <w:rPr>
          <w:rFonts w:ascii="Arial" w:hAnsi="Arial" w:cs="Arial"/>
          <w:sz w:val="22"/>
          <w:szCs w:val="22"/>
        </w:rPr>
        <w:t>has pledged its bank deposit in savings account amounting to Baht</w:t>
      </w:r>
      <w:r w:rsidR="000C66A0" w:rsidRPr="009D2D2A">
        <w:rPr>
          <w:rFonts w:ascii="Arial" w:hAnsi="Arial" w:cs="Arial"/>
          <w:sz w:val="22"/>
          <w:szCs w:val="22"/>
        </w:rPr>
        <w:t xml:space="preserve"> </w:t>
      </w:r>
      <w:r w:rsidR="00A724D3">
        <w:rPr>
          <w:rFonts w:ascii="Arial" w:hAnsi="Arial" w:cs="Arial"/>
          <w:sz w:val="22"/>
          <w:szCs w:val="22"/>
        </w:rPr>
        <w:t>30.6</w:t>
      </w:r>
      <w:r w:rsidRPr="009D2D2A">
        <w:rPr>
          <w:rFonts w:ascii="Arial" w:hAnsi="Arial" w:cs="Arial"/>
          <w:sz w:val="22"/>
          <w:szCs w:val="22"/>
        </w:rPr>
        <w:t xml:space="preserve"> million (31 December </w:t>
      </w:r>
      <w:r w:rsidR="007B49E3" w:rsidRPr="009D2D2A">
        <w:rPr>
          <w:rFonts w:ascii="Arial" w:hAnsi="Arial" w:cs="Arial"/>
          <w:sz w:val="22"/>
          <w:szCs w:val="22"/>
        </w:rPr>
        <w:t>2019</w:t>
      </w:r>
      <w:r w:rsidRPr="009D2D2A">
        <w:rPr>
          <w:rFonts w:ascii="Arial" w:hAnsi="Arial" w:cs="Arial"/>
          <w:sz w:val="22"/>
          <w:szCs w:val="22"/>
        </w:rPr>
        <w:t xml:space="preserve"> Subsidiary: Baht </w:t>
      </w:r>
      <w:r w:rsidR="00141236" w:rsidRPr="009D2D2A">
        <w:rPr>
          <w:rFonts w:ascii="Arial" w:hAnsi="Arial" w:cs="Arial"/>
          <w:sz w:val="22"/>
          <w:szCs w:val="22"/>
        </w:rPr>
        <w:t>280.1</w:t>
      </w:r>
      <w:r w:rsidRPr="009D2D2A">
        <w:rPr>
          <w:rFonts w:ascii="Arial" w:hAnsi="Arial" w:cs="Arial"/>
          <w:sz w:val="22"/>
          <w:szCs w:val="22"/>
        </w:rPr>
        <w:t xml:space="preserve"> million) as security against long-term loans, as discussed in Note </w:t>
      </w:r>
      <w:r w:rsidR="00AE4A6E" w:rsidRPr="009D2D2A">
        <w:rPr>
          <w:rFonts w:ascii="Arial" w:hAnsi="Arial" w:cs="Arial"/>
          <w:sz w:val="22"/>
          <w:szCs w:val="22"/>
        </w:rPr>
        <w:t>12</w:t>
      </w:r>
      <w:r w:rsidRPr="009D2D2A">
        <w:rPr>
          <w:rFonts w:ascii="Arial" w:hAnsi="Arial" w:cs="Arial"/>
          <w:sz w:val="22"/>
          <w:szCs w:val="22"/>
        </w:rPr>
        <w:t xml:space="preserve"> to the financial statements, however such subsidiary can withdraw such savings account to use in operation.</w:t>
      </w:r>
    </w:p>
    <w:p w:rsidR="007175C2" w:rsidRPr="009D2D2A" w:rsidRDefault="007175C2" w:rsidP="00DC5969">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9D2D2A">
        <w:rPr>
          <w:rFonts w:ascii="Arial" w:hAnsi="Arial" w:cs="Arial"/>
          <w:b/>
          <w:bCs/>
          <w:sz w:val="22"/>
          <w:szCs w:val="22"/>
          <w:u w:val="single"/>
          <w:lang w:eastAsia="ja-JP"/>
        </w:rPr>
        <w:t>Short-term restricted bank deposits</w:t>
      </w:r>
      <w:r w:rsidRPr="009D2D2A">
        <w:rPr>
          <w:rFonts w:ascii="Arial" w:hAnsi="Arial" w:cs="Arial"/>
          <w:b/>
          <w:bCs/>
          <w:sz w:val="22"/>
          <w:szCs w:val="22"/>
          <w:u w:val="single"/>
        </w:rPr>
        <w:t xml:space="preserve"> </w:t>
      </w:r>
    </w:p>
    <w:p w:rsidR="007175C2" w:rsidRPr="009D2D2A" w:rsidRDefault="007175C2" w:rsidP="00DC5969">
      <w:pPr>
        <w:spacing w:before="120" w:after="120" w:line="380" w:lineRule="exact"/>
        <w:ind w:left="567"/>
        <w:jc w:val="thaiDistribute"/>
        <w:rPr>
          <w:rFonts w:ascii="Arial" w:hAnsi="Arial" w:cs="Arial"/>
          <w:sz w:val="22"/>
          <w:szCs w:val="22"/>
          <w:lang w:eastAsia="ja-JP"/>
        </w:rPr>
      </w:pPr>
      <w:r w:rsidRPr="009D2D2A">
        <w:rPr>
          <w:rFonts w:ascii="Arial" w:hAnsi="Arial" w:cs="Arial"/>
          <w:spacing w:val="-2"/>
          <w:sz w:val="22"/>
          <w:szCs w:val="22"/>
          <w:lang w:eastAsia="ja-JP"/>
        </w:rPr>
        <w:t xml:space="preserve">As at </w:t>
      </w:r>
      <w:r w:rsidR="00D21CAB" w:rsidRPr="009D2D2A">
        <w:rPr>
          <w:rFonts w:ascii="Arial" w:hAnsi="Arial" w:cs="Arial"/>
          <w:spacing w:val="-2"/>
          <w:sz w:val="22"/>
          <w:szCs w:val="22"/>
          <w:lang w:eastAsia="ja-JP"/>
        </w:rPr>
        <w:t xml:space="preserve">30 </w:t>
      </w:r>
      <w:r w:rsidR="00A115E2">
        <w:rPr>
          <w:rFonts w:ascii="Arial" w:hAnsi="Arial" w:cs="Arial"/>
          <w:spacing w:val="-2"/>
          <w:sz w:val="22"/>
          <w:szCs w:val="22"/>
          <w:lang w:eastAsia="ja-JP"/>
        </w:rPr>
        <w:t>September</w:t>
      </w:r>
      <w:r w:rsidR="00D21CAB" w:rsidRPr="009D2D2A">
        <w:rPr>
          <w:rFonts w:ascii="Arial" w:hAnsi="Arial" w:cs="Arial"/>
          <w:spacing w:val="-2"/>
          <w:sz w:val="22"/>
          <w:szCs w:val="22"/>
          <w:lang w:eastAsia="ja-JP"/>
        </w:rPr>
        <w:t xml:space="preserve"> 2020</w:t>
      </w:r>
      <w:r w:rsidRPr="009D2D2A">
        <w:rPr>
          <w:rFonts w:ascii="Arial" w:hAnsi="Arial" w:cs="Arial"/>
          <w:spacing w:val="-2"/>
          <w:sz w:val="22"/>
          <w:szCs w:val="22"/>
          <w:lang w:eastAsia="ja-JP"/>
        </w:rPr>
        <w:t xml:space="preserve">, the Company has saving account of Baht </w:t>
      </w:r>
      <w:r w:rsidR="00A724D3">
        <w:rPr>
          <w:rFonts w:ascii="Arial" w:hAnsi="Arial" w:cs="Arial"/>
          <w:spacing w:val="-2"/>
          <w:sz w:val="22"/>
          <w:szCs w:val="22"/>
          <w:lang w:eastAsia="ja-JP"/>
        </w:rPr>
        <w:t>233.6</w:t>
      </w:r>
      <w:r w:rsidRPr="009D2D2A">
        <w:rPr>
          <w:rFonts w:ascii="Arial" w:hAnsi="Arial" w:cs="Arial"/>
          <w:spacing w:val="-2"/>
          <w:sz w:val="22"/>
          <w:szCs w:val="22"/>
          <w:lang w:eastAsia="ja-JP"/>
        </w:rPr>
        <w:t xml:space="preserve"> million</w:t>
      </w:r>
      <w:r w:rsidR="002C18C9" w:rsidRPr="009D2D2A">
        <w:rPr>
          <w:rFonts w:ascii="Arial" w:hAnsi="Arial" w:cs="Arial"/>
          <w:spacing w:val="-2"/>
          <w:sz w:val="22"/>
          <w:szCs w:val="22"/>
          <w:lang w:eastAsia="ja-JP"/>
        </w:rPr>
        <w:t xml:space="preserve"> </w:t>
      </w:r>
      <w:r w:rsidR="00A724D3">
        <w:rPr>
          <w:rFonts w:ascii="Arial" w:hAnsi="Arial" w:cs="Arial"/>
          <w:spacing w:val="-2"/>
          <w:sz w:val="22"/>
          <w:szCs w:val="22"/>
          <w:lang w:eastAsia="ja-JP"/>
        </w:rPr>
        <w:t xml:space="preserve">                 </w:t>
      </w:r>
      <w:r w:rsidR="002C18C9" w:rsidRPr="009D2D2A">
        <w:rPr>
          <w:rFonts w:ascii="Arial" w:hAnsi="Arial" w:cs="Arial"/>
          <w:spacing w:val="-2"/>
          <w:sz w:val="22"/>
          <w:szCs w:val="22"/>
          <w:lang w:eastAsia="ja-JP"/>
        </w:rPr>
        <w:t xml:space="preserve">(31 December </w:t>
      </w:r>
      <w:r w:rsidR="007B49E3" w:rsidRPr="009D2D2A">
        <w:rPr>
          <w:rFonts w:ascii="Arial" w:hAnsi="Arial" w:cs="Arial"/>
          <w:spacing w:val="-2"/>
          <w:sz w:val="22"/>
          <w:szCs w:val="22"/>
          <w:lang w:eastAsia="ja-JP"/>
        </w:rPr>
        <w:t>2019</w:t>
      </w:r>
      <w:r w:rsidR="002C18C9" w:rsidRPr="009D2D2A">
        <w:rPr>
          <w:rFonts w:ascii="Arial" w:hAnsi="Arial" w:cs="Arial"/>
          <w:spacing w:val="-2"/>
          <w:sz w:val="22"/>
          <w:szCs w:val="22"/>
          <w:lang w:eastAsia="ja-JP"/>
        </w:rPr>
        <w:t xml:space="preserve">: </w:t>
      </w:r>
      <w:r w:rsidR="005F1661" w:rsidRPr="009D2D2A">
        <w:rPr>
          <w:rFonts w:ascii="Arial" w:hAnsi="Arial" w:cs="Arial"/>
          <w:spacing w:val="-2"/>
          <w:sz w:val="22"/>
          <w:szCs w:val="22"/>
          <w:lang w:eastAsia="ja-JP"/>
        </w:rPr>
        <w:t xml:space="preserve">Baht </w:t>
      </w:r>
      <w:r w:rsidR="00141236" w:rsidRPr="009D2D2A">
        <w:rPr>
          <w:rFonts w:ascii="Arial" w:hAnsi="Arial" w:cs="Arial"/>
          <w:spacing w:val="-2"/>
          <w:sz w:val="22"/>
          <w:szCs w:val="22"/>
          <w:lang w:eastAsia="ja-JP"/>
        </w:rPr>
        <w:t>95.7</w:t>
      </w:r>
      <w:r w:rsidR="002C18C9" w:rsidRPr="009D2D2A">
        <w:rPr>
          <w:rFonts w:ascii="Arial" w:hAnsi="Arial" w:cs="Arial"/>
          <w:spacing w:val="-2"/>
          <w:sz w:val="22"/>
          <w:szCs w:val="22"/>
          <w:lang w:eastAsia="ja-JP"/>
        </w:rPr>
        <w:t xml:space="preserve"> million)</w:t>
      </w:r>
      <w:r w:rsidRPr="009D2D2A">
        <w:rPr>
          <w:rFonts w:ascii="Arial" w:hAnsi="Arial" w:cs="Arial"/>
          <w:spacing w:val="-2"/>
          <w:sz w:val="22"/>
          <w:szCs w:val="22"/>
          <w:lang w:eastAsia="ja-JP"/>
        </w:rPr>
        <w:t xml:space="preserve"> </w:t>
      </w:r>
      <w:r w:rsidR="0033701D" w:rsidRPr="009D2D2A">
        <w:rPr>
          <w:rFonts w:ascii="Arial" w:hAnsi="Arial" w:cs="Arial"/>
          <w:spacing w:val="-2"/>
          <w:sz w:val="22"/>
          <w:szCs w:val="22"/>
          <w:lang w:eastAsia="ja-JP"/>
        </w:rPr>
        <w:t xml:space="preserve">that is pledged as collateral to secure short-term and long-term loans, the Company shall receive an approval from bank before withdrawing from such bank accounts as discussed in Note </w:t>
      </w:r>
      <w:r w:rsidR="00AE4A6E" w:rsidRPr="009D2D2A">
        <w:rPr>
          <w:rFonts w:ascii="Arial" w:hAnsi="Arial" w:cs="Arial"/>
          <w:spacing w:val="-2"/>
          <w:sz w:val="22"/>
          <w:szCs w:val="22"/>
          <w:lang w:eastAsia="ja-JP"/>
        </w:rPr>
        <w:t>11</w:t>
      </w:r>
      <w:r w:rsidR="0033701D" w:rsidRPr="009D2D2A">
        <w:rPr>
          <w:rFonts w:ascii="Arial" w:hAnsi="Arial" w:cs="Arial"/>
          <w:spacing w:val="-2"/>
          <w:sz w:val="22"/>
          <w:szCs w:val="22"/>
          <w:lang w:eastAsia="ja-JP"/>
        </w:rPr>
        <w:t xml:space="preserve"> and Note </w:t>
      </w:r>
      <w:r w:rsidR="00AE4A6E" w:rsidRPr="009D2D2A">
        <w:rPr>
          <w:rFonts w:ascii="Arial" w:hAnsi="Arial" w:cs="Arial"/>
          <w:spacing w:val="-2"/>
          <w:sz w:val="22"/>
          <w:szCs w:val="22"/>
          <w:lang w:eastAsia="ja-JP"/>
        </w:rPr>
        <w:t>12</w:t>
      </w:r>
      <w:r w:rsidR="0033701D" w:rsidRPr="009D2D2A">
        <w:rPr>
          <w:rFonts w:ascii="Arial" w:hAnsi="Arial" w:cs="Arial"/>
          <w:spacing w:val="-2"/>
          <w:sz w:val="22"/>
          <w:szCs w:val="22"/>
          <w:lang w:eastAsia="ja-JP"/>
        </w:rPr>
        <w:t xml:space="preserve"> to </w:t>
      </w:r>
      <w:r w:rsidR="0053237A">
        <w:rPr>
          <w:rFonts w:ascii="Arial" w:hAnsi="Arial" w:cs="Arial"/>
          <w:spacing w:val="-2"/>
          <w:sz w:val="22"/>
          <w:szCs w:val="22"/>
          <w:lang w:eastAsia="ja-JP"/>
        </w:rPr>
        <w:t xml:space="preserve">the </w:t>
      </w:r>
      <w:r w:rsidR="0033701D" w:rsidRPr="009D2D2A">
        <w:rPr>
          <w:rFonts w:ascii="Arial" w:hAnsi="Arial" w:cs="Arial"/>
          <w:spacing w:val="-2"/>
          <w:sz w:val="22"/>
          <w:szCs w:val="22"/>
          <w:lang w:eastAsia="ja-JP"/>
        </w:rPr>
        <w:t>financial statements.</w:t>
      </w:r>
    </w:p>
    <w:p w:rsidR="007175C2" w:rsidRPr="009D2D2A" w:rsidRDefault="007175C2" w:rsidP="00DC5969">
      <w:pPr>
        <w:spacing w:before="120" w:after="120" w:line="380" w:lineRule="exact"/>
        <w:ind w:left="567"/>
        <w:jc w:val="thaiDistribute"/>
        <w:rPr>
          <w:rFonts w:ascii="Arial" w:hAnsi="Arial" w:cs="Arial"/>
          <w:sz w:val="22"/>
          <w:szCs w:val="22"/>
          <w:lang w:eastAsia="ja-JP"/>
        </w:rPr>
      </w:pPr>
      <w:r w:rsidRPr="009D2D2A">
        <w:rPr>
          <w:rFonts w:ascii="Arial" w:hAnsi="Arial" w:cs="Arial"/>
          <w:sz w:val="22"/>
          <w:szCs w:val="22"/>
          <w:lang w:eastAsia="ja-JP"/>
        </w:rPr>
        <w:lastRenderedPageBreak/>
        <w:t xml:space="preserve">A subsidiary has pledged and assigned a right of claim on bank accounts with outstanding balances as at </w:t>
      </w:r>
      <w:r w:rsidR="00D21CAB" w:rsidRPr="009D2D2A">
        <w:rPr>
          <w:rFonts w:ascii="Arial" w:hAnsi="Arial" w:cs="Arial"/>
          <w:sz w:val="22"/>
          <w:szCs w:val="22"/>
          <w:lang w:eastAsia="ja-JP"/>
        </w:rPr>
        <w:t xml:space="preserve">30 </w:t>
      </w:r>
      <w:r w:rsidR="00A115E2">
        <w:rPr>
          <w:rFonts w:ascii="Arial" w:hAnsi="Arial" w:cs="Arial"/>
          <w:sz w:val="22"/>
          <w:szCs w:val="22"/>
          <w:lang w:eastAsia="ja-JP"/>
        </w:rPr>
        <w:t>September</w:t>
      </w:r>
      <w:r w:rsidR="00D21CAB" w:rsidRPr="009D2D2A">
        <w:rPr>
          <w:rFonts w:ascii="Arial" w:hAnsi="Arial" w:cs="Arial"/>
          <w:sz w:val="22"/>
          <w:szCs w:val="22"/>
          <w:lang w:eastAsia="ja-JP"/>
        </w:rPr>
        <w:t xml:space="preserve"> 2020</w:t>
      </w:r>
      <w:r w:rsidRPr="009D2D2A">
        <w:rPr>
          <w:rFonts w:ascii="Arial" w:hAnsi="Arial" w:cs="Arial"/>
          <w:sz w:val="22"/>
          <w:szCs w:val="22"/>
          <w:lang w:eastAsia="ja-JP"/>
        </w:rPr>
        <w:t xml:space="preserve"> totaling approximately Baht </w:t>
      </w:r>
      <w:r w:rsidR="00A724D3">
        <w:rPr>
          <w:rFonts w:ascii="Arial" w:hAnsi="Arial" w:cs="Arial"/>
          <w:sz w:val="22"/>
          <w:szCs w:val="22"/>
          <w:lang w:eastAsia="ja-JP"/>
        </w:rPr>
        <w:t>124.2</w:t>
      </w:r>
      <w:r w:rsidRPr="009D2D2A">
        <w:rPr>
          <w:rFonts w:ascii="Arial" w:hAnsi="Arial" w:cs="Arial"/>
          <w:sz w:val="22"/>
          <w:szCs w:val="22"/>
          <w:lang w:eastAsia="ja-JP"/>
        </w:rPr>
        <w:t xml:space="preserve"> million (31 December </w:t>
      </w:r>
      <w:r w:rsidR="007B49E3" w:rsidRPr="009D2D2A">
        <w:rPr>
          <w:rFonts w:ascii="Arial" w:hAnsi="Arial" w:cs="Arial"/>
          <w:sz w:val="22"/>
          <w:szCs w:val="22"/>
          <w:lang w:eastAsia="ja-JP"/>
        </w:rPr>
        <w:t>2019</w:t>
      </w:r>
      <w:r w:rsidRPr="009D2D2A">
        <w:rPr>
          <w:rFonts w:ascii="Arial" w:hAnsi="Arial" w:cs="Arial"/>
          <w:sz w:val="22"/>
          <w:szCs w:val="22"/>
          <w:lang w:eastAsia="ja-JP"/>
        </w:rPr>
        <w:t xml:space="preserve">: Baht </w:t>
      </w:r>
      <w:r w:rsidR="00141236" w:rsidRPr="009D2D2A">
        <w:rPr>
          <w:rFonts w:ascii="Arial" w:hAnsi="Arial" w:cs="Arial"/>
          <w:sz w:val="22"/>
          <w:szCs w:val="22"/>
          <w:lang w:eastAsia="ja-JP"/>
        </w:rPr>
        <w:t>187.5</w:t>
      </w:r>
      <w:r w:rsidRPr="009D2D2A">
        <w:rPr>
          <w:rFonts w:ascii="Arial" w:hAnsi="Arial" w:cs="Arial"/>
          <w:sz w:val="22"/>
          <w:szCs w:val="22"/>
          <w:lang w:eastAsia="ja-JP"/>
        </w:rPr>
        <w:t xml:space="preserve"> million) with lenders to secure long-term loans of the </w:t>
      </w:r>
      <w:r w:rsidR="0053237A">
        <w:rPr>
          <w:rFonts w:ascii="Arial" w:hAnsi="Arial" w:cs="Arial"/>
          <w:sz w:val="22"/>
          <w:szCs w:val="22"/>
          <w:lang w:eastAsia="ja-JP"/>
        </w:rPr>
        <w:t>subsidiary</w:t>
      </w:r>
      <w:r w:rsidRPr="009D2D2A">
        <w:rPr>
          <w:rFonts w:ascii="Arial" w:hAnsi="Arial" w:cs="Arial"/>
          <w:sz w:val="22"/>
          <w:szCs w:val="22"/>
          <w:lang w:eastAsia="ja-JP"/>
        </w:rPr>
        <w:t>, in accordance with conditions stipulated in the long-term loan agreements as discussed. Those bank accounts have restrictions on withdrawal for a purpose of loan principal and interest payment due within 6 months.</w:t>
      </w:r>
    </w:p>
    <w:p w:rsidR="003A675E" w:rsidRPr="009D2D2A" w:rsidRDefault="003A675E" w:rsidP="00DC5969">
      <w:pPr>
        <w:spacing w:before="120" w:after="120" w:line="380" w:lineRule="exact"/>
        <w:ind w:left="547"/>
        <w:jc w:val="thaiDistribute"/>
        <w:rPr>
          <w:rFonts w:ascii="Arial" w:hAnsi="Arial" w:cstheme="minorBidi"/>
          <w:sz w:val="22"/>
          <w:szCs w:val="22"/>
          <w:cs/>
          <w:lang w:eastAsia="ja-JP"/>
        </w:rPr>
      </w:pPr>
      <w:r w:rsidRPr="009D2D2A">
        <w:rPr>
          <w:rFonts w:ascii="Arial" w:hAnsi="Arial" w:cstheme="minorBidi"/>
          <w:sz w:val="22"/>
          <w:szCs w:val="22"/>
          <w:lang w:eastAsia="ja-JP"/>
        </w:rPr>
        <w:t>A subsidiary in Mongolia has restricted saving deposits of USD 0.</w:t>
      </w:r>
      <w:r w:rsidR="00A724D3">
        <w:rPr>
          <w:rFonts w:ascii="Arial" w:hAnsi="Arial" w:cstheme="minorBidi"/>
          <w:sz w:val="22"/>
          <w:szCs w:val="22"/>
          <w:lang w:eastAsia="ja-JP"/>
        </w:rPr>
        <w:t>9</w:t>
      </w:r>
      <w:r w:rsidRPr="009D2D2A">
        <w:rPr>
          <w:rFonts w:ascii="Arial" w:hAnsi="Arial" w:cstheme="minorBidi"/>
          <w:sz w:val="22"/>
          <w:szCs w:val="22"/>
          <w:lang w:eastAsia="ja-JP"/>
        </w:rPr>
        <w:t xml:space="preserve"> million or approximately Baht </w:t>
      </w:r>
      <w:r w:rsidR="00A724D3">
        <w:rPr>
          <w:rFonts w:ascii="Arial" w:hAnsi="Arial" w:cstheme="minorBidi"/>
          <w:sz w:val="22"/>
          <w:szCs w:val="22"/>
          <w:lang w:eastAsia="ja-JP"/>
        </w:rPr>
        <w:t>29.2</w:t>
      </w:r>
      <w:r w:rsidRPr="009D2D2A">
        <w:rPr>
          <w:rFonts w:ascii="Arial" w:hAnsi="Arial" w:cstheme="minorBidi"/>
          <w:sz w:val="22"/>
          <w:szCs w:val="22"/>
          <w:lang w:eastAsia="ja-JP"/>
        </w:rPr>
        <w:t xml:space="preserve"> million, under</w:t>
      </w:r>
      <w:r w:rsidRPr="009D2D2A">
        <w:rPr>
          <w:rFonts w:ascii="Arial" w:hAnsi="Arial" w:cs="Arial"/>
          <w:sz w:val="22"/>
          <w:szCs w:val="22"/>
          <w:lang w:eastAsia="ja-JP"/>
        </w:rPr>
        <w:t xml:space="preserve"> the long-term loan agreements with bank. </w:t>
      </w:r>
    </w:p>
    <w:p w:rsidR="0007747D" w:rsidRPr="009D2D2A" w:rsidRDefault="003C3F58" w:rsidP="00DC5969">
      <w:pPr>
        <w:pStyle w:val="BlockText"/>
        <w:tabs>
          <w:tab w:val="clear" w:pos="7200"/>
          <w:tab w:val="center" w:pos="6840"/>
          <w:tab w:val="center" w:pos="8280"/>
        </w:tabs>
        <w:ind w:left="547" w:hanging="547"/>
        <w:jc w:val="both"/>
        <w:rPr>
          <w:rFonts w:ascii="Arial" w:hAnsi="Arial" w:cs="Arial"/>
          <w:b/>
          <w:bCs/>
          <w:sz w:val="18"/>
          <w:szCs w:val="18"/>
        </w:rPr>
      </w:pPr>
      <w:r w:rsidRPr="009D2D2A">
        <w:rPr>
          <w:rFonts w:ascii="Arial" w:hAnsi="Arial" w:cs="Arial"/>
          <w:b/>
          <w:bCs/>
          <w:sz w:val="22"/>
          <w:szCs w:val="22"/>
        </w:rPr>
        <w:t>6</w:t>
      </w:r>
      <w:r w:rsidR="0007747D" w:rsidRPr="009D2D2A">
        <w:rPr>
          <w:rFonts w:ascii="Arial" w:hAnsi="Arial" w:cs="Arial"/>
          <w:b/>
          <w:bCs/>
          <w:sz w:val="22"/>
          <w:szCs w:val="22"/>
        </w:rPr>
        <w:t>.</w:t>
      </w:r>
      <w:r w:rsidR="0007747D" w:rsidRPr="009D2D2A">
        <w:rPr>
          <w:rFonts w:ascii="Arial" w:hAnsi="Arial" w:cs="Arial"/>
          <w:b/>
          <w:bCs/>
          <w:sz w:val="22"/>
          <w:szCs w:val="22"/>
        </w:rPr>
        <w:tab/>
        <w:t>Trade and other receivables</w:t>
      </w:r>
    </w:p>
    <w:p w:rsidR="0007747D" w:rsidRPr="009D2D2A" w:rsidRDefault="0007747D" w:rsidP="00391259">
      <w:pPr>
        <w:tabs>
          <w:tab w:val="left" w:pos="900"/>
          <w:tab w:val="left" w:pos="1440"/>
        </w:tabs>
        <w:spacing w:line="360" w:lineRule="exact"/>
        <w:ind w:left="605" w:right="-241"/>
        <w:jc w:val="right"/>
        <w:rPr>
          <w:rFonts w:ascii="Arial" w:hAnsi="Arial" w:cs="Arial"/>
          <w:sz w:val="18"/>
          <w:szCs w:val="18"/>
        </w:rPr>
      </w:pPr>
      <w:r w:rsidRPr="009D2D2A">
        <w:rPr>
          <w:rFonts w:ascii="Arial" w:hAnsi="Arial" w:cs="Arial"/>
          <w:sz w:val="18"/>
          <w:szCs w:val="18"/>
        </w:rPr>
        <w:t xml:space="preserve">(Unit: </w:t>
      </w:r>
      <w:r w:rsidR="00586B90" w:rsidRPr="009D2D2A">
        <w:rPr>
          <w:rFonts w:ascii="Arial" w:hAnsi="Arial" w:cs="Arial"/>
          <w:sz w:val="18"/>
          <w:szCs w:val="18"/>
        </w:rPr>
        <w:t xml:space="preserve">Thousand </w:t>
      </w:r>
      <w:r w:rsidRPr="009D2D2A">
        <w:rPr>
          <w:rFonts w:ascii="Arial" w:hAnsi="Arial" w:cs="Arial"/>
          <w:sz w:val="18"/>
          <w:szCs w:val="18"/>
        </w:rPr>
        <w:t>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07747D" w:rsidRPr="009D2D2A" w:rsidTr="008F57C4">
        <w:tc>
          <w:tcPr>
            <w:tcW w:w="3690" w:type="dxa"/>
            <w:tcBorders>
              <w:top w:val="nil"/>
              <w:left w:val="nil"/>
              <w:bottom w:val="nil"/>
              <w:right w:val="nil"/>
            </w:tcBorders>
            <w:vAlign w:val="bottom"/>
          </w:tcPr>
          <w:p w:rsidR="0007747D" w:rsidRPr="009D2D2A" w:rsidRDefault="0007747D" w:rsidP="00DC5969">
            <w:pPr>
              <w:tabs>
                <w:tab w:val="center" w:pos="1893"/>
              </w:tabs>
              <w:spacing w:line="360" w:lineRule="exact"/>
              <w:ind w:left="162" w:hanging="162"/>
              <w:rPr>
                <w:rFonts w:ascii="Arial" w:hAnsi="Arial" w:cs="Arial"/>
                <w:sz w:val="18"/>
                <w:szCs w:val="18"/>
              </w:rPr>
            </w:pPr>
          </w:p>
        </w:tc>
        <w:tc>
          <w:tcPr>
            <w:tcW w:w="2880" w:type="dxa"/>
            <w:gridSpan w:val="2"/>
            <w:tcBorders>
              <w:top w:val="nil"/>
              <w:left w:val="nil"/>
              <w:right w:val="nil"/>
            </w:tcBorders>
            <w:vAlign w:val="bottom"/>
          </w:tcPr>
          <w:p w:rsidR="0007747D" w:rsidRPr="009D2D2A" w:rsidRDefault="0007747D" w:rsidP="00DC5969">
            <w:pPr>
              <w:pStyle w:val="Heading8"/>
              <w:pBdr>
                <w:bottom w:val="single" w:sz="4" w:space="1" w:color="auto"/>
              </w:pBdr>
              <w:spacing w:before="0" w:after="0" w:line="360" w:lineRule="exact"/>
              <w:jc w:val="center"/>
              <w:rPr>
                <w:rFonts w:ascii="Arial" w:hAnsi="Arial" w:cs="Arial"/>
                <w:i w:val="0"/>
                <w:iCs w:val="0"/>
                <w:sz w:val="18"/>
                <w:szCs w:val="18"/>
                <w:cs/>
              </w:rPr>
            </w:pPr>
            <w:r w:rsidRPr="009D2D2A">
              <w:rPr>
                <w:rFonts w:ascii="Arial" w:hAnsi="Arial" w:cs="Arial"/>
                <w:i w:val="0"/>
                <w:iCs w:val="0"/>
                <w:sz w:val="18"/>
                <w:szCs w:val="18"/>
              </w:rPr>
              <w:t>Consolidated                     financial statements</w:t>
            </w:r>
          </w:p>
        </w:tc>
        <w:tc>
          <w:tcPr>
            <w:tcW w:w="2880" w:type="dxa"/>
            <w:gridSpan w:val="2"/>
            <w:tcBorders>
              <w:top w:val="nil"/>
              <w:left w:val="nil"/>
              <w:right w:val="nil"/>
            </w:tcBorders>
            <w:vAlign w:val="bottom"/>
          </w:tcPr>
          <w:p w:rsidR="0007747D" w:rsidRPr="009D2D2A" w:rsidRDefault="0007747D" w:rsidP="00DC5969">
            <w:pPr>
              <w:pBdr>
                <w:bottom w:val="single" w:sz="4" w:space="1" w:color="auto"/>
              </w:pBdr>
              <w:spacing w:line="360" w:lineRule="exact"/>
              <w:jc w:val="center"/>
              <w:rPr>
                <w:rFonts w:ascii="Arial" w:hAnsi="Arial" w:cs="Arial"/>
                <w:sz w:val="18"/>
                <w:szCs w:val="18"/>
                <w:cs/>
              </w:rPr>
            </w:pPr>
            <w:r w:rsidRPr="009D2D2A">
              <w:rPr>
                <w:rFonts w:ascii="Arial" w:hAnsi="Arial" w:cs="Arial"/>
                <w:sz w:val="18"/>
                <w:szCs w:val="18"/>
              </w:rPr>
              <w:t>Separate                        financial statement</w:t>
            </w:r>
            <w:r w:rsidR="0008710B" w:rsidRPr="009D2D2A">
              <w:rPr>
                <w:rFonts w:ascii="Arial" w:hAnsi="Arial" w:cs="Arial"/>
                <w:sz w:val="18"/>
                <w:szCs w:val="18"/>
              </w:rPr>
              <w:t>s</w:t>
            </w:r>
          </w:p>
        </w:tc>
      </w:tr>
      <w:tr w:rsidR="00391259" w:rsidRPr="009D2D2A" w:rsidTr="008F57C4">
        <w:tc>
          <w:tcPr>
            <w:tcW w:w="3690" w:type="dxa"/>
            <w:tcBorders>
              <w:top w:val="nil"/>
              <w:left w:val="nil"/>
              <w:bottom w:val="nil"/>
              <w:right w:val="nil"/>
            </w:tcBorders>
            <w:vAlign w:val="bottom"/>
          </w:tcPr>
          <w:p w:rsidR="00391259" w:rsidRPr="009D2D2A" w:rsidRDefault="00391259" w:rsidP="00DC5969">
            <w:pPr>
              <w:tabs>
                <w:tab w:val="center" w:pos="1893"/>
              </w:tabs>
              <w:spacing w:line="360" w:lineRule="exact"/>
              <w:ind w:left="162" w:hanging="162"/>
              <w:rPr>
                <w:rFonts w:ascii="Arial" w:hAnsi="Arial" w:cs="Arial"/>
                <w:sz w:val="18"/>
                <w:szCs w:val="18"/>
              </w:rPr>
            </w:pPr>
          </w:p>
        </w:tc>
        <w:tc>
          <w:tcPr>
            <w:tcW w:w="1440" w:type="dxa"/>
            <w:tcBorders>
              <w:left w:val="nil"/>
              <w:right w:val="nil"/>
            </w:tcBorders>
            <w:vAlign w:val="bottom"/>
          </w:tcPr>
          <w:p w:rsidR="00391259" w:rsidRPr="009D2D2A" w:rsidRDefault="00D21CAB" w:rsidP="00DC5969">
            <w:pPr>
              <w:pBdr>
                <w:bottom w:val="single" w:sz="4" w:space="1" w:color="auto"/>
              </w:pBdr>
              <w:spacing w:line="360" w:lineRule="exact"/>
              <w:jc w:val="center"/>
              <w:rPr>
                <w:rFonts w:ascii="Arial" w:hAnsi="Arial" w:cs="Arial"/>
                <w:sz w:val="18"/>
                <w:szCs w:val="18"/>
              </w:rPr>
            </w:pPr>
            <w:r w:rsidRPr="009D2D2A">
              <w:rPr>
                <w:rFonts w:ascii="Arial" w:hAnsi="Arial" w:cs="Arial"/>
                <w:sz w:val="18"/>
                <w:szCs w:val="18"/>
              </w:rPr>
              <w:t xml:space="preserve">30 </w:t>
            </w:r>
            <w:r w:rsidR="00A115E2">
              <w:rPr>
                <w:rFonts w:ascii="Arial" w:hAnsi="Arial" w:cs="Arial"/>
                <w:sz w:val="18"/>
                <w:szCs w:val="18"/>
              </w:rPr>
              <w:t>September</w:t>
            </w:r>
            <w:r w:rsidR="008635B1" w:rsidRPr="009D2D2A">
              <w:rPr>
                <w:rFonts w:ascii="Arial" w:hAnsi="Arial" w:cs="Arial"/>
                <w:sz w:val="18"/>
                <w:szCs w:val="18"/>
              </w:rPr>
              <w:t xml:space="preserve">      </w:t>
            </w:r>
            <w:r w:rsidRPr="009D2D2A">
              <w:rPr>
                <w:rFonts w:ascii="Arial" w:hAnsi="Arial" w:cs="Arial"/>
                <w:sz w:val="18"/>
                <w:szCs w:val="18"/>
              </w:rPr>
              <w:t xml:space="preserve"> 2020</w:t>
            </w:r>
          </w:p>
        </w:tc>
        <w:tc>
          <w:tcPr>
            <w:tcW w:w="1440" w:type="dxa"/>
            <w:tcBorders>
              <w:left w:val="nil"/>
              <w:right w:val="nil"/>
            </w:tcBorders>
            <w:vAlign w:val="bottom"/>
          </w:tcPr>
          <w:p w:rsidR="00391259" w:rsidRPr="009D2D2A" w:rsidRDefault="00391259" w:rsidP="00DC5969">
            <w:pPr>
              <w:pBdr>
                <w:bottom w:val="single" w:sz="4" w:space="1" w:color="auto"/>
              </w:pBdr>
              <w:spacing w:line="360" w:lineRule="exact"/>
              <w:jc w:val="center"/>
              <w:rPr>
                <w:rFonts w:ascii="Arial" w:hAnsi="Arial" w:cs="Arial"/>
                <w:sz w:val="18"/>
                <w:szCs w:val="18"/>
              </w:rPr>
            </w:pPr>
            <w:r w:rsidRPr="009D2D2A">
              <w:rPr>
                <w:rFonts w:ascii="Arial" w:hAnsi="Arial" w:cs="Arial"/>
                <w:sz w:val="18"/>
                <w:szCs w:val="18"/>
              </w:rPr>
              <w:t xml:space="preserve">31 December </w:t>
            </w:r>
            <w:r w:rsidR="007B49E3" w:rsidRPr="009D2D2A">
              <w:rPr>
                <w:rFonts w:ascii="Arial" w:hAnsi="Arial" w:cs="Arial"/>
                <w:sz w:val="18"/>
                <w:szCs w:val="18"/>
              </w:rPr>
              <w:t>2019</w:t>
            </w:r>
          </w:p>
        </w:tc>
        <w:tc>
          <w:tcPr>
            <w:tcW w:w="1440" w:type="dxa"/>
            <w:tcBorders>
              <w:top w:val="nil"/>
              <w:left w:val="nil"/>
              <w:right w:val="nil"/>
            </w:tcBorders>
            <w:vAlign w:val="bottom"/>
          </w:tcPr>
          <w:p w:rsidR="00391259" w:rsidRPr="009D2D2A" w:rsidRDefault="00D21CAB" w:rsidP="00DC5969">
            <w:pPr>
              <w:pBdr>
                <w:bottom w:val="single" w:sz="4" w:space="1" w:color="auto"/>
              </w:pBdr>
              <w:spacing w:line="360" w:lineRule="exact"/>
              <w:jc w:val="center"/>
              <w:rPr>
                <w:rFonts w:ascii="Arial" w:hAnsi="Arial" w:cs="Arial"/>
                <w:sz w:val="18"/>
                <w:szCs w:val="18"/>
              </w:rPr>
            </w:pPr>
            <w:r w:rsidRPr="009D2D2A">
              <w:rPr>
                <w:rFonts w:ascii="Arial" w:hAnsi="Arial" w:cs="Arial"/>
                <w:sz w:val="18"/>
                <w:szCs w:val="18"/>
              </w:rPr>
              <w:t xml:space="preserve">30 </w:t>
            </w:r>
            <w:r w:rsidR="00A115E2">
              <w:rPr>
                <w:rFonts w:ascii="Arial" w:hAnsi="Arial" w:cs="Arial"/>
                <w:sz w:val="18"/>
                <w:szCs w:val="18"/>
              </w:rPr>
              <w:t>September</w:t>
            </w:r>
            <w:r w:rsidRPr="009D2D2A">
              <w:rPr>
                <w:rFonts w:ascii="Arial" w:hAnsi="Arial" w:cs="Arial"/>
                <w:sz w:val="18"/>
                <w:szCs w:val="18"/>
              </w:rPr>
              <w:t xml:space="preserve"> </w:t>
            </w:r>
            <w:r w:rsidR="008635B1" w:rsidRPr="009D2D2A">
              <w:rPr>
                <w:rFonts w:ascii="Arial" w:hAnsi="Arial" w:cs="Arial"/>
                <w:sz w:val="18"/>
                <w:szCs w:val="18"/>
              </w:rPr>
              <w:t xml:space="preserve">        </w:t>
            </w:r>
            <w:r w:rsidRPr="009D2D2A">
              <w:rPr>
                <w:rFonts w:ascii="Arial" w:hAnsi="Arial" w:cs="Arial"/>
                <w:sz w:val="18"/>
                <w:szCs w:val="18"/>
              </w:rPr>
              <w:t>2020</w:t>
            </w:r>
          </w:p>
        </w:tc>
        <w:tc>
          <w:tcPr>
            <w:tcW w:w="1440" w:type="dxa"/>
            <w:tcBorders>
              <w:top w:val="nil"/>
              <w:left w:val="nil"/>
              <w:right w:val="nil"/>
            </w:tcBorders>
            <w:vAlign w:val="bottom"/>
          </w:tcPr>
          <w:p w:rsidR="00391259" w:rsidRPr="009D2D2A" w:rsidRDefault="00391259" w:rsidP="00DC5969">
            <w:pPr>
              <w:pBdr>
                <w:bottom w:val="single" w:sz="4" w:space="1" w:color="auto"/>
              </w:pBdr>
              <w:spacing w:line="360" w:lineRule="exact"/>
              <w:jc w:val="center"/>
              <w:rPr>
                <w:rFonts w:ascii="Arial" w:hAnsi="Arial" w:cs="Arial"/>
                <w:sz w:val="18"/>
                <w:szCs w:val="18"/>
              </w:rPr>
            </w:pPr>
            <w:r w:rsidRPr="009D2D2A">
              <w:rPr>
                <w:rFonts w:ascii="Arial" w:hAnsi="Arial" w:cs="Arial"/>
                <w:sz w:val="18"/>
                <w:szCs w:val="18"/>
              </w:rPr>
              <w:t xml:space="preserve">31 December </w:t>
            </w:r>
            <w:r w:rsidR="007B49E3" w:rsidRPr="009D2D2A">
              <w:rPr>
                <w:rFonts w:ascii="Arial" w:hAnsi="Arial" w:cs="Arial"/>
                <w:sz w:val="18"/>
                <w:szCs w:val="18"/>
              </w:rPr>
              <w:t>2019</w:t>
            </w:r>
          </w:p>
        </w:tc>
      </w:tr>
      <w:tr w:rsidR="0007747D" w:rsidRPr="009D2D2A" w:rsidTr="008F57C4">
        <w:trPr>
          <w:trHeight w:val="63"/>
        </w:trPr>
        <w:tc>
          <w:tcPr>
            <w:tcW w:w="3690" w:type="dxa"/>
            <w:tcBorders>
              <w:top w:val="nil"/>
              <w:left w:val="nil"/>
              <w:bottom w:val="nil"/>
              <w:right w:val="nil"/>
            </w:tcBorders>
          </w:tcPr>
          <w:p w:rsidR="0007747D" w:rsidRPr="009D2D2A" w:rsidRDefault="0007747D" w:rsidP="00DC5969">
            <w:pPr>
              <w:tabs>
                <w:tab w:val="center" w:pos="1893"/>
              </w:tabs>
              <w:spacing w:line="360" w:lineRule="exact"/>
              <w:ind w:left="162" w:hanging="162"/>
              <w:rPr>
                <w:rFonts w:ascii="Arial" w:hAnsi="Arial" w:cs="Arial"/>
                <w:sz w:val="18"/>
                <w:szCs w:val="18"/>
                <w:u w:val="single"/>
              </w:rPr>
            </w:pPr>
            <w:r w:rsidRPr="009D2D2A">
              <w:rPr>
                <w:rFonts w:ascii="Arial" w:hAnsi="Arial" w:cs="Arial"/>
                <w:sz w:val="18"/>
                <w:szCs w:val="18"/>
                <w:u w:val="single"/>
              </w:rPr>
              <w:t>Trade receivable - related parties</w:t>
            </w:r>
          </w:p>
        </w:tc>
        <w:tc>
          <w:tcPr>
            <w:tcW w:w="1440" w:type="dxa"/>
            <w:tcBorders>
              <w:top w:val="nil"/>
              <w:left w:val="nil"/>
              <w:bottom w:val="nil"/>
              <w:right w:val="nil"/>
            </w:tcBorders>
            <w:vAlign w:val="bottom"/>
          </w:tcPr>
          <w:p w:rsidR="0007747D" w:rsidRPr="009D2D2A" w:rsidRDefault="0007747D"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07747D" w:rsidRPr="009D2D2A" w:rsidRDefault="0007747D" w:rsidP="00DC5969">
            <w:pPr>
              <w:tabs>
                <w:tab w:val="decimal" w:pos="1062"/>
              </w:tabs>
              <w:spacing w:line="360" w:lineRule="exact"/>
              <w:rPr>
                <w:rFonts w:ascii="Arial" w:hAnsi="Arial" w:cs="Arial"/>
                <w:sz w:val="18"/>
                <w:szCs w:val="18"/>
              </w:rPr>
            </w:pPr>
          </w:p>
        </w:tc>
        <w:tc>
          <w:tcPr>
            <w:tcW w:w="1440" w:type="dxa"/>
            <w:tcBorders>
              <w:left w:val="nil"/>
              <w:right w:val="nil"/>
            </w:tcBorders>
            <w:vAlign w:val="bottom"/>
          </w:tcPr>
          <w:p w:rsidR="0007747D" w:rsidRPr="009D2D2A" w:rsidRDefault="0007747D" w:rsidP="00DC5969">
            <w:pPr>
              <w:tabs>
                <w:tab w:val="decimal" w:pos="1062"/>
              </w:tabs>
              <w:spacing w:line="360" w:lineRule="exact"/>
              <w:rPr>
                <w:rFonts w:ascii="Arial" w:hAnsi="Arial" w:cs="Arial"/>
                <w:sz w:val="18"/>
                <w:szCs w:val="18"/>
              </w:rPr>
            </w:pPr>
          </w:p>
        </w:tc>
        <w:tc>
          <w:tcPr>
            <w:tcW w:w="1440" w:type="dxa"/>
            <w:tcBorders>
              <w:left w:val="nil"/>
              <w:right w:val="nil"/>
            </w:tcBorders>
            <w:vAlign w:val="bottom"/>
          </w:tcPr>
          <w:p w:rsidR="0007747D" w:rsidRPr="009D2D2A" w:rsidRDefault="0007747D" w:rsidP="00DC5969">
            <w:pPr>
              <w:tabs>
                <w:tab w:val="decimal" w:pos="1062"/>
              </w:tabs>
              <w:spacing w:line="360" w:lineRule="exact"/>
              <w:rPr>
                <w:rFonts w:ascii="Arial" w:hAnsi="Arial" w:cs="Arial"/>
                <w:sz w:val="18"/>
                <w:szCs w:val="18"/>
              </w:rPr>
            </w:pPr>
          </w:p>
        </w:tc>
      </w:tr>
      <w:tr w:rsidR="00A724D3" w:rsidRPr="009D2D2A" w:rsidTr="00A724D3">
        <w:trPr>
          <w:trHeight w:val="63"/>
        </w:trPr>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rPr>
            </w:pPr>
            <w:r w:rsidRPr="009D2D2A">
              <w:rPr>
                <w:rFonts w:ascii="Arial" w:hAnsi="Arial" w:cs="Arial"/>
                <w:sz w:val="18"/>
                <w:szCs w:val="18"/>
              </w:rPr>
              <w:t>Not yet due</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1,307</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1,134</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2,217</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4</w:t>
            </w:r>
            <w:r w:rsidRPr="00A724D3">
              <w:rPr>
                <w:rFonts w:ascii="Arial" w:hAnsi="Arial" w:cs="Arial"/>
                <w:sz w:val="18"/>
                <w:szCs w:val="18"/>
              </w:rPr>
              <w:t>,</w:t>
            </w:r>
            <w:r w:rsidRPr="00A724D3">
              <w:rPr>
                <w:rFonts w:ascii="Arial" w:hAnsi="Arial" w:cs="Arial"/>
                <w:sz w:val="18"/>
                <w:szCs w:val="18"/>
                <w:cs/>
              </w:rPr>
              <w:t>89</w:t>
            </w:r>
            <w:r w:rsidRPr="00A724D3">
              <w:rPr>
                <w:rFonts w:ascii="Arial" w:hAnsi="Arial" w:cs="Arial"/>
                <w:sz w:val="18"/>
                <w:szCs w:val="18"/>
              </w:rPr>
              <w:t>3</w:t>
            </w:r>
          </w:p>
        </w:tc>
      </w:tr>
      <w:tr w:rsidR="00A724D3" w:rsidRPr="009D2D2A" w:rsidTr="00A724D3">
        <w:trPr>
          <w:trHeight w:val="63"/>
        </w:trPr>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cs/>
              </w:rPr>
            </w:pPr>
            <w:r w:rsidRPr="009D2D2A">
              <w:rPr>
                <w:rFonts w:ascii="Arial" w:hAnsi="Arial" w:cs="Arial"/>
                <w:sz w:val="18"/>
                <w:szCs w:val="18"/>
              </w:rPr>
              <w:t>Total trade receivable - related parties</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1,307</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1,134</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2,217</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4</w:t>
            </w:r>
            <w:r w:rsidRPr="00A724D3">
              <w:rPr>
                <w:rFonts w:ascii="Arial" w:hAnsi="Arial" w:cs="Arial"/>
                <w:sz w:val="18"/>
                <w:szCs w:val="18"/>
              </w:rPr>
              <w:t>,</w:t>
            </w:r>
            <w:r w:rsidRPr="00A724D3">
              <w:rPr>
                <w:rFonts w:ascii="Arial" w:hAnsi="Arial" w:cs="Arial"/>
                <w:sz w:val="18"/>
                <w:szCs w:val="18"/>
                <w:cs/>
              </w:rPr>
              <w:t>89</w:t>
            </w:r>
            <w:r w:rsidRPr="00A724D3">
              <w:rPr>
                <w:rFonts w:ascii="Arial" w:hAnsi="Arial" w:cs="Arial"/>
                <w:sz w:val="18"/>
                <w:szCs w:val="18"/>
              </w:rPr>
              <w:t>3</w:t>
            </w:r>
          </w:p>
        </w:tc>
      </w:tr>
      <w:tr w:rsidR="00A724D3" w:rsidRPr="009D2D2A" w:rsidTr="008F57C4">
        <w:trPr>
          <w:trHeight w:val="63"/>
        </w:trPr>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u w:val="single"/>
              </w:rPr>
            </w:pPr>
            <w:r w:rsidRPr="009D2D2A">
              <w:rPr>
                <w:rFonts w:ascii="Arial" w:hAnsi="Arial" w:cs="Arial"/>
                <w:sz w:val="18"/>
                <w:szCs w:val="18"/>
                <w:u w:val="single"/>
              </w:rPr>
              <w:t>Trade receivable - unrelated parties</w:t>
            </w: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r>
      <w:tr w:rsidR="00A724D3" w:rsidRPr="009D2D2A" w:rsidTr="00A724D3">
        <w:trPr>
          <w:trHeight w:val="207"/>
        </w:trPr>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rPr>
            </w:pPr>
            <w:r w:rsidRPr="009D2D2A">
              <w:rPr>
                <w:rFonts w:ascii="Arial" w:hAnsi="Arial" w:cs="Arial"/>
                <w:sz w:val="18"/>
                <w:szCs w:val="18"/>
              </w:rPr>
              <w:t>Not yet due</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317,838</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cs/>
              </w:rPr>
              <w:t>229</w:t>
            </w:r>
            <w:r w:rsidRPr="00A724D3">
              <w:rPr>
                <w:rFonts w:ascii="Arial" w:hAnsi="Arial" w:cs="Arial"/>
                <w:sz w:val="18"/>
                <w:szCs w:val="18"/>
              </w:rPr>
              <w:t>,</w:t>
            </w:r>
            <w:r w:rsidRPr="00A724D3">
              <w:rPr>
                <w:rFonts w:ascii="Arial" w:hAnsi="Arial" w:cs="Arial"/>
                <w:sz w:val="18"/>
                <w:szCs w:val="18"/>
                <w:cs/>
              </w:rPr>
              <w:t>90</w:t>
            </w:r>
            <w:r w:rsidRPr="00A724D3">
              <w:rPr>
                <w:rFonts w:ascii="Arial" w:hAnsi="Arial" w:cs="Arial"/>
                <w:sz w:val="18"/>
                <w:szCs w:val="18"/>
              </w:rPr>
              <w:t>6</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cs/>
              </w:rPr>
              <w:t>-</w:t>
            </w:r>
          </w:p>
        </w:tc>
      </w:tr>
      <w:tr w:rsidR="00A724D3" w:rsidRPr="009D2D2A" w:rsidTr="008F57C4">
        <w:trPr>
          <w:trHeight w:val="207"/>
        </w:trPr>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rPr>
            </w:pPr>
            <w:r w:rsidRPr="009D2D2A">
              <w:rPr>
                <w:rFonts w:ascii="Arial" w:hAnsi="Arial" w:cs="Arial"/>
                <w:sz w:val="18"/>
                <w:szCs w:val="18"/>
              </w:rPr>
              <w:t xml:space="preserve">Past due </w:t>
            </w: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cs/>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r>
      <w:tr w:rsidR="00A724D3" w:rsidRPr="009D2D2A" w:rsidTr="00A724D3">
        <w:trPr>
          <w:trHeight w:val="207"/>
        </w:trPr>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6"/>
              <w:rPr>
                <w:rFonts w:ascii="Arial" w:hAnsi="Arial" w:cs="Arial"/>
                <w:sz w:val="18"/>
                <w:szCs w:val="18"/>
              </w:rPr>
            </w:pPr>
            <w:r w:rsidRPr="009D2D2A">
              <w:rPr>
                <w:rFonts w:ascii="Arial" w:hAnsi="Arial" w:cs="Arial"/>
                <w:sz w:val="18"/>
                <w:szCs w:val="18"/>
              </w:rPr>
              <w:t>Up to 3 months</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1,887</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cs/>
              </w:rPr>
              <w:t>29</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rPr>
              <w:t>-</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cs/>
              </w:rPr>
              <w:t>-</w:t>
            </w:r>
          </w:p>
        </w:tc>
      </w:tr>
      <w:tr w:rsidR="00A724D3" w:rsidRPr="009D2D2A" w:rsidTr="00A724D3">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6"/>
              <w:rPr>
                <w:rFonts w:ascii="Arial" w:hAnsi="Arial" w:cs="Arial"/>
                <w:sz w:val="18"/>
                <w:szCs w:val="18"/>
              </w:rPr>
            </w:pPr>
            <w:r w:rsidRPr="009D2D2A">
              <w:rPr>
                <w:rFonts w:ascii="Arial" w:hAnsi="Arial" w:cs="Arial"/>
                <w:sz w:val="18"/>
                <w:szCs w:val="18"/>
              </w:rPr>
              <w:t>6 - 12 months</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cs/>
              </w:rPr>
              <w:t>71</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rPr>
              <w:t>-</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rPr>
              <w:t>-</w:t>
            </w:r>
          </w:p>
        </w:tc>
      </w:tr>
      <w:tr w:rsidR="00A724D3" w:rsidRPr="009D2D2A" w:rsidTr="00A724D3">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6"/>
              <w:rPr>
                <w:rFonts w:ascii="Arial" w:hAnsi="Arial" w:cs="Arial"/>
                <w:sz w:val="18"/>
                <w:szCs w:val="18"/>
              </w:rPr>
            </w:pPr>
            <w:r w:rsidRPr="009D2D2A">
              <w:rPr>
                <w:rFonts w:ascii="Arial" w:hAnsi="Arial" w:cs="Arial"/>
                <w:sz w:val="18"/>
                <w:szCs w:val="18"/>
              </w:rPr>
              <w:tab/>
              <w:t>Over 1 year</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71</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cs/>
              </w:rPr>
              <w:t>-</w:t>
            </w:r>
          </w:p>
        </w:tc>
      </w:tr>
      <w:tr w:rsidR="00A724D3" w:rsidRPr="009D2D2A" w:rsidTr="00A724D3">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rPr>
            </w:pPr>
            <w:r w:rsidRPr="009D2D2A">
              <w:rPr>
                <w:rFonts w:ascii="Arial" w:hAnsi="Arial" w:cs="Arial"/>
                <w:sz w:val="18"/>
                <w:szCs w:val="18"/>
              </w:rPr>
              <w:t>Total trade receivable - unrelated parties</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319,796</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230</w:t>
            </w:r>
            <w:r w:rsidRPr="00A724D3">
              <w:rPr>
                <w:rFonts w:ascii="Arial" w:hAnsi="Arial" w:cs="Arial"/>
                <w:sz w:val="18"/>
                <w:szCs w:val="18"/>
              </w:rPr>
              <w:t>,</w:t>
            </w:r>
            <w:r w:rsidRPr="00A724D3">
              <w:rPr>
                <w:rFonts w:ascii="Arial" w:hAnsi="Arial" w:cs="Arial"/>
                <w:sz w:val="18"/>
                <w:szCs w:val="18"/>
                <w:cs/>
              </w:rPr>
              <w:t>006</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cs/>
              </w:rPr>
              <w:t>-</w:t>
            </w:r>
          </w:p>
        </w:tc>
      </w:tr>
      <w:tr w:rsidR="00A724D3" w:rsidRPr="009D2D2A" w:rsidTr="008F57C4">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u w:val="single"/>
              </w:rPr>
            </w:pPr>
            <w:r w:rsidRPr="009D2D2A">
              <w:rPr>
                <w:rFonts w:ascii="Arial" w:hAnsi="Arial" w:cs="Arial"/>
                <w:sz w:val="18"/>
                <w:szCs w:val="18"/>
                <w:u w:val="single"/>
              </w:rPr>
              <w:t>Other receivable - related parties</w:t>
            </w: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c>
          <w:tcPr>
            <w:tcW w:w="1440" w:type="dxa"/>
            <w:tcBorders>
              <w:top w:val="nil"/>
              <w:left w:val="nil"/>
              <w:bottom w:val="nil"/>
              <w:right w:val="nil"/>
            </w:tcBorders>
            <w:vAlign w:val="bottom"/>
          </w:tcPr>
          <w:p w:rsidR="00A724D3" w:rsidRPr="009D2D2A" w:rsidRDefault="00A724D3" w:rsidP="00DC5969">
            <w:pPr>
              <w:tabs>
                <w:tab w:val="decimal" w:pos="1062"/>
              </w:tabs>
              <w:spacing w:line="360" w:lineRule="exact"/>
              <w:rPr>
                <w:rFonts w:ascii="Arial" w:hAnsi="Arial" w:cs="Arial"/>
                <w:sz w:val="18"/>
                <w:szCs w:val="18"/>
              </w:rPr>
            </w:pPr>
          </w:p>
        </w:tc>
      </w:tr>
      <w:tr w:rsidR="00A724D3" w:rsidRPr="009D2D2A" w:rsidTr="00A724D3">
        <w:tc>
          <w:tcPr>
            <w:tcW w:w="3690" w:type="dxa"/>
            <w:tcBorders>
              <w:top w:val="nil"/>
              <w:left w:val="nil"/>
              <w:bottom w:val="nil"/>
              <w:right w:val="nil"/>
            </w:tcBorders>
          </w:tcPr>
          <w:p w:rsidR="00A724D3" w:rsidRPr="009D2D2A" w:rsidRDefault="00A724D3" w:rsidP="00DC5969">
            <w:pPr>
              <w:tabs>
                <w:tab w:val="center" w:pos="1893"/>
              </w:tabs>
              <w:spacing w:line="360" w:lineRule="exact"/>
              <w:ind w:left="162" w:hanging="162"/>
              <w:rPr>
                <w:rFonts w:ascii="Arial" w:hAnsi="Arial" w:cs="Arial"/>
                <w:sz w:val="18"/>
                <w:szCs w:val="18"/>
              </w:rPr>
            </w:pPr>
            <w:r w:rsidRPr="009D2D2A">
              <w:rPr>
                <w:rFonts w:ascii="Arial" w:hAnsi="Arial" w:cs="Arial"/>
                <w:sz w:val="18"/>
                <w:szCs w:val="18"/>
              </w:rPr>
              <w:t>Interest receivable</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239,329</w:t>
            </w:r>
          </w:p>
        </w:tc>
        <w:tc>
          <w:tcPr>
            <w:tcW w:w="1440" w:type="dxa"/>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cs/>
              </w:rPr>
              <w:t>198</w:t>
            </w:r>
            <w:r w:rsidRPr="00A724D3">
              <w:rPr>
                <w:rFonts w:ascii="Arial" w:hAnsi="Arial" w:cs="Arial"/>
                <w:sz w:val="18"/>
                <w:szCs w:val="18"/>
              </w:rPr>
              <w:t>,</w:t>
            </w:r>
            <w:r w:rsidRPr="00A724D3">
              <w:rPr>
                <w:rFonts w:ascii="Arial" w:hAnsi="Arial" w:cs="Arial"/>
                <w:sz w:val="18"/>
                <w:szCs w:val="18"/>
                <w:cs/>
              </w:rPr>
              <w:t>27</w:t>
            </w:r>
            <w:r w:rsidRPr="00A724D3">
              <w:rPr>
                <w:rFonts w:ascii="Arial" w:hAnsi="Arial" w:cs="Arial"/>
                <w:sz w:val="18"/>
                <w:szCs w:val="18"/>
              </w:rPr>
              <w:t>4</w:t>
            </w:r>
          </w:p>
        </w:tc>
      </w:tr>
      <w:tr w:rsidR="00A724D3" w:rsidRPr="009D2D2A" w:rsidTr="00A724D3">
        <w:tc>
          <w:tcPr>
            <w:tcW w:w="3690" w:type="dxa"/>
            <w:tcBorders>
              <w:top w:val="nil"/>
              <w:left w:val="nil"/>
              <w:bottom w:val="nil"/>
              <w:right w:val="nil"/>
            </w:tcBorders>
          </w:tcPr>
          <w:p w:rsidR="00A724D3" w:rsidRPr="009D2D2A" w:rsidRDefault="00DC5969" w:rsidP="00DC5969">
            <w:pPr>
              <w:tabs>
                <w:tab w:val="center" w:pos="1893"/>
              </w:tabs>
              <w:spacing w:line="360" w:lineRule="exact"/>
              <w:ind w:left="158" w:hanging="158"/>
              <w:rPr>
                <w:rFonts w:ascii="Arial" w:hAnsi="Arial" w:cs="Arial"/>
                <w:sz w:val="18"/>
                <w:szCs w:val="18"/>
              </w:rPr>
            </w:pPr>
            <w:r>
              <w:rPr>
                <w:rFonts w:ascii="Arial" w:hAnsi="Arial" w:cs="Arial"/>
                <w:sz w:val="18"/>
                <w:szCs w:val="18"/>
              </w:rPr>
              <w:t>Accrued management incomes</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1,338</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w:t>
            </w:r>
          </w:p>
        </w:tc>
      </w:tr>
      <w:tr w:rsidR="00A724D3" w:rsidRPr="009D2D2A" w:rsidTr="00A724D3">
        <w:tc>
          <w:tcPr>
            <w:tcW w:w="3690" w:type="dxa"/>
            <w:tcBorders>
              <w:top w:val="nil"/>
              <w:left w:val="nil"/>
              <w:bottom w:val="nil"/>
              <w:right w:val="nil"/>
            </w:tcBorders>
          </w:tcPr>
          <w:p w:rsidR="00A724D3" w:rsidRPr="009D2D2A" w:rsidRDefault="00A724D3" w:rsidP="00DC5969">
            <w:pPr>
              <w:tabs>
                <w:tab w:val="center" w:pos="1893"/>
              </w:tabs>
              <w:spacing w:line="360" w:lineRule="exact"/>
              <w:ind w:left="158" w:hanging="158"/>
              <w:rPr>
                <w:rFonts w:ascii="Arial" w:hAnsi="Arial" w:cs="Arial"/>
                <w:sz w:val="18"/>
                <w:szCs w:val="18"/>
              </w:rPr>
            </w:pPr>
            <w:r w:rsidRPr="009D2D2A">
              <w:rPr>
                <w:rFonts w:ascii="Arial" w:hAnsi="Arial" w:cs="Arial"/>
                <w:sz w:val="18"/>
                <w:szCs w:val="18"/>
              </w:rPr>
              <w:t>Total other receivable - related parties</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240,667</w:t>
            </w:r>
          </w:p>
        </w:tc>
        <w:tc>
          <w:tcPr>
            <w:tcW w:w="1440" w:type="dxa"/>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cs/>
              </w:rPr>
              <w:t>198</w:t>
            </w:r>
            <w:r w:rsidRPr="00A724D3">
              <w:rPr>
                <w:rFonts w:ascii="Arial" w:hAnsi="Arial" w:cs="Arial"/>
                <w:sz w:val="18"/>
                <w:szCs w:val="18"/>
              </w:rPr>
              <w:t>,</w:t>
            </w:r>
            <w:r w:rsidRPr="00A724D3">
              <w:rPr>
                <w:rFonts w:ascii="Arial" w:hAnsi="Arial" w:cs="Arial"/>
                <w:sz w:val="18"/>
                <w:szCs w:val="18"/>
                <w:cs/>
              </w:rPr>
              <w:t>27</w:t>
            </w:r>
            <w:r w:rsidRPr="00A724D3">
              <w:rPr>
                <w:rFonts w:ascii="Arial" w:hAnsi="Arial" w:cs="Arial"/>
                <w:sz w:val="18"/>
                <w:szCs w:val="18"/>
              </w:rPr>
              <w:t>4</w:t>
            </w:r>
          </w:p>
        </w:tc>
      </w:tr>
      <w:tr w:rsidR="00A724D3" w:rsidRPr="00A11A9E" w:rsidTr="008F57C4">
        <w:tblPrEx>
          <w:tblCellMar>
            <w:left w:w="0" w:type="dxa"/>
            <w:right w:w="0" w:type="dxa"/>
          </w:tblCellMar>
          <w:tblLook w:val="04A0" w:firstRow="1" w:lastRow="0" w:firstColumn="1" w:lastColumn="0" w:noHBand="0" w:noVBand="1"/>
        </w:tblPrEx>
        <w:tc>
          <w:tcPr>
            <w:tcW w:w="3690" w:type="dxa"/>
            <w:tcMar>
              <w:top w:w="0" w:type="dxa"/>
              <w:left w:w="108" w:type="dxa"/>
              <w:bottom w:w="0" w:type="dxa"/>
              <w:right w:w="108" w:type="dxa"/>
            </w:tcMar>
            <w:hideMark/>
          </w:tcPr>
          <w:p w:rsidR="00A724D3" w:rsidRPr="00A11A9E" w:rsidRDefault="00A724D3" w:rsidP="00DC5969">
            <w:pPr>
              <w:spacing w:line="360" w:lineRule="exact"/>
              <w:ind w:left="162" w:hanging="162"/>
              <w:rPr>
                <w:rFonts w:ascii="Arial" w:hAnsi="Arial" w:cs="Arial"/>
                <w:sz w:val="18"/>
                <w:szCs w:val="18"/>
                <w:u w:val="single"/>
              </w:rPr>
            </w:pPr>
            <w:r w:rsidRPr="00A11A9E">
              <w:rPr>
                <w:rFonts w:ascii="Arial" w:hAnsi="Arial" w:cs="Arial"/>
                <w:sz w:val="18"/>
                <w:szCs w:val="18"/>
                <w:u w:val="single"/>
              </w:rPr>
              <w:t>Other receivable - unrelated parties</w:t>
            </w:r>
          </w:p>
        </w:tc>
        <w:tc>
          <w:tcPr>
            <w:tcW w:w="1440" w:type="dxa"/>
            <w:tcMar>
              <w:top w:w="0" w:type="dxa"/>
              <w:left w:w="108" w:type="dxa"/>
              <w:bottom w:w="0" w:type="dxa"/>
              <w:right w:w="108" w:type="dxa"/>
            </w:tcMar>
            <w:vAlign w:val="bottom"/>
          </w:tcPr>
          <w:p w:rsidR="00A724D3" w:rsidRPr="00A11A9E" w:rsidRDefault="00A724D3" w:rsidP="00DC5969">
            <w:pPr>
              <w:tabs>
                <w:tab w:val="decimal" w:pos="1062"/>
              </w:tabs>
              <w:spacing w:line="360" w:lineRule="exact"/>
              <w:rPr>
                <w:rFonts w:ascii="Arial" w:hAnsi="Arial" w:cs="Arial"/>
                <w:sz w:val="18"/>
                <w:szCs w:val="18"/>
              </w:rPr>
            </w:pPr>
          </w:p>
        </w:tc>
        <w:tc>
          <w:tcPr>
            <w:tcW w:w="1440" w:type="dxa"/>
            <w:tcMar>
              <w:top w:w="0" w:type="dxa"/>
              <w:left w:w="108" w:type="dxa"/>
              <w:bottom w:w="0" w:type="dxa"/>
              <w:right w:w="108" w:type="dxa"/>
            </w:tcMar>
            <w:vAlign w:val="bottom"/>
          </w:tcPr>
          <w:p w:rsidR="00A724D3" w:rsidRPr="00A11A9E" w:rsidRDefault="00A724D3" w:rsidP="00DC5969">
            <w:pPr>
              <w:tabs>
                <w:tab w:val="decimal" w:pos="1062"/>
              </w:tabs>
              <w:spacing w:line="360" w:lineRule="exact"/>
              <w:rPr>
                <w:rFonts w:ascii="Arial" w:hAnsi="Arial" w:cs="Arial"/>
                <w:sz w:val="18"/>
                <w:szCs w:val="18"/>
              </w:rPr>
            </w:pPr>
          </w:p>
        </w:tc>
        <w:tc>
          <w:tcPr>
            <w:tcW w:w="1440" w:type="dxa"/>
            <w:tcMar>
              <w:top w:w="0" w:type="dxa"/>
              <w:left w:w="108" w:type="dxa"/>
              <w:bottom w:w="0" w:type="dxa"/>
              <w:right w:w="108" w:type="dxa"/>
            </w:tcMar>
            <w:vAlign w:val="bottom"/>
          </w:tcPr>
          <w:p w:rsidR="00A724D3" w:rsidRPr="00A11A9E" w:rsidRDefault="00A724D3" w:rsidP="00DC5969">
            <w:pPr>
              <w:tabs>
                <w:tab w:val="decimal" w:pos="1062"/>
              </w:tabs>
              <w:spacing w:line="360" w:lineRule="exact"/>
              <w:rPr>
                <w:rFonts w:ascii="Arial" w:hAnsi="Arial" w:cs="Arial"/>
                <w:sz w:val="18"/>
                <w:szCs w:val="18"/>
              </w:rPr>
            </w:pPr>
          </w:p>
        </w:tc>
        <w:tc>
          <w:tcPr>
            <w:tcW w:w="1440" w:type="dxa"/>
            <w:tcMar>
              <w:top w:w="0" w:type="dxa"/>
              <w:left w:w="108" w:type="dxa"/>
              <w:bottom w:w="0" w:type="dxa"/>
              <w:right w:w="108" w:type="dxa"/>
            </w:tcMar>
            <w:vAlign w:val="bottom"/>
          </w:tcPr>
          <w:p w:rsidR="00A724D3" w:rsidRPr="00A11A9E" w:rsidRDefault="00A724D3" w:rsidP="00DC5969">
            <w:pPr>
              <w:tabs>
                <w:tab w:val="decimal" w:pos="1062"/>
              </w:tabs>
              <w:spacing w:line="360" w:lineRule="exact"/>
              <w:rPr>
                <w:rFonts w:ascii="Arial" w:hAnsi="Arial" w:cs="Arial"/>
                <w:sz w:val="18"/>
                <w:szCs w:val="18"/>
              </w:rPr>
            </w:pPr>
          </w:p>
        </w:tc>
      </w:tr>
      <w:tr w:rsidR="00A724D3" w:rsidRPr="00A11A9E" w:rsidTr="008F57C4">
        <w:tblPrEx>
          <w:tblCellMar>
            <w:left w:w="0" w:type="dxa"/>
            <w:right w:w="0" w:type="dxa"/>
          </w:tblCellMar>
          <w:tblLook w:val="04A0" w:firstRow="1" w:lastRow="0" w:firstColumn="1" w:lastColumn="0" w:noHBand="0" w:noVBand="1"/>
        </w:tblPrEx>
        <w:tc>
          <w:tcPr>
            <w:tcW w:w="3690" w:type="dxa"/>
            <w:tcMar>
              <w:top w:w="0" w:type="dxa"/>
              <w:left w:w="108" w:type="dxa"/>
              <w:bottom w:w="0" w:type="dxa"/>
              <w:right w:w="108" w:type="dxa"/>
            </w:tcMar>
            <w:hideMark/>
          </w:tcPr>
          <w:p w:rsidR="00A724D3" w:rsidRPr="00A11A9E" w:rsidRDefault="00A724D3" w:rsidP="00DC5969">
            <w:pPr>
              <w:tabs>
                <w:tab w:val="center" w:pos="1893"/>
              </w:tabs>
              <w:spacing w:line="360" w:lineRule="exact"/>
              <w:ind w:left="162" w:hanging="162"/>
              <w:rPr>
                <w:rFonts w:ascii="Arial" w:hAnsi="Arial" w:cs="Arial"/>
                <w:sz w:val="18"/>
                <w:szCs w:val="18"/>
              </w:rPr>
            </w:pPr>
            <w:r w:rsidRPr="00A11A9E">
              <w:rPr>
                <w:rFonts w:ascii="Arial" w:hAnsi="Arial" w:cs="Arial"/>
                <w:sz w:val="18"/>
                <w:szCs w:val="18"/>
              </w:rPr>
              <w:t>Other advance payment</w:t>
            </w:r>
          </w:p>
        </w:tc>
        <w:tc>
          <w:tcPr>
            <w:tcW w:w="1440" w:type="dxa"/>
            <w:tcMar>
              <w:top w:w="0" w:type="dxa"/>
              <w:left w:w="108" w:type="dxa"/>
              <w:bottom w:w="0" w:type="dxa"/>
              <w:right w:w="108" w:type="dxa"/>
            </w:tcMar>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44,970</w:t>
            </w:r>
          </w:p>
        </w:tc>
        <w:tc>
          <w:tcPr>
            <w:tcW w:w="1440" w:type="dxa"/>
            <w:tcMar>
              <w:top w:w="0" w:type="dxa"/>
              <w:left w:w="108" w:type="dxa"/>
              <w:bottom w:w="0" w:type="dxa"/>
              <w:right w:w="108" w:type="dxa"/>
            </w:tcMar>
            <w:vAlign w:val="bottom"/>
            <w:hideMark/>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cs/>
              </w:rPr>
              <w:t>12</w:t>
            </w:r>
            <w:r w:rsidRPr="00A724D3">
              <w:rPr>
                <w:rFonts w:ascii="Arial" w:hAnsi="Arial" w:cs="Arial"/>
                <w:sz w:val="18"/>
                <w:szCs w:val="18"/>
              </w:rPr>
              <w:t>,</w:t>
            </w:r>
            <w:r w:rsidRPr="00A724D3">
              <w:rPr>
                <w:rFonts w:ascii="Arial" w:hAnsi="Arial" w:cs="Arial"/>
                <w:sz w:val="18"/>
                <w:szCs w:val="18"/>
                <w:cs/>
              </w:rPr>
              <w:t>30</w:t>
            </w:r>
            <w:r w:rsidRPr="00A724D3">
              <w:rPr>
                <w:rFonts w:ascii="Arial" w:hAnsi="Arial" w:cs="Arial"/>
                <w:sz w:val="18"/>
                <w:szCs w:val="18"/>
              </w:rPr>
              <w:t>9</w:t>
            </w:r>
          </w:p>
        </w:tc>
        <w:tc>
          <w:tcPr>
            <w:tcW w:w="1440" w:type="dxa"/>
            <w:tcMar>
              <w:top w:w="0" w:type="dxa"/>
              <w:left w:w="108" w:type="dxa"/>
              <w:bottom w:w="0" w:type="dxa"/>
              <w:right w:w="108" w:type="dxa"/>
            </w:tcMar>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29,156</w:t>
            </w:r>
          </w:p>
        </w:tc>
        <w:tc>
          <w:tcPr>
            <w:tcW w:w="1440" w:type="dxa"/>
            <w:tcMar>
              <w:top w:w="0" w:type="dxa"/>
              <w:left w:w="108" w:type="dxa"/>
              <w:bottom w:w="0" w:type="dxa"/>
              <w:right w:w="108" w:type="dxa"/>
            </w:tcMar>
            <w:vAlign w:val="bottom"/>
            <w:hideMark/>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rPr>
              <w:t>14,295</w:t>
            </w:r>
          </w:p>
        </w:tc>
      </w:tr>
      <w:tr w:rsidR="00A724D3" w:rsidRPr="00A11A9E" w:rsidTr="008F57C4">
        <w:tblPrEx>
          <w:tblCellMar>
            <w:left w:w="0" w:type="dxa"/>
            <w:right w:w="0" w:type="dxa"/>
          </w:tblCellMar>
          <w:tblLook w:val="04A0" w:firstRow="1" w:lastRow="0" w:firstColumn="1" w:lastColumn="0" w:noHBand="0" w:noVBand="1"/>
        </w:tblPrEx>
        <w:tc>
          <w:tcPr>
            <w:tcW w:w="3690" w:type="dxa"/>
            <w:tcMar>
              <w:top w:w="0" w:type="dxa"/>
              <w:left w:w="108" w:type="dxa"/>
              <w:bottom w:w="0" w:type="dxa"/>
              <w:right w:w="108" w:type="dxa"/>
            </w:tcMar>
          </w:tcPr>
          <w:p w:rsidR="00A724D3" w:rsidRPr="00A11A9E" w:rsidRDefault="00A724D3" w:rsidP="00DC5969">
            <w:pPr>
              <w:tabs>
                <w:tab w:val="center" w:pos="1893"/>
              </w:tabs>
              <w:spacing w:line="360" w:lineRule="exact"/>
              <w:ind w:left="162" w:hanging="162"/>
              <w:rPr>
                <w:rFonts w:ascii="Arial" w:hAnsi="Arial" w:cs="Arial"/>
                <w:sz w:val="18"/>
                <w:szCs w:val="18"/>
              </w:rPr>
            </w:pPr>
            <w:r w:rsidRPr="00A11A9E">
              <w:rPr>
                <w:rFonts w:ascii="Arial" w:hAnsi="Arial" w:cs="Arial"/>
                <w:sz w:val="18"/>
                <w:szCs w:val="18"/>
              </w:rPr>
              <w:t>Refundable input VAT</w:t>
            </w:r>
          </w:p>
        </w:tc>
        <w:tc>
          <w:tcPr>
            <w:tcW w:w="1440" w:type="dxa"/>
            <w:tcMar>
              <w:top w:w="0" w:type="dxa"/>
              <w:left w:w="108" w:type="dxa"/>
              <w:bottom w:w="0" w:type="dxa"/>
              <w:right w:w="108" w:type="dxa"/>
            </w:tcMar>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104,715</w:t>
            </w:r>
          </w:p>
        </w:tc>
        <w:tc>
          <w:tcPr>
            <w:tcW w:w="1440" w:type="dxa"/>
            <w:tcMar>
              <w:top w:w="0" w:type="dxa"/>
              <w:left w:w="108" w:type="dxa"/>
              <w:bottom w:w="0" w:type="dxa"/>
              <w:right w:w="108" w:type="dxa"/>
            </w:tcMar>
            <w:vAlign w:val="bottom"/>
          </w:tcPr>
          <w:p w:rsidR="00A724D3" w:rsidRPr="00A724D3" w:rsidRDefault="00A724D3" w:rsidP="00DC5969">
            <w:pPr>
              <w:tabs>
                <w:tab w:val="decimal" w:pos="1062"/>
              </w:tabs>
              <w:spacing w:line="360" w:lineRule="exact"/>
              <w:rPr>
                <w:rFonts w:ascii="Arial" w:hAnsi="Arial" w:cs="Arial"/>
                <w:sz w:val="18"/>
                <w:szCs w:val="18"/>
                <w:cs/>
              </w:rPr>
            </w:pPr>
            <w:r w:rsidRPr="00A724D3">
              <w:rPr>
                <w:rFonts w:ascii="Arial" w:hAnsi="Arial" w:cs="Arial"/>
                <w:sz w:val="18"/>
                <w:szCs w:val="18"/>
                <w:cs/>
              </w:rPr>
              <w:t>113</w:t>
            </w:r>
            <w:r w:rsidRPr="00A724D3">
              <w:rPr>
                <w:rFonts w:ascii="Arial" w:hAnsi="Arial" w:cs="Arial"/>
                <w:sz w:val="18"/>
                <w:szCs w:val="18"/>
              </w:rPr>
              <w:t>,</w:t>
            </w:r>
            <w:r w:rsidRPr="00A724D3">
              <w:rPr>
                <w:rFonts w:ascii="Arial" w:hAnsi="Arial" w:cs="Arial"/>
                <w:sz w:val="18"/>
                <w:szCs w:val="18"/>
                <w:cs/>
              </w:rPr>
              <w:t>64</w:t>
            </w:r>
            <w:r w:rsidRPr="00A724D3">
              <w:rPr>
                <w:rFonts w:ascii="Arial" w:hAnsi="Arial" w:cs="Arial"/>
                <w:sz w:val="18"/>
                <w:szCs w:val="18"/>
              </w:rPr>
              <w:t>9</w:t>
            </w:r>
          </w:p>
        </w:tc>
        <w:tc>
          <w:tcPr>
            <w:tcW w:w="1440" w:type="dxa"/>
            <w:tcMar>
              <w:top w:w="0" w:type="dxa"/>
              <w:left w:w="108" w:type="dxa"/>
              <w:bottom w:w="0" w:type="dxa"/>
              <w:right w:w="108" w:type="dxa"/>
            </w:tcMar>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3,296</w:t>
            </w:r>
          </w:p>
        </w:tc>
        <w:tc>
          <w:tcPr>
            <w:tcW w:w="1440" w:type="dxa"/>
            <w:tcMar>
              <w:top w:w="0" w:type="dxa"/>
              <w:left w:w="108" w:type="dxa"/>
              <w:bottom w:w="0" w:type="dxa"/>
              <w:right w:w="108" w:type="dxa"/>
            </w:tcMar>
            <w:vAlign w:val="bottom"/>
          </w:tcPr>
          <w:p w:rsidR="00A724D3" w:rsidRPr="00A724D3" w:rsidRDefault="00A724D3" w:rsidP="00DC5969">
            <w:pPr>
              <w:tabs>
                <w:tab w:val="decimal" w:pos="1062"/>
              </w:tabs>
              <w:spacing w:line="360" w:lineRule="exact"/>
              <w:rPr>
                <w:rFonts w:ascii="Arial" w:hAnsi="Arial" w:cs="Arial"/>
                <w:sz w:val="18"/>
                <w:szCs w:val="18"/>
              </w:rPr>
            </w:pPr>
            <w:r w:rsidRPr="00A724D3">
              <w:rPr>
                <w:rFonts w:ascii="Arial" w:hAnsi="Arial" w:cs="Arial"/>
                <w:sz w:val="18"/>
                <w:szCs w:val="18"/>
              </w:rPr>
              <w:t>3,559</w:t>
            </w:r>
          </w:p>
        </w:tc>
      </w:tr>
      <w:tr w:rsidR="00A724D3" w:rsidRPr="00A11A9E" w:rsidTr="008F57C4">
        <w:tblPrEx>
          <w:tblCellMar>
            <w:left w:w="0" w:type="dxa"/>
            <w:right w:w="0" w:type="dxa"/>
          </w:tblCellMar>
          <w:tblLook w:val="04A0" w:firstRow="1" w:lastRow="0" w:firstColumn="1" w:lastColumn="0" w:noHBand="0" w:noVBand="1"/>
        </w:tblPrEx>
        <w:tc>
          <w:tcPr>
            <w:tcW w:w="3690" w:type="dxa"/>
            <w:tcMar>
              <w:top w:w="0" w:type="dxa"/>
              <w:left w:w="108" w:type="dxa"/>
              <w:bottom w:w="0" w:type="dxa"/>
              <w:right w:w="108" w:type="dxa"/>
            </w:tcMar>
            <w:hideMark/>
          </w:tcPr>
          <w:p w:rsidR="00A724D3" w:rsidRPr="00A11A9E" w:rsidRDefault="00A724D3" w:rsidP="00DC5969">
            <w:pPr>
              <w:tabs>
                <w:tab w:val="center" w:pos="1893"/>
              </w:tabs>
              <w:spacing w:line="360" w:lineRule="exact"/>
              <w:ind w:left="162" w:hanging="162"/>
              <w:rPr>
                <w:rFonts w:ascii="Arial" w:hAnsi="Arial" w:cs="Arial"/>
                <w:sz w:val="18"/>
                <w:szCs w:val="18"/>
              </w:rPr>
            </w:pPr>
            <w:r w:rsidRPr="00A11A9E">
              <w:rPr>
                <w:rFonts w:ascii="Arial" w:hAnsi="Arial" w:cs="Arial"/>
                <w:sz w:val="18"/>
                <w:szCs w:val="18"/>
              </w:rPr>
              <w:t>Other receivable</w:t>
            </w:r>
          </w:p>
        </w:tc>
        <w:tc>
          <w:tcPr>
            <w:tcW w:w="1440" w:type="dxa"/>
            <w:tcMar>
              <w:top w:w="0" w:type="dxa"/>
              <w:left w:w="108" w:type="dxa"/>
              <w:bottom w:w="0" w:type="dxa"/>
              <w:right w:w="108" w:type="dxa"/>
            </w:tcMar>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8,628</w:t>
            </w:r>
          </w:p>
        </w:tc>
        <w:tc>
          <w:tcPr>
            <w:tcW w:w="1440" w:type="dxa"/>
            <w:tcMar>
              <w:top w:w="0" w:type="dxa"/>
              <w:left w:w="108" w:type="dxa"/>
              <w:bottom w:w="0" w:type="dxa"/>
              <w:right w:w="108" w:type="dxa"/>
            </w:tcMar>
            <w:vAlign w:val="bottom"/>
            <w:hideMark/>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3,295</w:t>
            </w:r>
          </w:p>
        </w:tc>
        <w:tc>
          <w:tcPr>
            <w:tcW w:w="1440" w:type="dxa"/>
            <w:tcMar>
              <w:top w:w="0" w:type="dxa"/>
              <w:left w:w="108" w:type="dxa"/>
              <w:bottom w:w="0" w:type="dxa"/>
              <w:right w:w="108" w:type="dxa"/>
            </w:tcMar>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23</w:t>
            </w:r>
          </w:p>
        </w:tc>
        <w:tc>
          <w:tcPr>
            <w:tcW w:w="1440" w:type="dxa"/>
            <w:tcMar>
              <w:top w:w="0" w:type="dxa"/>
              <w:left w:w="108" w:type="dxa"/>
              <w:bottom w:w="0" w:type="dxa"/>
              <w:right w:w="108" w:type="dxa"/>
            </w:tcMar>
            <w:vAlign w:val="bottom"/>
            <w:hideMark/>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16</w:t>
            </w:r>
          </w:p>
        </w:tc>
      </w:tr>
      <w:tr w:rsidR="00A724D3" w:rsidRPr="00A11A9E" w:rsidTr="008F57C4">
        <w:tblPrEx>
          <w:tblCellMar>
            <w:left w:w="0" w:type="dxa"/>
            <w:right w:w="0" w:type="dxa"/>
          </w:tblCellMar>
          <w:tblLook w:val="04A0" w:firstRow="1" w:lastRow="0" w:firstColumn="1" w:lastColumn="0" w:noHBand="0" w:noVBand="1"/>
        </w:tblPrEx>
        <w:tc>
          <w:tcPr>
            <w:tcW w:w="3690" w:type="dxa"/>
            <w:tcMar>
              <w:top w:w="0" w:type="dxa"/>
              <w:left w:w="108" w:type="dxa"/>
              <w:bottom w:w="0" w:type="dxa"/>
              <w:right w:w="108" w:type="dxa"/>
            </w:tcMar>
            <w:hideMark/>
          </w:tcPr>
          <w:p w:rsidR="00A724D3" w:rsidRPr="00A11A9E" w:rsidRDefault="00A724D3" w:rsidP="00DC5969">
            <w:pPr>
              <w:tabs>
                <w:tab w:val="center" w:pos="1893"/>
              </w:tabs>
              <w:spacing w:line="360" w:lineRule="exact"/>
              <w:ind w:left="162" w:hanging="162"/>
              <w:rPr>
                <w:rFonts w:ascii="Arial" w:hAnsi="Arial" w:cs="Arial"/>
                <w:sz w:val="18"/>
                <w:szCs w:val="18"/>
              </w:rPr>
            </w:pPr>
            <w:r w:rsidRPr="00A11A9E">
              <w:rPr>
                <w:rFonts w:ascii="Arial" w:hAnsi="Arial" w:cs="Arial"/>
                <w:sz w:val="18"/>
                <w:szCs w:val="18"/>
              </w:rPr>
              <w:t>Total other receivable - unrelated parties</w:t>
            </w:r>
          </w:p>
        </w:tc>
        <w:tc>
          <w:tcPr>
            <w:tcW w:w="1440" w:type="dxa"/>
            <w:tcMar>
              <w:top w:w="0" w:type="dxa"/>
              <w:left w:w="108" w:type="dxa"/>
              <w:bottom w:w="0" w:type="dxa"/>
              <w:right w:w="108" w:type="dxa"/>
            </w:tcMar>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158,313</w:t>
            </w:r>
          </w:p>
        </w:tc>
        <w:tc>
          <w:tcPr>
            <w:tcW w:w="1440" w:type="dxa"/>
            <w:tcMar>
              <w:top w:w="0" w:type="dxa"/>
              <w:left w:w="108" w:type="dxa"/>
              <w:bottom w:w="0" w:type="dxa"/>
              <w:right w:w="108" w:type="dxa"/>
            </w:tcMar>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129,253</w:t>
            </w:r>
          </w:p>
        </w:tc>
        <w:tc>
          <w:tcPr>
            <w:tcW w:w="1440" w:type="dxa"/>
            <w:tcMar>
              <w:top w:w="0" w:type="dxa"/>
              <w:left w:w="108" w:type="dxa"/>
              <w:bottom w:w="0" w:type="dxa"/>
              <w:right w:w="108" w:type="dxa"/>
            </w:tcMar>
            <w:vAlign w:val="bottom"/>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32,475</w:t>
            </w:r>
          </w:p>
        </w:tc>
        <w:tc>
          <w:tcPr>
            <w:tcW w:w="1440" w:type="dxa"/>
            <w:tcMar>
              <w:top w:w="0" w:type="dxa"/>
              <w:left w:w="108" w:type="dxa"/>
              <w:bottom w:w="0" w:type="dxa"/>
              <w:right w:w="108" w:type="dxa"/>
            </w:tcMar>
            <w:vAlign w:val="bottom"/>
            <w:hideMark/>
          </w:tcPr>
          <w:p w:rsidR="00A724D3" w:rsidRPr="00A724D3" w:rsidRDefault="00A724D3" w:rsidP="00DC5969">
            <w:pPr>
              <w:pBdr>
                <w:bottom w:val="sing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17,870</w:t>
            </w:r>
          </w:p>
        </w:tc>
      </w:tr>
      <w:tr w:rsidR="00A724D3" w:rsidRPr="00A11A9E" w:rsidTr="008F57C4">
        <w:tblPrEx>
          <w:tblCellMar>
            <w:left w:w="0" w:type="dxa"/>
            <w:right w:w="0" w:type="dxa"/>
          </w:tblCellMar>
          <w:tblLook w:val="04A0" w:firstRow="1" w:lastRow="0" w:firstColumn="1" w:lastColumn="0" w:noHBand="0" w:noVBand="1"/>
        </w:tblPrEx>
        <w:tc>
          <w:tcPr>
            <w:tcW w:w="3690" w:type="dxa"/>
            <w:tcMar>
              <w:top w:w="0" w:type="dxa"/>
              <w:left w:w="108" w:type="dxa"/>
              <w:bottom w:w="0" w:type="dxa"/>
              <w:right w:w="108" w:type="dxa"/>
            </w:tcMar>
            <w:hideMark/>
          </w:tcPr>
          <w:p w:rsidR="00A724D3" w:rsidRPr="00A11A9E" w:rsidRDefault="00A724D3" w:rsidP="00DC5969">
            <w:pPr>
              <w:tabs>
                <w:tab w:val="center" w:pos="1893"/>
              </w:tabs>
              <w:spacing w:line="360" w:lineRule="exact"/>
              <w:ind w:left="162" w:hanging="162"/>
              <w:rPr>
                <w:rFonts w:ascii="Arial" w:hAnsi="Arial" w:cs="Arial"/>
                <w:sz w:val="18"/>
                <w:szCs w:val="18"/>
              </w:rPr>
            </w:pPr>
            <w:r w:rsidRPr="00A11A9E">
              <w:rPr>
                <w:rFonts w:ascii="Arial" w:hAnsi="Arial" w:cs="Arial"/>
                <w:sz w:val="18"/>
                <w:szCs w:val="18"/>
              </w:rPr>
              <w:t>Total trade receivable and other receivable</w:t>
            </w:r>
          </w:p>
        </w:tc>
        <w:tc>
          <w:tcPr>
            <w:tcW w:w="1440" w:type="dxa"/>
            <w:tcMar>
              <w:top w:w="0" w:type="dxa"/>
              <w:left w:w="108" w:type="dxa"/>
              <w:bottom w:w="0" w:type="dxa"/>
              <w:right w:w="108" w:type="dxa"/>
            </w:tcMar>
            <w:vAlign w:val="bottom"/>
          </w:tcPr>
          <w:p w:rsidR="00A724D3" w:rsidRPr="00A724D3" w:rsidRDefault="00A724D3" w:rsidP="00DC5969">
            <w:pPr>
              <w:pBdr>
                <w:bottom w:val="doub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479,416</w:t>
            </w:r>
          </w:p>
        </w:tc>
        <w:tc>
          <w:tcPr>
            <w:tcW w:w="1440" w:type="dxa"/>
            <w:tcMar>
              <w:top w:w="0" w:type="dxa"/>
              <w:left w:w="108" w:type="dxa"/>
              <w:bottom w:w="0" w:type="dxa"/>
              <w:right w:w="108" w:type="dxa"/>
            </w:tcMar>
            <w:vAlign w:val="bottom"/>
          </w:tcPr>
          <w:p w:rsidR="00A724D3" w:rsidRPr="00A724D3" w:rsidRDefault="00A724D3" w:rsidP="00DC5969">
            <w:pPr>
              <w:pBdr>
                <w:bottom w:val="doub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360,393</w:t>
            </w:r>
          </w:p>
        </w:tc>
        <w:tc>
          <w:tcPr>
            <w:tcW w:w="1440" w:type="dxa"/>
            <w:tcMar>
              <w:top w:w="0" w:type="dxa"/>
              <w:left w:w="108" w:type="dxa"/>
              <w:bottom w:w="0" w:type="dxa"/>
              <w:right w:w="108" w:type="dxa"/>
            </w:tcMar>
            <w:vAlign w:val="bottom"/>
          </w:tcPr>
          <w:p w:rsidR="00A724D3" w:rsidRPr="00A724D3" w:rsidRDefault="00A724D3" w:rsidP="00DC5969">
            <w:pPr>
              <w:pBdr>
                <w:bottom w:val="double" w:sz="4" w:space="1" w:color="auto"/>
              </w:pBdr>
              <w:tabs>
                <w:tab w:val="decimal" w:pos="1062"/>
              </w:tabs>
              <w:spacing w:line="360" w:lineRule="exact"/>
              <w:rPr>
                <w:rFonts w:ascii="Arial" w:hAnsi="Arial" w:cs="Arial"/>
                <w:sz w:val="18"/>
                <w:szCs w:val="18"/>
                <w:cs/>
              </w:rPr>
            </w:pPr>
            <w:r w:rsidRPr="00A724D3">
              <w:rPr>
                <w:rFonts w:ascii="Arial" w:hAnsi="Arial" w:cs="Arial"/>
                <w:sz w:val="18"/>
                <w:szCs w:val="18"/>
              </w:rPr>
              <w:t>275,359</w:t>
            </w:r>
          </w:p>
        </w:tc>
        <w:tc>
          <w:tcPr>
            <w:tcW w:w="1440" w:type="dxa"/>
            <w:tcMar>
              <w:top w:w="0" w:type="dxa"/>
              <w:left w:w="108" w:type="dxa"/>
              <w:bottom w:w="0" w:type="dxa"/>
              <w:right w:w="108" w:type="dxa"/>
            </w:tcMar>
            <w:vAlign w:val="bottom"/>
            <w:hideMark/>
          </w:tcPr>
          <w:p w:rsidR="00A724D3" w:rsidRPr="00A724D3" w:rsidRDefault="00A724D3" w:rsidP="00DC5969">
            <w:pPr>
              <w:pBdr>
                <w:bottom w:val="double" w:sz="4" w:space="1" w:color="auto"/>
              </w:pBdr>
              <w:tabs>
                <w:tab w:val="decimal" w:pos="1062"/>
              </w:tabs>
              <w:spacing w:line="360" w:lineRule="exact"/>
              <w:rPr>
                <w:rFonts w:ascii="Arial" w:hAnsi="Arial" w:cs="Arial"/>
                <w:sz w:val="18"/>
                <w:szCs w:val="18"/>
              </w:rPr>
            </w:pPr>
            <w:r w:rsidRPr="00A724D3">
              <w:rPr>
                <w:rFonts w:ascii="Arial" w:hAnsi="Arial" w:cs="Arial"/>
                <w:sz w:val="18"/>
                <w:szCs w:val="18"/>
              </w:rPr>
              <w:t>221,037</w:t>
            </w:r>
          </w:p>
        </w:tc>
      </w:tr>
    </w:tbl>
    <w:p w:rsidR="00DC5969" w:rsidRDefault="00DC5969" w:rsidP="00717C97">
      <w:pPr>
        <w:pStyle w:val="BlockText"/>
        <w:tabs>
          <w:tab w:val="clear" w:pos="7200"/>
          <w:tab w:val="center" w:pos="6840"/>
          <w:tab w:val="center" w:pos="8280"/>
        </w:tabs>
        <w:spacing w:before="240"/>
        <w:ind w:left="547" w:hanging="547"/>
        <w:jc w:val="both"/>
        <w:rPr>
          <w:rFonts w:ascii="Arial" w:hAnsi="Arial" w:cs="Arial"/>
          <w:b/>
          <w:bCs/>
          <w:sz w:val="22"/>
          <w:szCs w:val="22"/>
        </w:rPr>
      </w:pPr>
    </w:p>
    <w:p w:rsidR="00DC5969" w:rsidRDefault="00DC59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11F64" w:rsidRPr="00A11A9E" w:rsidRDefault="00AE4A6E" w:rsidP="00DC5969">
      <w:pPr>
        <w:pStyle w:val="BlockText"/>
        <w:tabs>
          <w:tab w:val="clear" w:pos="7200"/>
          <w:tab w:val="center" w:pos="6840"/>
          <w:tab w:val="center" w:pos="8280"/>
        </w:tabs>
        <w:ind w:left="547" w:hanging="547"/>
        <w:jc w:val="both"/>
        <w:rPr>
          <w:rFonts w:ascii="Arial" w:hAnsi="Arial" w:cs="Arial"/>
          <w:b/>
          <w:bCs/>
          <w:sz w:val="22"/>
          <w:szCs w:val="22"/>
        </w:rPr>
      </w:pPr>
      <w:r w:rsidRPr="00A11A9E">
        <w:rPr>
          <w:rFonts w:ascii="Arial" w:hAnsi="Arial" w:cs="Arial"/>
          <w:b/>
          <w:bCs/>
          <w:sz w:val="22"/>
          <w:szCs w:val="22"/>
        </w:rPr>
        <w:lastRenderedPageBreak/>
        <w:t>7</w:t>
      </w:r>
      <w:r w:rsidR="00411F64" w:rsidRPr="00A11A9E">
        <w:rPr>
          <w:rFonts w:ascii="Arial" w:hAnsi="Arial" w:cs="Arial"/>
          <w:b/>
          <w:bCs/>
          <w:sz w:val="22"/>
          <w:szCs w:val="22"/>
        </w:rPr>
        <w:t>.</w:t>
      </w:r>
      <w:r w:rsidR="00411F64" w:rsidRPr="00A11A9E">
        <w:rPr>
          <w:rFonts w:ascii="Arial" w:hAnsi="Arial" w:cs="Arial"/>
          <w:b/>
          <w:bCs/>
          <w:sz w:val="22"/>
          <w:szCs w:val="22"/>
        </w:rPr>
        <w:tab/>
        <w:t>Long-term restricted bank deposits</w:t>
      </w:r>
    </w:p>
    <w:p w:rsidR="001B75C9" w:rsidRDefault="00411F64" w:rsidP="00087812">
      <w:pPr>
        <w:spacing w:before="120" w:after="120" w:line="360" w:lineRule="exact"/>
        <w:ind w:left="547" w:hanging="547"/>
        <w:jc w:val="thaiDistribute"/>
        <w:rPr>
          <w:rFonts w:ascii="Arial" w:hAnsi="Arial" w:cs="Arial"/>
          <w:sz w:val="22"/>
          <w:szCs w:val="22"/>
          <w:lang w:eastAsia="ja-JP"/>
        </w:rPr>
      </w:pPr>
      <w:r w:rsidRPr="00A11A9E">
        <w:rPr>
          <w:rFonts w:ascii="Arial" w:hAnsi="Arial" w:cs="Arial"/>
          <w:b/>
          <w:bCs/>
          <w:sz w:val="22"/>
          <w:szCs w:val="22"/>
        </w:rPr>
        <w:tab/>
      </w:r>
      <w:r w:rsidRPr="00A11A9E">
        <w:rPr>
          <w:rFonts w:ascii="Arial" w:hAnsi="Arial" w:cs="Arial"/>
          <w:sz w:val="22"/>
          <w:szCs w:val="22"/>
          <w:lang w:eastAsia="ja-JP"/>
        </w:rPr>
        <w:t xml:space="preserve">As at </w:t>
      </w:r>
      <w:r w:rsidR="00D21CAB">
        <w:rPr>
          <w:rFonts w:ascii="Arial" w:hAnsi="Arial" w:cs="Arial"/>
          <w:sz w:val="22"/>
          <w:szCs w:val="22"/>
          <w:lang w:eastAsia="ja-JP"/>
        </w:rPr>
        <w:t xml:space="preserve">30 </w:t>
      </w:r>
      <w:r w:rsidR="00A115E2">
        <w:rPr>
          <w:rFonts w:ascii="Arial" w:hAnsi="Arial" w:cs="Arial"/>
          <w:sz w:val="22"/>
          <w:szCs w:val="22"/>
          <w:lang w:eastAsia="ja-JP"/>
        </w:rPr>
        <w:t>September</w:t>
      </w:r>
      <w:r w:rsidR="00D21CAB">
        <w:rPr>
          <w:rFonts w:ascii="Arial" w:hAnsi="Arial" w:cs="Arial"/>
          <w:sz w:val="22"/>
          <w:szCs w:val="22"/>
          <w:lang w:eastAsia="ja-JP"/>
        </w:rPr>
        <w:t xml:space="preserve"> 2020</w:t>
      </w:r>
      <w:r w:rsidRPr="00A11A9E">
        <w:rPr>
          <w:rFonts w:ascii="Arial" w:hAnsi="Arial" w:cs="Arial"/>
          <w:sz w:val="22"/>
          <w:szCs w:val="22"/>
          <w:lang w:eastAsia="ja-JP"/>
        </w:rPr>
        <w:t xml:space="preserve">, the Company has savings account of Baht </w:t>
      </w:r>
      <w:r w:rsidR="00A724D3">
        <w:rPr>
          <w:rFonts w:ascii="Arial" w:hAnsi="Arial" w:cs="Arial"/>
          <w:sz w:val="22"/>
          <w:szCs w:val="22"/>
          <w:lang w:eastAsia="ja-JP"/>
        </w:rPr>
        <w:t>385.2</w:t>
      </w:r>
      <w:r w:rsidRPr="00A11A9E">
        <w:rPr>
          <w:rFonts w:ascii="Arial" w:hAnsi="Arial" w:cs="Arial"/>
          <w:sz w:val="22"/>
          <w:szCs w:val="22"/>
          <w:lang w:eastAsia="ja-JP"/>
        </w:rPr>
        <w:t xml:space="preserve"> million </w:t>
      </w:r>
      <w:r w:rsidR="00A724D3">
        <w:rPr>
          <w:rFonts w:ascii="Arial" w:hAnsi="Arial" w:cs="Arial"/>
          <w:sz w:val="22"/>
          <w:szCs w:val="22"/>
          <w:lang w:eastAsia="ja-JP"/>
        </w:rPr>
        <w:t xml:space="preserve">              </w:t>
      </w:r>
      <w:r w:rsidRPr="00A11A9E">
        <w:rPr>
          <w:rFonts w:ascii="Arial" w:hAnsi="Arial" w:cs="Arial"/>
          <w:sz w:val="22"/>
          <w:szCs w:val="22"/>
          <w:lang w:eastAsia="ja-JP"/>
        </w:rPr>
        <w:t xml:space="preserve">(31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Baht </w:t>
      </w:r>
      <w:r w:rsidR="00717C97" w:rsidRPr="00A11A9E">
        <w:rPr>
          <w:rFonts w:ascii="Arial" w:hAnsi="Arial" w:cs="Arial"/>
          <w:sz w:val="22"/>
          <w:szCs w:val="22"/>
          <w:lang w:eastAsia="ja-JP"/>
        </w:rPr>
        <w:t>17.2</w:t>
      </w:r>
      <w:r w:rsidRPr="00A11A9E">
        <w:rPr>
          <w:rFonts w:ascii="Arial" w:hAnsi="Arial" w:cs="Arial"/>
          <w:sz w:val="22"/>
          <w:szCs w:val="22"/>
          <w:lang w:eastAsia="ja-JP"/>
        </w:rPr>
        <w:t xml:space="preserve"> million) that is pledged as collateral to secure long-term loans</w:t>
      </w:r>
      <w:r w:rsidR="00DC5969">
        <w:rPr>
          <w:rFonts w:ascii="Arial" w:hAnsi="Arial" w:cs="Arial"/>
          <w:sz w:val="22"/>
          <w:szCs w:val="22"/>
          <w:lang w:eastAsia="ja-JP"/>
        </w:rPr>
        <w:t xml:space="preserve"> and to issue letter of guarantee</w:t>
      </w:r>
      <w:r w:rsidRPr="00A11A9E">
        <w:rPr>
          <w:rFonts w:ascii="Arial" w:hAnsi="Arial" w:cs="Arial"/>
          <w:sz w:val="22"/>
          <w:szCs w:val="22"/>
          <w:lang w:eastAsia="ja-JP"/>
        </w:rPr>
        <w:t xml:space="preserve"> as discussed in Note </w:t>
      </w:r>
      <w:r w:rsidR="003C3F58" w:rsidRPr="00A11A9E">
        <w:rPr>
          <w:rFonts w:ascii="Arial" w:hAnsi="Arial" w:cs="Arial"/>
          <w:sz w:val="22"/>
          <w:szCs w:val="22"/>
          <w:lang w:eastAsia="ja-JP"/>
        </w:rPr>
        <w:t>1</w:t>
      </w:r>
      <w:r w:rsidR="00607802" w:rsidRPr="00A11A9E">
        <w:rPr>
          <w:rFonts w:ascii="Arial" w:hAnsi="Arial" w:cs="Arial"/>
          <w:sz w:val="22"/>
          <w:szCs w:val="22"/>
          <w:lang w:eastAsia="ja-JP"/>
        </w:rPr>
        <w:t>2</w:t>
      </w:r>
      <w:r w:rsidRPr="00A11A9E">
        <w:rPr>
          <w:rFonts w:ascii="Arial" w:hAnsi="Arial" w:cs="Arial"/>
          <w:sz w:val="22"/>
          <w:szCs w:val="22"/>
          <w:lang w:eastAsia="ja-JP"/>
        </w:rPr>
        <w:t xml:space="preserve"> </w:t>
      </w:r>
      <w:r w:rsidR="00D542E6">
        <w:rPr>
          <w:rFonts w:ascii="Arial" w:hAnsi="Arial" w:cs="Arial"/>
          <w:sz w:val="22"/>
          <w:szCs w:val="22"/>
          <w:lang w:eastAsia="ja-JP"/>
        </w:rPr>
        <w:t xml:space="preserve">and Note 19.6 </w:t>
      </w:r>
      <w:r w:rsidRPr="00A11A9E">
        <w:rPr>
          <w:rFonts w:ascii="Arial" w:hAnsi="Arial" w:cs="Arial"/>
          <w:sz w:val="22"/>
          <w:szCs w:val="22"/>
          <w:lang w:eastAsia="ja-JP"/>
        </w:rPr>
        <w:t>to</w:t>
      </w:r>
      <w:r w:rsidR="0053237A">
        <w:rPr>
          <w:rFonts w:ascii="Arial" w:hAnsi="Arial" w:cs="Arial"/>
          <w:sz w:val="22"/>
          <w:szCs w:val="22"/>
          <w:lang w:eastAsia="ja-JP"/>
        </w:rPr>
        <w:t xml:space="preserve"> the</w:t>
      </w:r>
      <w:r w:rsidRPr="00A11A9E">
        <w:rPr>
          <w:rFonts w:ascii="Arial" w:hAnsi="Arial" w:cs="Arial"/>
          <w:sz w:val="22"/>
          <w:szCs w:val="22"/>
          <w:lang w:eastAsia="ja-JP"/>
        </w:rPr>
        <w:t xml:space="preserve"> financial statements.</w:t>
      </w:r>
    </w:p>
    <w:p w:rsidR="00DC5969" w:rsidRDefault="00DC5969" w:rsidP="00087812">
      <w:pPr>
        <w:spacing w:before="120" w:after="120" w:line="360" w:lineRule="exact"/>
        <w:ind w:left="547" w:hanging="547"/>
        <w:jc w:val="thaiDistribute"/>
        <w:rPr>
          <w:rFonts w:ascii="Arial" w:hAnsi="Arial" w:cs="Arial"/>
          <w:sz w:val="22"/>
          <w:szCs w:val="22"/>
          <w:lang w:eastAsia="ja-JP"/>
        </w:rPr>
      </w:pPr>
      <w:r>
        <w:rPr>
          <w:rFonts w:ascii="Arial" w:hAnsi="Arial" w:cs="Arial"/>
          <w:sz w:val="22"/>
          <w:szCs w:val="22"/>
          <w:lang w:eastAsia="ja-JP"/>
        </w:rPr>
        <w:tab/>
        <w:t xml:space="preserve">A </w:t>
      </w:r>
      <w:r w:rsidR="0024007A">
        <w:rPr>
          <w:rFonts w:ascii="Arial" w:hAnsi="Arial" w:cs="Arial"/>
          <w:sz w:val="22"/>
          <w:szCs w:val="22"/>
          <w:lang w:eastAsia="ja-JP"/>
        </w:rPr>
        <w:t>subsidiary</w:t>
      </w:r>
      <w:r>
        <w:rPr>
          <w:rFonts w:ascii="Arial" w:hAnsi="Arial" w:cs="Arial"/>
          <w:sz w:val="22"/>
          <w:szCs w:val="22"/>
          <w:lang w:eastAsia="ja-JP"/>
        </w:rPr>
        <w:t xml:space="preserve"> in Thailand has pledged and assigned a right of claim on bank accounts with outstanding balance as at 30 September 2020 totaling approximately Baht 3.2 million, that is pledged as collateral to secure long-term loans as discussed in Note 12 to the financial </w:t>
      </w:r>
      <w:r w:rsidR="004947EF">
        <w:rPr>
          <w:rFonts w:ascii="Arial" w:hAnsi="Arial" w:cs="Arial"/>
          <w:sz w:val="22"/>
          <w:szCs w:val="22"/>
          <w:lang w:eastAsia="ja-JP"/>
        </w:rPr>
        <w:t>statements</w:t>
      </w:r>
      <w:r>
        <w:rPr>
          <w:rFonts w:ascii="Arial" w:hAnsi="Arial" w:cs="Arial"/>
          <w:sz w:val="22"/>
          <w:szCs w:val="22"/>
          <w:lang w:eastAsia="ja-JP"/>
        </w:rPr>
        <w:t>.</w:t>
      </w:r>
    </w:p>
    <w:p w:rsidR="003E3388" w:rsidRPr="00A11A9E" w:rsidRDefault="003E3388" w:rsidP="00087812">
      <w:pPr>
        <w:spacing w:before="120" w:after="120" w:line="360" w:lineRule="exact"/>
        <w:ind w:left="547"/>
        <w:jc w:val="thaiDistribute"/>
        <w:rPr>
          <w:rFonts w:ascii="Arial" w:hAnsi="Arial" w:cstheme="minorBidi"/>
          <w:sz w:val="22"/>
          <w:szCs w:val="22"/>
          <w:lang w:eastAsia="ja-JP"/>
        </w:rPr>
      </w:pPr>
      <w:r w:rsidRPr="00A11A9E">
        <w:rPr>
          <w:rFonts w:ascii="Arial" w:hAnsi="Arial" w:cs="Arial"/>
          <w:sz w:val="22"/>
          <w:szCs w:val="22"/>
          <w:lang w:eastAsia="ja-JP"/>
        </w:rPr>
        <w:t>Subsidiaries in Japan have restricted saving deposits of Yen</w:t>
      </w:r>
      <w:r w:rsidR="000C66A0">
        <w:rPr>
          <w:rFonts w:ascii="Arial" w:hAnsi="Arial" w:cs="Arial"/>
          <w:sz w:val="22"/>
          <w:szCs w:val="22"/>
          <w:lang w:eastAsia="ja-JP"/>
        </w:rPr>
        <w:t xml:space="preserve"> </w:t>
      </w:r>
      <w:r w:rsidR="00400237">
        <w:rPr>
          <w:rFonts w:ascii="Arial" w:hAnsi="Arial" w:cs="Arial"/>
          <w:sz w:val="22"/>
          <w:szCs w:val="22"/>
          <w:lang w:eastAsia="ja-JP"/>
        </w:rPr>
        <w:t>564.2</w:t>
      </w:r>
      <w:r w:rsidRPr="00A11A9E">
        <w:rPr>
          <w:rFonts w:ascii="Arial" w:hAnsi="Arial" w:cs="Arial"/>
          <w:sz w:val="22"/>
          <w:szCs w:val="22"/>
          <w:lang w:eastAsia="ja-JP"/>
        </w:rPr>
        <w:t xml:space="preserve"> million, or approximately Baht</w:t>
      </w:r>
      <w:r w:rsidR="000C66A0">
        <w:rPr>
          <w:rFonts w:ascii="Arial" w:hAnsi="Arial" w:cs="Arial"/>
          <w:sz w:val="22"/>
          <w:szCs w:val="22"/>
          <w:lang w:eastAsia="ja-JP"/>
        </w:rPr>
        <w:t xml:space="preserve"> </w:t>
      </w:r>
      <w:r w:rsidR="00400237">
        <w:rPr>
          <w:rFonts w:ascii="Arial" w:hAnsi="Arial" w:cs="Arial"/>
          <w:sz w:val="22"/>
          <w:szCs w:val="22"/>
          <w:lang w:eastAsia="ja-JP"/>
        </w:rPr>
        <w:t>169.2</w:t>
      </w:r>
      <w:r w:rsidRPr="00A11A9E">
        <w:rPr>
          <w:rFonts w:ascii="Arial" w:hAnsi="Arial" w:cs="Arial"/>
          <w:sz w:val="22"/>
          <w:szCs w:val="22"/>
          <w:lang w:eastAsia="ja-JP"/>
        </w:rPr>
        <w:t xml:space="preserve"> million (31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Yen </w:t>
      </w:r>
      <w:r w:rsidR="00717C97" w:rsidRPr="00A11A9E">
        <w:rPr>
          <w:rFonts w:ascii="Arial" w:hAnsi="Arial" w:cs="Arial"/>
          <w:sz w:val="22"/>
          <w:szCs w:val="22"/>
          <w:lang w:eastAsia="ja-JP"/>
        </w:rPr>
        <w:t>514.2</w:t>
      </w:r>
      <w:r w:rsidRPr="00A11A9E">
        <w:rPr>
          <w:rFonts w:ascii="Arial" w:hAnsi="Arial" w:cs="Arial"/>
          <w:sz w:val="22"/>
          <w:szCs w:val="22"/>
          <w:lang w:eastAsia="ja-JP"/>
        </w:rPr>
        <w:t xml:space="preserve"> million or approximately Baht </w:t>
      </w:r>
      <w:r w:rsidR="00717C97" w:rsidRPr="00A11A9E">
        <w:rPr>
          <w:rFonts w:ascii="Arial" w:hAnsi="Arial" w:cs="Arial"/>
          <w:sz w:val="22"/>
          <w:szCs w:val="22"/>
          <w:lang w:eastAsia="ja-JP"/>
        </w:rPr>
        <w:t>141.9</w:t>
      </w:r>
      <w:r w:rsidRPr="00A11A9E">
        <w:rPr>
          <w:rFonts w:ascii="Arial" w:hAnsi="Arial" w:cs="Arial"/>
          <w:sz w:val="22"/>
          <w:szCs w:val="22"/>
          <w:lang w:eastAsia="ja-JP"/>
        </w:rPr>
        <w:t xml:space="preserve"> million), under the long-term loan agreements with banks. The </w:t>
      </w:r>
      <w:r w:rsidR="000C1701" w:rsidRPr="00A11A9E">
        <w:rPr>
          <w:rFonts w:ascii="Arial" w:hAnsi="Arial" w:cs="Arial"/>
          <w:sz w:val="22"/>
          <w:szCs w:val="22"/>
          <w:lang w:eastAsia="ja-JP"/>
        </w:rPr>
        <w:t>s</w:t>
      </w:r>
      <w:r w:rsidRPr="00A11A9E">
        <w:rPr>
          <w:rFonts w:ascii="Arial" w:hAnsi="Arial" w:cs="Arial"/>
          <w:sz w:val="22"/>
          <w:szCs w:val="22"/>
          <w:lang w:eastAsia="ja-JP"/>
        </w:rPr>
        <w:t xml:space="preserve">ubsidiaries have requested to obtain permission from the bank on withdrawal of the such restricted deposits. </w:t>
      </w:r>
    </w:p>
    <w:p w:rsidR="00AE4A6E" w:rsidRPr="00A11A9E" w:rsidRDefault="00AE4A6E" w:rsidP="00087812">
      <w:pPr>
        <w:spacing w:before="120" w:after="120" w:line="360" w:lineRule="exact"/>
        <w:ind w:left="547" w:hanging="547"/>
        <w:jc w:val="thaiDistribute"/>
        <w:rPr>
          <w:rFonts w:ascii="Arial" w:hAnsi="Arial" w:cstheme="minorBidi"/>
          <w:sz w:val="22"/>
          <w:szCs w:val="22"/>
          <w:cs/>
          <w:lang w:eastAsia="ja-JP"/>
        </w:rPr>
      </w:pPr>
      <w:r w:rsidRPr="00A11A9E">
        <w:rPr>
          <w:rFonts w:ascii="Arial" w:hAnsi="Arial" w:cstheme="minorBidi"/>
          <w:sz w:val="22"/>
          <w:szCs w:val="22"/>
          <w:cs/>
          <w:lang w:eastAsia="ja-JP"/>
        </w:rPr>
        <w:tab/>
      </w:r>
      <w:r w:rsidR="00C16482" w:rsidRPr="00A11A9E">
        <w:rPr>
          <w:rFonts w:ascii="Arial" w:hAnsi="Arial" w:cstheme="minorBidi"/>
          <w:sz w:val="22"/>
          <w:szCs w:val="22"/>
          <w:lang w:eastAsia="ja-JP"/>
        </w:rPr>
        <w:t>A subsidiary</w:t>
      </w:r>
      <w:r w:rsidRPr="00A11A9E">
        <w:rPr>
          <w:rFonts w:ascii="Arial" w:hAnsi="Arial" w:cstheme="minorBidi"/>
          <w:sz w:val="22"/>
          <w:szCs w:val="22"/>
          <w:lang w:eastAsia="ja-JP"/>
        </w:rPr>
        <w:t xml:space="preserve"> in Mongolia </w:t>
      </w:r>
      <w:r w:rsidR="00C16482" w:rsidRPr="00A11A9E">
        <w:rPr>
          <w:rFonts w:ascii="Arial" w:hAnsi="Arial" w:cstheme="minorBidi"/>
          <w:sz w:val="22"/>
          <w:szCs w:val="22"/>
          <w:lang w:eastAsia="ja-JP"/>
        </w:rPr>
        <w:t>has</w:t>
      </w:r>
      <w:r w:rsidRPr="00A11A9E">
        <w:rPr>
          <w:rFonts w:ascii="Arial" w:hAnsi="Arial" w:cstheme="minorBidi"/>
          <w:sz w:val="22"/>
          <w:szCs w:val="22"/>
          <w:lang w:eastAsia="ja-JP"/>
        </w:rPr>
        <w:t xml:space="preserve"> </w:t>
      </w:r>
      <w:r w:rsidR="00DB71BA" w:rsidRPr="00A11A9E">
        <w:rPr>
          <w:rFonts w:ascii="Arial" w:hAnsi="Arial" w:cstheme="minorBidi"/>
          <w:sz w:val="22"/>
          <w:szCs w:val="22"/>
          <w:lang w:eastAsia="ja-JP"/>
        </w:rPr>
        <w:t xml:space="preserve">restricted </w:t>
      </w:r>
      <w:r w:rsidRPr="00A11A9E">
        <w:rPr>
          <w:rFonts w:ascii="Arial" w:hAnsi="Arial" w:cstheme="minorBidi"/>
          <w:sz w:val="22"/>
          <w:szCs w:val="22"/>
          <w:lang w:eastAsia="ja-JP"/>
        </w:rPr>
        <w:t xml:space="preserve">saving deposits of USD </w:t>
      </w:r>
      <w:r w:rsidR="00400237">
        <w:rPr>
          <w:rFonts w:ascii="Arial" w:hAnsi="Arial" w:cstheme="minorBidi"/>
          <w:sz w:val="22"/>
          <w:szCs w:val="22"/>
          <w:lang w:eastAsia="ja-JP"/>
        </w:rPr>
        <w:t>2.6</w:t>
      </w:r>
      <w:r w:rsidRPr="00A11A9E">
        <w:rPr>
          <w:rFonts w:ascii="Arial" w:hAnsi="Arial" w:cstheme="minorBidi"/>
          <w:sz w:val="22"/>
          <w:szCs w:val="22"/>
          <w:lang w:eastAsia="ja-JP"/>
        </w:rPr>
        <w:t xml:space="preserve"> million or </w:t>
      </w:r>
      <w:r w:rsidR="000C1701" w:rsidRPr="00A11A9E">
        <w:rPr>
          <w:rFonts w:ascii="Arial" w:hAnsi="Arial" w:cstheme="minorBidi"/>
          <w:sz w:val="22"/>
          <w:szCs w:val="22"/>
          <w:lang w:eastAsia="ja-JP"/>
        </w:rPr>
        <w:t xml:space="preserve">approximately </w:t>
      </w:r>
      <w:r w:rsidRPr="00A11A9E">
        <w:rPr>
          <w:rFonts w:ascii="Arial" w:hAnsi="Arial" w:cstheme="minorBidi"/>
          <w:sz w:val="22"/>
          <w:szCs w:val="22"/>
          <w:lang w:eastAsia="ja-JP"/>
        </w:rPr>
        <w:t xml:space="preserve">Baht </w:t>
      </w:r>
      <w:r w:rsidR="00400237">
        <w:rPr>
          <w:rFonts w:ascii="Arial" w:hAnsi="Arial" w:cstheme="minorBidi"/>
          <w:sz w:val="22"/>
          <w:szCs w:val="22"/>
          <w:lang w:eastAsia="ja-JP"/>
        </w:rPr>
        <w:t>81.4</w:t>
      </w:r>
      <w:r w:rsidRPr="00A11A9E">
        <w:rPr>
          <w:rFonts w:ascii="Arial" w:hAnsi="Arial" w:cstheme="minorBidi"/>
          <w:sz w:val="22"/>
          <w:szCs w:val="22"/>
          <w:lang w:eastAsia="ja-JP"/>
        </w:rPr>
        <w:t xml:space="preserve"> million, under</w:t>
      </w:r>
      <w:r w:rsidRPr="00A11A9E">
        <w:rPr>
          <w:rFonts w:ascii="Arial" w:hAnsi="Arial" w:cs="Arial"/>
          <w:sz w:val="22"/>
          <w:szCs w:val="22"/>
          <w:lang w:eastAsia="ja-JP"/>
        </w:rPr>
        <w:t xml:space="preserve"> the long-term loan agreements with bank. </w:t>
      </w:r>
      <w:r w:rsidR="00C16482" w:rsidRPr="00A11A9E">
        <w:rPr>
          <w:rFonts w:ascii="Arial" w:hAnsi="Arial" w:cs="Arial"/>
          <w:sz w:val="22"/>
          <w:szCs w:val="22"/>
          <w:lang w:eastAsia="ja-JP"/>
        </w:rPr>
        <w:t xml:space="preserve">A </w:t>
      </w:r>
      <w:r w:rsidR="00C16482" w:rsidRPr="00A11A9E">
        <w:rPr>
          <w:rFonts w:ascii="Arial" w:hAnsi="Arial" w:cstheme="minorBidi"/>
          <w:sz w:val="22"/>
          <w:szCs w:val="22"/>
          <w:lang w:eastAsia="ja-JP"/>
        </w:rPr>
        <w:t xml:space="preserve">subsidiary </w:t>
      </w:r>
      <w:r w:rsidR="00C16482" w:rsidRPr="00A11A9E">
        <w:rPr>
          <w:rFonts w:ascii="Arial" w:hAnsi="Arial" w:cs="Arial"/>
          <w:sz w:val="22"/>
          <w:szCs w:val="22"/>
          <w:lang w:eastAsia="ja-JP"/>
        </w:rPr>
        <w:t>has</w:t>
      </w:r>
      <w:r w:rsidRPr="00A11A9E">
        <w:rPr>
          <w:rFonts w:ascii="Arial" w:hAnsi="Arial" w:cs="Arial"/>
          <w:sz w:val="22"/>
          <w:szCs w:val="22"/>
          <w:lang w:eastAsia="ja-JP"/>
        </w:rPr>
        <w:t xml:space="preserve"> requested to obtain permission from the bank on withdrawal of the such restricted deposits.</w:t>
      </w:r>
    </w:p>
    <w:p w:rsidR="002A536F" w:rsidRPr="00A11A9E" w:rsidRDefault="00AE4A6E" w:rsidP="00DC5969">
      <w:pPr>
        <w:overflowPunct/>
        <w:autoSpaceDE/>
        <w:autoSpaceDN/>
        <w:adjustRightInd/>
        <w:spacing w:before="120" w:after="120" w:line="380" w:lineRule="exact"/>
        <w:ind w:left="540" w:hanging="540"/>
        <w:textAlignment w:val="auto"/>
        <w:rPr>
          <w:rFonts w:ascii="Arial" w:hAnsi="Arial" w:cs="Arial"/>
          <w:b/>
          <w:bCs/>
          <w:sz w:val="22"/>
          <w:szCs w:val="22"/>
        </w:rPr>
      </w:pPr>
      <w:r w:rsidRPr="00A11A9E">
        <w:rPr>
          <w:rFonts w:ascii="Arial" w:hAnsi="Arial" w:cs="Arial"/>
          <w:b/>
          <w:bCs/>
          <w:sz w:val="22"/>
          <w:szCs w:val="22"/>
        </w:rPr>
        <w:t>8</w:t>
      </w:r>
      <w:r w:rsidR="000074BA" w:rsidRPr="00A11A9E">
        <w:rPr>
          <w:rFonts w:ascii="Arial" w:hAnsi="Arial" w:cs="Arial"/>
          <w:b/>
          <w:bCs/>
          <w:sz w:val="22"/>
          <w:szCs w:val="22"/>
        </w:rPr>
        <w:t>.</w:t>
      </w:r>
      <w:r w:rsidR="002A536F" w:rsidRPr="00A11A9E">
        <w:rPr>
          <w:rFonts w:ascii="Arial" w:hAnsi="Arial" w:cs="Arial"/>
          <w:b/>
          <w:bCs/>
          <w:sz w:val="22"/>
          <w:szCs w:val="22"/>
        </w:rPr>
        <w:tab/>
      </w:r>
      <w:r w:rsidR="00E62BEE" w:rsidRPr="00A11A9E">
        <w:rPr>
          <w:rFonts w:ascii="Arial" w:hAnsi="Arial" w:cs="Arial"/>
          <w:b/>
          <w:bCs/>
          <w:sz w:val="22"/>
          <w:szCs w:val="22"/>
        </w:rPr>
        <w:t>Investments in subsidiaries</w:t>
      </w:r>
    </w:p>
    <w:p w:rsidR="006E1F6D" w:rsidRPr="00A11A9E" w:rsidRDefault="00AE4A6E" w:rsidP="00717C97">
      <w:pPr>
        <w:pStyle w:val="BlockText"/>
        <w:tabs>
          <w:tab w:val="clear" w:pos="7200"/>
          <w:tab w:val="center" w:pos="6840"/>
          <w:tab w:val="center" w:pos="8280"/>
        </w:tabs>
        <w:ind w:left="547" w:hanging="547"/>
        <w:jc w:val="both"/>
        <w:rPr>
          <w:rFonts w:ascii="Arial" w:hAnsi="Arial" w:cs="Arial"/>
          <w:sz w:val="22"/>
          <w:szCs w:val="22"/>
        </w:rPr>
      </w:pPr>
      <w:r w:rsidRPr="00A11A9E">
        <w:rPr>
          <w:rFonts w:ascii="Arial" w:hAnsi="Arial" w:cs="Arial"/>
          <w:b/>
          <w:bCs/>
          <w:sz w:val="22"/>
          <w:szCs w:val="22"/>
        </w:rPr>
        <w:t>8</w:t>
      </w:r>
      <w:r w:rsidR="00847D3B" w:rsidRPr="00A11A9E">
        <w:rPr>
          <w:rFonts w:ascii="Arial" w:hAnsi="Arial" w:cs="Arial"/>
          <w:b/>
          <w:bCs/>
          <w:sz w:val="22"/>
          <w:szCs w:val="22"/>
        </w:rPr>
        <w:t>.1</w:t>
      </w:r>
      <w:r w:rsidR="000074BA" w:rsidRPr="00A11A9E">
        <w:rPr>
          <w:rFonts w:ascii="Arial" w:hAnsi="Arial" w:cs="Arial"/>
          <w:sz w:val="22"/>
          <w:szCs w:val="22"/>
        </w:rPr>
        <w:tab/>
      </w:r>
      <w:r w:rsidR="006E1F6D" w:rsidRPr="00A11A9E">
        <w:rPr>
          <w:rFonts w:ascii="Arial" w:hAnsi="Arial" w:cs="Arial"/>
          <w:sz w:val="22"/>
          <w:szCs w:val="22"/>
        </w:rPr>
        <w:t xml:space="preserve">Details of investments in subsidiaries as presented in separate financial statements </w:t>
      </w:r>
      <w:r w:rsidR="002503E9" w:rsidRPr="00A11A9E">
        <w:rPr>
          <w:rFonts w:ascii="Arial" w:hAnsi="Arial" w:cs="Arial"/>
          <w:sz w:val="22"/>
          <w:szCs w:val="22"/>
        </w:rPr>
        <w:t>as at</w:t>
      </w:r>
      <w:r w:rsidR="00091C3E" w:rsidRPr="00A11A9E">
        <w:rPr>
          <w:rFonts w:ascii="Arial" w:hAnsi="Arial" w:cs="Arial"/>
          <w:sz w:val="22"/>
          <w:szCs w:val="22"/>
        </w:rPr>
        <w:t xml:space="preserve">   </w:t>
      </w:r>
      <w:r w:rsidR="002503E9" w:rsidRPr="00A11A9E">
        <w:rPr>
          <w:rFonts w:ascii="Arial" w:hAnsi="Arial" w:cs="Arial"/>
          <w:sz w:val="22"/>
          <w:szCs w:val="22"/>
        </w:rPr>
        <w:t xml:space="preserve">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2503E9" w:rsidRPr="00A11A9E">
        <w:rPr>
          <w:rFonts w:ascii="Arial" w:hAnsi="Arial" w:cs="Arial"/>
          <w:sz w:val="22"/>
          <w:szCs w:val="22"/>
        </w:rPr>
        <w:t xml:space="preserve"> </w:t>
      </w:r>
      <w:r w:rsidR="00E91AF3" w:rsidRPr="00A11A9E">
        <w:rPr>
          <w:rFonts w:ascii="Arial" w:hAnsi="Arial" w:cs="Arial"/>
          <w:sz w:val="22"/>
          <w:szCs w:val="22"/>
        </w:rPr>
        <w:t xml:space="preserve">and </w:t>
      </w:r>
      <w:r w:rsidR="000074BA" w:rsidRPr="00A11A9E">
        <w:rPr>
          <w:rFonts w:ascii="Arial" w:hAnsi="Arial" w:cs="Arial"/>
          <w:sz w:val="22"/>
          <w:szCs w:val="22"/>
        </w:rPr>
        <w:t xml:space="preserve">31 December </w:t>
      </w:r>
      <w:r w:rsidR="007B49E3" w:rsidRPr="00A11A9E">
        <w:rPr>
          <w:rFonts w:ascii="Arial" w:hAnsi="Arial" w:cs="Arial"/>
          <w:sz w:val="22"/>
          <w:szCs w:val="22"/>
        </w:rPr>
        <w:t>2019</w:t>
      </w:r>
      <w:r w:rsidR="00E91AF3" w:rsidRPr="00A11A9E">
        <w:rPr>
          <w:rFonts w:ascii="Arial" w:hAnsi="Arial" w:cs="Arial"/>
          <w:sz w:val="22"/>
          <w:szCs w:val="22"/>
        </w:rPr>
        <w:t xml:space="preserve"> </w:t>
      </w:r>
      <w:r w:rsidR="006E1F6D" w:rsidRPr="00A11A9E">
        <w:rPr>
          <w:rFonts w:ascii="Arial" w:hAnsi="Arial" w:cs="Arial"/>
          <w:sz w:val="22"/>
          <w:szCs w:val="22"/>
        </w:rPr>
        <w:t>are as follows:</w:t>
      </w:r>
    </w:p>
    <w:p w:rsidR="002503E9" w:rsidRPr="00A11A9E" w:rsidRDefault="002B6F53" w:rsidP="00121927">
      <w:pPr>
        <w:spacing w:line="300" w:lineRule="exact"/>
        <w:ind w:right="-331"/>
        <w:jc w:val="right"/>
        <w:rPr>
          <w:rFonts w:ascii="Arial" w:hAnsi="Arial" w:cs="Arial"/>
          <w:sz w:val="14"/>
          <w:szCs w:val="14"/>
        </w:rPr>
      </w:pPr>
      <w:r w:rsidRPr="00A11A9E">
        <w:rPr>
          <w:rFonts w:ascii="Arial" w:hAnsi="Arial" w:cs="Arial"/>
          <w:sz w:val="14"/>
          <w:szCs w:val="14"/>
        </w:rPr>
        <w:t xml:space="preserve"> </w:t>
      </w:r>
      <w:r w:rsidR="002503E9" w:rsidRPr="00A11A9E">
        <w:rPr>
          <w:rFonts w:ascii="Arial" w:hAnsi="Arial" w:cs="Arial"/>
          <w:sz w:val="14"/>
          <w:szCs w:val="14"/>
        </w:rPr>
        <w:t xml:space="preserve">(Unit: </w:t>
      </w:r>
      <w:r w:rsidRPr="00A11A9E">
        <w:rPr>
          <w:rFonts w:ascii="Arial" w:hAnsi="Arial" w:cs="Arial"/>
          <w:sz w:val="14"/>
          <w:szCs w:val="14"/>
        </w:rPr>
        <w:t xml:space="preserve">Thousand </w:t>
      </w:r>
      <w:r w:rsidR="002503E9" w:rsidRPr="00A11A9E">
        <w:rPr>
          <w:rFonts w:ascii="Arial" w:hAnsi="Arial" w:cs="Arial"/>
          <w:sz w:val="14"/>
          <w:szCs w:val="14"/>
        </w:rPr>
        <w:t>Baht)</w:t>
      </w:r>
    </w:p>
    <w:tbl>
      <w:tblPr>
        <w:tblStyle w:val="TableGrid"/>
        <w:tblW w:w="997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42"/>
        <w:gridCol w:w="943"/>
        <w:gridCol w:w="943"/>
        <w:gridCol w:w="943"/>
        <w:gridCol w:w="942"/>
        <w:gridCol w:w="943"/>
        <w:gridCol w:w="943"/>
        <w:gridCol w:w="943"/>
      </w:tblGrid>
      <w:tr w:rsidR="004E50B7" w:rsidRPr="00A11A9E" w:rsidTr="00121927">
        <w:tc>
          <w:tcPr>
            <w:tcW w:w="2430" w:type="dxa"/>
            <w:vAlign w:val="bottom"/>
          </w:tcPr>
          <w:p w:rsidR="004E50B7" w:rsidRPr="00A11A9E" w:rsidRDefault="004E50B7" w:rsidP="00D42241">
            <w:pPr>
              <w:tabs>
                <w:tab w:val="center" w:pos="1893"/>
              </w:tabs>
              <w:spacing w:line="260" w:lineRule="exact"/>
              <w:ind w:left="-7"/>
              <w:jc w:val="center"/>
              <w:rPr>
                <w:rFonts w:ascii="Arial" w:hAnsi="Arial" w:cs="Arial"/>
                <w:sz w:val="14"/>
                <w:szCs w:val="14"/>
                <w:cs/>
              </w:rPr>
            </w:pPr>
          </w:p>
        </w:tc>
        <w:tc>
          <w:tcPr>
            <w:tcW w:w="7542" w:type="dxa"/>
            <w:gridSpan w:val="8"/>
            <w:vAlign w:val="bottom"/>
          </w:tcPr>
          <w:p w:rsidR="004E50B7" w:rsidRPr="00A11A9E" w:rsidRDefault="004E50B7"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Separate financial Statement</w:t>
            </w:r>
            <w:r w:rsidR="00AB0E5B" w:rsidRPr="00A11A9E">
              <w:rPr>
                <w:rFonts w:ascii="Arial" w:hAnsi="Arial" w:cs="Arial"/>
                <w:sz w:val="14"/>
                <w:szCs w:val="14"/>
              </w:rPr>
              <w:t>s</w:t>
            </w:r>
          </w:p>
        </w:tc>
      </w:tr>
      <w:tr w:rsidR="004E50B7" w:rsidRPr="00A11A9E" w:rsidTr="00121927">
        <w:tc>
          <w:tcPr>
            <w:tcW w:w="2430" w:type="dxa"/>
            <w:vAlign w:val="bottom"/>
          </w:tcPr>
          <w:p w:rsidR="004E50B7" w:rsidRPr="00A11A9E"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A11A9E">
              <w:rPr>
                <w:rFonts w:ascii="Arial" w:hAnsi="Arial" w:cs="Arial"/>
                <w:sz w:val="14"/>
                <w:szCs w:val="14"/>
              </w:rPr>
              <w:t>Company Name</w:t>
            </w:r>
          </w:p>
        </w:tc>
        <w:tc>
          <w:tcPr>
            <w:tcW w:w="1885" w:type="dxa"/>
            <w:gridSpan w:val="2"/>
            <w:vAlign w:val="bottom"/>
          </w:tcPr>
          <w:p w:rsidR="004E50B7" w:rsidRPr="00A11A9E" w:rsidRDefault="00792BE3"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Percentage of </w:t>
            </w:r>
            <w:r w:rsidR="004E50B7" w:rsidRPr="00A11A9E">
              <w:rPr>
                <w:rFonts w:ascii="Arial" w:hAnsi="Arial" w:cs="Arial"/>
                <w:sz w:val="14"/>
                <w:szCs w:val="14"/>
              </w:rPr>
              <w:t>Shareholding</w:t>
            </w:r>
          </w:p>
        </w:tc>
        <w:tc>
          <w:tcPr>
            <w:tcW w:w="1886" w:type="dxa"/>
            <w:gridSpan w:val="2"/>
            <w:vAlign w:val="bottom"/>
          </w:tcPr>
          <w:p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Paid up Share Capital</w:t>
            </w:r>
          </w:p>
        </w:tc>
        <w:tc>
          <w:tcPr>
            <w:tcW w:w="1885" w:type="dxa"/>
            <w:gridSpan w:val="2"/>
            <w:vAlign w:val="bottom"/>
          </w:tcPr>
          <w:p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Investment at Cost method</w:t>
            </w:r>
          </w:p>
        </w:tc>
        <w:tc>
          <w:tcPr>
            <w:tcW w:w="1886" w:type="dxa"/>
            <w:gridSpan w:val="2"/>
            <w:vAlign w:val="bottom"/>
          </w:tcPr>
          <w:p w:rsidR="004E50B7"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Carrying amounts based      on equity method</w:t>
            </w:r>
          </w:p>
        </w:tc>
      </w:tr>
      <w:tr w:rsidR="008635B1" w:rsidRPr="00A11A9E" w:rsidTr="00121927">
        <w:tc>
          <w:tcPr>
            <w:tcW w:w="2430" w:type="dxa"/>
            <w:vAlign w:val="bottom"/>
          </w:tcPr>
          <w:p w:rsidR="008635B1" w:rsidRPr="00A11A9E" w:rsidRDefault="008635B1" w:rsidP="008635B1">
            <w:pPr>
              <w:tabs>
                <w:tab w:val="center" w:pos="1893"/>
              </w:tabs>
              <w:spacing w:line="260" w:lineRule="exact"/>
              <w:ind w:left="-7"/>
              <w:jc w:val="center"/>
              <w:rPr>
                <w:rFonts w:ascii="Arial" w:hAnsi="Arial" w:cs="Arial"/>
                <w:sz w:val="14"/>
                <w:szCs w:val="14"/>
                <w:cs/>
              </w:rPr>
            </w:pPr>
          </w:p>
        </w:tc>
        <w:tc>
          <w:tcPr>
            <w:tcW w:w="942"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42"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r>
      <w:tr w:rsidR="004E50B7" w:rsidRPr="00A11A9E" w:rsidTr="00121927">
        <w:tc>
          <w:tcPr>
            <w:tcW w:w="2430" w:type="dxa"/>
          </w:tcPr>
          <w:p w:rsidR="004E50B7" w:rsidRPr="00A11A9E" w:rsidRDefault="004E50B7" w:rsidP="00D42241">
            <w:pPr>
              <w:spacing w:line="260" w:lineRule="exact"/>
              <w:ind w:left="259" w:hanging="259"/>
              <w:rPr>
                <w:rFonts w:ascii="Arial" w:hAnsi="Arial" w:cs="Arial"/>
                <w:sz w:val="14"/>
                <w:szCs w:val="14"/>
                <w:cs/>
              </w:rPr>
            </w:pPr>
          </w:p>
        </w:tc>
        <w:tc>
          <w:tcPr>
            <w:tcW w:w="942" w:type="dxa"/>
            <w:vAlign w:val="bottom"/>
          </w:tcPr>
          <w:p w:rsidR="004E50B7" w:rsidRPr="00A11A9E" w:rsidRDefault="004E50B7" w:rsidP="00D42241">
            <w:pPr>
              <w:spacing w:line="260" w:lineRule="exact"/>
              <w:ind w:left="-108" w:right="-97"/>
              <w:jc w:val="center"/>
              <w:rPr>
                <w:rFonts w:ascii="Arial" w:hAnsi="Arial" w:cs="Arial"/>
                <w:sz w:val="14"/>
                <w:szCs w:val="14"/>
                <w:cs/>
              </w:rPr>
            </w:pPr>
            <w:r w:rsidRPr="00A11A9E">
              <w:rPr>
                <w:rFonts w:ascii="Arial" w:hAnsi="Arial" w:cs="Arial"/>
                <w:sz w:val="14"/>
                <w:szCs w:val="14"/>
              </w:rPr>
              <w:t>(</w:t>
            </w:r>
            <w:r w:rsidR="00792BE3" w:rsidRPr="00A11A9E">
              <w:rPr>
                <w:rFonts w:ascii="Arial" w:hAnsi="Arial" w:cs="Arial"/>
                <w:sz w:val="14"/>
                <w:szCs w:val="14"/>
              </w:rPr>
              <w:t>Percentage</w:t>
            </w:r>
            <w:r w:rsidRPr="00A11A9E">
              <w:rPr>
                <w:rFonts w:ascii="Arial" w:hAnsi="Arial" w:cs="Arial"/>
                <w:sz w:val="14"/>
                <w:szCs w:val="14"/>
              </w:rPr>
              <w:t>)</w:t>
            </w:r>
          </w:p>
        </w:tc>
        <w:tc>
          <w:tcPr>
            <w:tcW w:w="943" w:type="dxa"/>
            <w:vAlign w:val="bottom"/>
          </w:tcPr>
          <w:p w:rsidR="004E50B7" w:rsidRPr="00A11A9E" w:rsidRDefault="00792BE3" w:rsidP="00D42241">
            <w:pPr>
              <w:spacing w:line="260" w:lineRule="exact"/>
              <w:ind w:left="-108" w:right="-97"/>
              <w:jc w:val="center"/>
              <w:rPr>
                <w:rFonts w:ascii="Arial" w:hAnsi="Arial" w:cs="Arial"/>
                <w:sz w:val="14"/>
                <w:szCs w:val="14"/>
                <w:cs/>
              </w:rPr>
            </w:pPr>
            <w:r w:rsidRPr="00A11A9E">
              <w:rPr>
                <w:rFonts w:ascii="Arial" w:hAnsi="Arial" w:cs="Arial"/>
                <w:sz w:val="14"/>
                <w:szCs w:val="14"/>
              </w:rPr>
              <w:t>(Percentage)</w:t>
            </w: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2"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tcPr>
          <w:p w:rsidR="004E50B7" w:rsidRPr="00A11A9E" w:rsidRDefault="004E50B7" w:rsidP="00D42241">
            <w:pPr>
              <w:tabs>
                <w:tab w:val="decimal" w:pos="747"/>
              </w:tabs>
              <w:spacing w:line="260" w:lineRule="exact"/>
              <w:ind w:left="2"/>
              <w:rPr>
                <w:rFonts w:ascii="Arial" w:hAnsi="Arial" w:cs="Arial"/>
                <w:sz w:val="14"/>
                <w:szCs w:val="14"/>
              </w:rPr>
            </w:pPr>
          </w:p>
        </w:tc>
      </w:tr>
      <w:tr w:rsidR="004E50B7" w:rsidRPr="00A11A9E" w:rsidTr="00121927">
        <w:tc>
          <w:tcPr>
            <w:tcW w:w="2430" w:type="dxa"/>
          </w:tcPr>
          <w:p w:rsidR="004E50B7" w:rsidRPr="00A11A9E" w:rsidRDefault="004E50B7" w:rsidP="0033701D">
            <w:pPr>
              <w:spacing w:line="260" w:lineRule="exact"/>
              <w:ind w:left="146" w:right="-138" w:hanging="146"/>
              <w:rPr>
                <w:rFonts w:ascii="Arial" w:hAnsi="Arial" w:cs="Arial"/>
                <w:b/>
                <w:bCs/>
                <w:sz w:val="14"/>
                <w:szCs w:val="14"/>
              </w:rPr>
            </w:pPr>
            <w:r w:rsidRPr="00A11A9E">
              <w:rPr>
                <w:rFonts w:ascii="Arial" w:hAnsi="Arial" w:cs="Arial"/>
                <w:b/>
                <w:bCs/>
                <w:sz w:val="14"/>
                <w:szCs w:val="14"/>
              </w:rPr>
              <w:t>Subsidiary companies which directly held by the Company</w:t>
            </w:r>
          </w:p>
        </w:tc>
        <w:tc>
          <w:tcPr>
            <w:tcW w:w="942" w:type="dxa"/>
            <w:vAlign w:val="bottom"/>
          </w:tcPr>
          <w:p w:rsidR="004E50B7" w:rsidRPr="00A11A9E" w:rsidRDefault="004E50B7" w:rsidP="00D42241">
            <w:pPr>
              <w:spacing w:line="260" w:lineRule="exact"/>
              <w:ind w:left="-2" w:right="-9"/>
              <w:jc w:val="center"/>
              <w:rPr>
                <w:rFonts w:ascii="Arial" w:hAnsi="Arial" w:cs="Arial"/>
                <w:sz w:val="14"/>
                <w:szCs w:val="14"/>
              </w:rPr>
            </w:pPr>
          </w:p>
        </w:tc>
        <w:tc>
          <w:tcPr>
            <w:tcW w:w="943" w:type="dxa"/>
            <w:vAlign w:val="bottom"/>
          </w:tcPr>
          <w:p w:rsidR="004E50B7" w:rsidRPr="00A11A9E" w:rsidRDefault="004E50B7" w:rsidP="00D42241">
            <w:pPr>
              <w:spacing w:line="260" w:lineRule="exact"/>
              <w:ind w:left="-2" w:right="-9"/>
              <w:jc w:val="center"/>
              <w:rPr>
                <w:rFonts w:ascii="Arial" w:hAnsi="Arial" w:cs="Arial"/>
                <w:sz w:val="14"/>
                <w:szCs w:val="14"/>
              </w:rPr>
            </w:pP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2"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r>
      <w:tr w:rsidR="00A724D3" w:rsidRPr="00A11A9E" w:rsidTr="004227A0">
        <w:trPr>
          <w:trHeight w:val="87"/>
        </w:trPr>
        <w:tc>
          <w:tcPr>
            <w:tcW w:w="2430" w:type="dxa"/>
            <w:vAlign w:val="bottom"/>
          </w:tcPr>
          <w:p w:rsidR="00A724D3" w:rsidRPr="00A11A9E" w:rsidRDefault="00A724D3" w:rsidP="00A724D3">
            <w:pPr>
              <w:spacing w:line="260" w:lineRule="exact"/>
              <w:ind w:left="259" w:hanging="259"/>
              <w:rPr>
                <w:rFonts w:ascii="Arial" w:hAnsi="Arial" w:cs="Arial"/>
                <w:sz w:val="14"/>
                <w:szCs w:val="14"/>
              </w:rPr>
            </w:pPr>
            <w:r w:rsidRPr="00A11A9E">
              <w:rPr>
                <w:rFonts w:ascii="Arial" w:hAnsi="Arial" w:cs="Arial"/>
                <w:sz w:val="14"/>
                <w:szCs w:val="14"/>
              </w:rPr>
              <w:t>Serm Sang Palang Ngan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900,506</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900,506</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900,506</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900,506</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1,683,581</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1,944,731</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rPr>
            </w:pPr>
            <w:r w:rsidRPr="00A11A9E">
              <w:rPr>
                <w:rFonts w:ascii="Arial" w:hAnsi="Arial" w:cs="Arial"/>
                <w:sz w:val="14"/>
                <w:szCs w:val="14"/>
              </w:rPr>
              <w:t>Sermsang Corporation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131,312</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131,312</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131,312</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131,312</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97,107</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95,974</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rPr>
            </w:pPr>
            <w:r w:rsidRPr="00A11A9E">
              <w:rPr>
                <w:rFonts w:ascii="Arial" w:hAnsi="Arial" w:cs="Arial"/>
                <w:sz w:val="14"/>
                <w:szCs w:val="14"/>
              </w:rPr>
              <w:t>Sermsang International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810,000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810,000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810,000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810,000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3</w:t>
            </w:r>
            <w:r w:rsidRPr="00A724D3">
              <w:rPr>
                <w:rFonts w:ascii="Arial" w:hAnsi="Arial" w:cs="Arial" w:hint="cs"/>
                <w:sz w:val="14"/>
                <w:szCs w:val="14"/>
                <w:cs/>
              </w:rPr>
              <w:t>68</w:t>
            </w:r>
            <w:r w:rsidRPr="00A724D3">
              <w:rPr>
                <w:rFonts w:ascii="Arial" w:hAnsi="Arial" w:cs="Arial"/>
                <w:sz w:val="14"/>
                <w:szCs w:val="14"/>
              </w:rPr>
              <w:t>,304</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212,954</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Access Energy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20,000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20,000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w:t>
            </w:r>
          </w:p>
        </w:tc>
      </w:tr>
      <w:tr w:rsidR="00A724D3" w:rsidRPr="00A11A9E" w:rsidTr="00A724D3">
        <w:tc>
          <w:tcPr>
            <w:tcW w:w="2430" w:type="dxa"/>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 xml:space="preserve">Essential Power Co., Ltd. </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13,250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13,250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13,250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13,250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11,841</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11,932</w:t>
            </w:r>
          </w:p>
        </w:tc>
      </w:tr>
      <w:tr w:rsidR="00A724D3" w:rsidRPr="00A11A9E" w:rsidTr="00A724D3">
        <w:tc>
          <w:tcPr>
            <w:tcW w:w="2430" w:type="dxa"/>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Sermsang Solar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50,000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50,000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61,860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62,470</w:t>
            </w:r>
          </w:p>
        </w:tc>
      </w:tr>
      <w:tr w:rsidR="00A724D3" w:rsidRPr="00A11A9E" w:rsidTr="00A724D3">
        <w:tc>
          <w:tcPr>
            <w:tcW w:w="2430" w:type="dxa"/>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Siam Renewable Power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2,394</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2,615</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Sermsang Infinite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108,400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98,000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108,400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98,000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102,015</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80,072</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Plus Energy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3,250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2,519</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2,7</w:t>
            </w:r>
            <w:r w:rsidRPr="00A724D3">
              <w:rPr>
                <w:rFonts w:ascii="Arial" w:hAnsi="Arial" w:cs="Arial" w:hint="cs"/>
                <w:sz w:val="14"/>
                <w:szCs w:val="14"/>
                <w:cs/>
              </w:rPr>
              <w:t>2</w:t>
            </w:r>
            <w:r w:rsidRPr="00A724D3">
              <w:rPr>
                <w:rFonts w:ascii="Arial" w:hAnsi="Arial" w:cs="Arial"/>
                <w:sz w:val="14"/>
                <w:szCs w:val="14"/>
              </w:rPr>
              <w:t>3</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Siam Clean Solutions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10,000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10,000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10,000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9,427</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9,548</w:t>
            </w:r>
          </w:p>
        </w:tc>
      </w:tr>
      <w:tr w:rsidR="00A724D3" w:rsidRPr="00A11A9E" w:rsidTr="00A724D3">
        <w:tc>
          <w:tcPr>
            <w:tcW w:w="2430" w:type="dxa"/>
            <w:vAlign w:val="bottom"/>
          </w:tcPr>
          <w:p w:rsidR="00A724D3" w:rsidRPr="00A11A9E" w:rsidRDefault="00A724D3" w:rsidP="00A724D3">
            <w:pPr>
              <w:spacing w:line="260" w:lineRule="exact"/>
              <w:ind w:left="259" w:hanging="259"/>
              <w:rPr>
                <w:rFonts w:ascii="Arial" w:hAnsi="Arial" w:cs="Arial"/>
                <w:sz w:val="14"/>
                <w:szCs w:val="14"/>
              </w:rPr>
            </w:pPr>
            <w:r w:rsidRPr="00A11A9E">
              <w:rPr>
                <w:rFonts w:ascii="Arial" w:hAnsi="Arial" w:cs="Arial"/>
                <w:sz w:val="14"/>
                <w:szCs w:val="14"/>
              </w:rPr>
              <w:t>Prestige Group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cs/>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2,500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2,500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2,500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2,500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1,656</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1,873</w:t>
            </w:r>
          </w:p>
        </w:tc>
      </w:tr>
      <w:tr w:rsidR="00A724D3" w:rsidRPr="00A11A9E" w:rsidTr="00A724D3">
        <w:tc>
          <w:tcPr>
            <w:tcW w:w="2430" w:type="dxa"/>
          </w:tcPr>
          <w:p w:rsidR="00A724D3" w:rsidRPr="00A11A9E" w:rsidRDefault="00A724D3" w:rsidP="00A724D3">
            <w:pPr>
              <w:spacing w:line="260" w:lineRule="exact"/>
              <w:ind w:left="259" w:hanging="259"/>
              <w:rPr>
                <w:rFonts w:ascii="Arial" w:hAnsi="Arial" w:cs="Arial"/>
                <w:sz w:val="14"/>
                <w:szCs w:val="14"/>
                <w:cs/>
              </w:rPr>
            </w:pPr>
            <w:r w:rsidRPr="00A11A9E">
              <w:rPr>
                <w:rFonts w:ascii="Arial" w:hAnsi="Arial" w:cs="Arial"/>
                <w:sz w:val="14"/>
                <w:szCs w:val="14"/>
              </w:rPr>
              <w:t>Triple P Renewable Co., Ltd.</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rPr>
              <w:t>100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rPr>
            </w:pPr>
            <w:r w:rsidRPr="00A724D3">
              <w:rPr>
                <w:rFonts w:ascii="Arial" w:hAnsi="Arial" w:cs="Arial"/>
                <w:sz w:val="14"/>
                <w:szCs w:val="14"/>
              </w:rPr>
              <w:t>100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5,900</w:t>
            </w:r>
          </w:p>
        </w:tc>
        <w:tc>
          <w:tcPr>
            <w:tcW w:w="943"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5,500</w:t>
            </w:r>
          </w:p>
        </w:tc>
        <w:tc>
          <w:tcPr>
            <w:tcW w:w="942" w:type="dxa"/>
          </w:tcPr>
          <w:p w:rsidR="00A724D3" w:rsidRPr="00A724D3" w:rsidRDefault="00A724D3" w:rsidP="00A724D3">
            <w:pPr>
              <w:tabs>
                <w:tab w:val="decimal" w:pos="747"/>
              </w:tabs>
              <w:spacing w:line="240" w:lineRule="exact"/>
              <w:ind w:left="2"/>
              <w:rPr>
                <w:rFonts w:ascii="Arial" w:hAnsi="Arial" w:cs="Arial"/>
                <w:sz w:val="14"/>
                <w:szCs w:val="14"/>
              </w:rPr>
            </w:pPr>
            <w:r w:rsidRPr="00A724D3">
              <w:rPr>
                <w:rFonts w:ascii="Arial" w:hAnsi="Arial" w:cs="Arial"/>
                <w:sz w:val="14"/>
                <w:szCs w:val="14"/>
              </w:rPr>
              <w:t>5,900</w:t>
            </w:r>
          </w:p>
        </w:tc>
        <w:tc>
          <w:tcPr>
            <w:tcW w:w="943" w:type="dxa"/>
          </w:tcPr>
          <w:p w:rsidR="00A724D3" w:rsidRPr="00A724D3" w:rsidRDefault="00A724D3" w:rsidP="00A724D3">
            <w:pPr>
              <w:tabs>
                <w:tab w:val="decimal" w:pos="747"/>
              </w:tabs>
              <w:spacing w:line="240" w:lineRule="exact"/>
              <w:ind w:left="-108" w:right="-18"/>
              <w:rPr>
                <w:rFonts w:ascii="Arial" w:hAnsi="Arial" w:cs="Arial"/>
                <w:sz w:val="14"/>
                <w:szCs w:val="14"/>
              </w:rPr>
            </w:pPr>
            <w:r w:rsidRPr="00A724D3">
              <w:rPr>
                <w:rFonts w:ascii="Arial" w:hAnsi="Arial" w:cs="Arial"/>
                <w:sz w:val="14"/>
                <w:szCs w:val="14"/>
              </w:rPr>
              <w:t>5,500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30</w:t>
            </w:r>
          </w:p>
        </w:tc>
        <w:tc>
          <w:tcPr>
            <w:tcW w:w="943" w:type="dxa"/>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w:t>
            </w:r>
          </w:p>
        </w:tc>
      </w:tr>
      <w:tr w:rsidR="00A724D3" w:rsidRPr="00A11A9E" w:rsidTr="004227A0">
        <w:tc>
          <w:tcPr>
            <w:tcW w:w="2430" w:type="dxa"/>
          </w:tcPr>
          <w:p w:rsidR="00A724D3" w:rsidRPr="00A11A9E" w:rsidRDefault="00A724D3" w:rsidP="00A724D3">
            <w:pPr>
              <w:spacing w:line="260" w:lineRule="exact"/>
              <w:ind w:left="146" w:right="-138" w:hanging="146"/>
              <w:rPr>
                <w:rFonts w:ascii="Arial" w:hAnsi="Arial" w:cs="Arial"/>
                <w:sz w:val="14"/>
                <w:szCs w:val="14"/>
              </w:rPr>
            </w:pPr>
            <w:r w:rsidRPr="00A11A9E">
              <w:rPr>
                <w:rFonts w:ascii="Arial" w:hAnsi="Arial" w:cs="Arial"/>
                <w:sz w:val="14"/>
                <w:szCs w:val="14"/>
              </w:rPr>
              <w:t>Truong Thanh Tra Vinh Wind</w:t>
            </w:r>
            <w:r w:rsidRPr="00A11A9E">
              <w:rPr>
                <w:rFonts w:ascii="Arial" w:hAnsi="Arial" w:cstheme="minorBidi" w:hint="cs"/>
                <w:sz w:val="14"/>
                <w:szCs w:val="14"/>
                <w:cs/>
              </w:rPr>
              <w:t xml:space="preserve">              </w:t>
            </w:r>
            <w:r w:rsidRPr="00A11A9E">
              <w:rPr>
                <w:rFonts w:ascii="Arial" w:hAnsi="Arial" w:cs="Arial"/>
                <w:sz w:val="14"/>
                <w:szCs w:val="14"/>
              </w:rPr>
              <w:t xml:space="preserve"> Power JSC.</w:t>
            </w:r>
          </w:p>
        </w:tc>
        <w:tc>
          <w:tcPr>
            <w:tcW w:w="942" w:type="dxa"/>
            <w:vAlign w:val="bottom"/>
          </w:tcPr>
          <w:p w:rsidR="00A724D3" w:rsidRPr="00A724D3" w:rsidRDefault="00A724D3" w:rsidP="00A724D3">
            <w:pPr>
              <w:spacing w:line="240" w:lineRule="exact"/>
              <w:ind w:left="-2" w:right="-9"/>
              <w:jc w:val="center"/>
              <w:rPr>
                <w:rFonts w:ascii="Arial" w:hAnsi="Arial" w:cs="Arial"/>
                <w:sz w:val="14"/>
                <w:szCs w:val="14"/>
                <w:cs/>
              </w:rPr>
            </w:pPr>
            <w:r w:rsidRPr="00A724D3">
              <w:rPr>
                <w:rFonts w:ascii="Arial" w:hAnsi="Arial" w:cs="Arial"/>
                <w:sz w:val="14"/>
                <w:szCs w:val="14"/>
              </w:rPr>
              <w:t>90</w:t>
            </w:r>
          </w:p>
        </w:tc>
        <w:tc>
          <w:tcPr>
            <w:tcW w:w="943" w:type="dxa"/>
            <w:vAlign w:val="bottom"/>
          </w:tcPr>
          <w:p w:rsidR="00A724D3" w:rsidRPr="00A724D3" w:rsidRDefault="00A724D3" w:rsidP="00A724D3">
            <w:pPr>
              <w:spacing w:line="240" w:lineRule="exact"/>
              <w:ind w:left="-2" w:right="-9"/>
              <w:jc w:val="center"/>
              <w:rPr>
                <w:rFonts w:ascii="Arial" w:hAnsi="Arial" w:cs="Arial"/>
                <w:sz w:val="14"/>
                <w:szCs w:val="14"/>
                <w:cs/>
              </w:rPr>
            </w:pPr>
            <w:r w:rsidRPr="00A724D3">
              <w:rPr>
                <w:rFonts w:ascii="Arial" w:hAnsi="Arial" w:cs="Arial"/>
                <w:sz w:val="14"/>
                <w:szCs w:val="14"/>
              </w:rPr>
              <w:t>80</w:t>
            </w:r>
          </w:p>
        </w:tc>
        <w:tc>
          <w:tcPr>
            <w:tcW w:w="943" w:type="dxa"/>
            <w:vAlign w:val="bottom"/>
          </w:tcPr>
          <w:p w:rsidR="00A724D3" w:rsidRPr="00A724D3" w:rsidRDefault="0024007A" w:rsidP="004227A0">
            <w:pPr>
              <w:tabs>
                <w:tab w:val="decimal" w:pos="747"/>
              </w:tabs>
              <w:spacing w:line="240" w:lineRule="exact"/>
              <w:ind w:left="2"/>
              <w:rPr>
                <w:rFonts w:ascii="Arial" w:hAnsi="Arial" w:cs="Arial"/>
                <w:sz w:val="14"/>
                <w:szCs w:val="14"/>
              </w:rPr>
            </w:pPr>
            <w:r>
              <w:rPr>
                <w:rFonts w:ascii="Arial" w:hAnsi="Arial" w:cs="Arial"/>
                <w:sz w:val="14"/>
                <w:szCs w:val="14"/>
              </w:rPr>
              <w:t>604,051</w:t>
            </w:r>
          </w:p>
        </w:tc>
        <w:tc>
          <w:tcPr>
            <w:tcW w:w="943" w:type="dxa"/>
            <w:vAlign w:val="bottom"/>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62,800</w:t>
            </w:r>
          </w:p>
        </w:tc>
        <w:tc>
          <w:tcPr>
            <w:tcW w:w="942" w:type="dxa"/>
            <w:vAlign w:val="bottom"/>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550,453</w:t>
            </w:r>
          </w:p>
        </w:tc>
        <w:tc>
          <w:tcPr>
            <w:tcW w:w="943" w:type="dxa"/>
            <w:vAlign w:val="bottom"/>
          </w:tcPr>
          <w:p w:rsidR="00A724D3" w:rsidRPr="00A724D3" w:rsidRDefault="00A724D3" w:rsidP="004227A0">
            <w:pPr>
              <w:tabs>
                <w:tab w:val="decimal" w:pos="747"/>
              </w:tabs>
              <w:spacing w:line="240" w:lineRule="exact"/>
              <w:ind w:left="-108" w:right="-18"/>
              <w:rPr>
                <w:rFonts w:ascii="Arial" w:hAnsi="Arial" w:cs="Arial"/>
                <w:sz w:val="14"/>
                <w:szCs w:val="14"/>
              </w:rPr>
            </w:pPr>
            <w:r w:rsidRPr="00A724D3">
              <w:rPr>
                <w:rFonts w:ascii="Arial" w:hAnsi="Arial" w:cs="Arial"/>
                <w:sz w:val="14"/>
                <w:szCs w:val="14"/>
              </w:rPr>
              <w:t>62,800</w:t>
            </w:r>
          </w:p>
        </w:tc>
        <w:tc>
          <w:tcPr>
            <w:tcW w:w="943" w:type="dxa"/>
            <w:vAlign w:val="bottom"/>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554,225</w:t>
            </w:r>
          </w:p>
        </w:tc>
        <w:tc>
          <w:tcPr>
            <w:tcW w:w="943" w:type="dxa"/>
            <w:vAlign w:val="bottom"/>
          </w:tcPr>
          <w:p w:rsidR="00A724D3" w:rsidRPr="00A724D3" w:rsidRDefault="00A724D3" w:rsidP="004227A0">
            <w:pPr>
              <w:tabs>
                <w:tab w:val="decimal" w:pos="747"/>
              </w:tabs>
              <w:spacing w:line="240" w:lineRule="exact"/>
              <w:ind w:left="2"/>
              <w:rPr>
                <w:rFonts w:ascii="Arial" w:hAnsi="Arial" w:cs="Arial"/>
                <w:sz w:val="14"/>
                <w:szCs w:val="14"/>
              </w:rPr>
            </w:pPr>
            <w:r w:rsidRPr="00A724D3">
              <w:rPr>
                <w:rFonts w:ascii="Arial" w:hAnsi="Arial" w:cs="Arial"/>
                <w:sz w:val="14"/>
                <w:szCs w:val="14"/>
              </w:rPr>
              <w:t>61,163</w:t>
            </w:r>
          </w:p>
        </w:tc>
      </w:tr>
      <w:tr w:rsidR="004227A0" w:rsidRPr="00A11A9E" w:rsidTr="00121927">
        <w:tc>
          <w:tcPr>
            <w:tcW w:w="2430" w:type="dxa"/>
          </w:tcPr>
          <w:p w:rsidR="004227A0" w:rsidRPr="00A11A9E" w:rsidRDefault="004227A0" w:rsidP="004227A0">
            <w:pPr>
              <w:spacing w:line="260" w:lineRule="exact"/>
              <w:ind w:left="259" w:hanging="259"/>
              <w:rPr>
                <w:rFonts w:ascii="Arial" w:hAnsi="Arial" w:cs="Arial"/>
                <w:sz w:val="14"/>
                <w:szCs w:val="14"/>
              </w:rPr>
            </w:pPr>
            <w:r w:rsidRPr="00A11A9E">
              <w:rPr>
                <w:rFonts w:ascii="Arial" w:hAnsi="Arial" w:cs="Arial"/>
                <w:sz w:val="14"/>
                <w:szCs w:val="14"/>
              </w:rPr>
              <w:t>Total</w:t>
            </w:r>
          </w:p>
        </w:tc>
        <w:tc>
          <w:tcPr>
            <w:tcW w:w="942" w:type="dxa"/>
            <w:vAlign w:val="bottom"/>
          </w:tcPr>
          <w:p w:rsidR="004227A0" w:rsidRPr="00A11A9E" w:rsidRDefault="004227A0" w:rsidP="004227A0">
            <w:pPr>
              <w:spacing w:line="240" w:lineRule="exact"/>
              <w:ind w:left="-2" w:right="-9"/>
              <w:jc w:val="center"/>
              <w:rPr>
                <w:rFonts w:ascii="Arial" w:hAnsi="Arial" w:cs="Cordia New"/>
                <w:sz w:val="14"/>
                <w:szCs w:val="14"/>
                <w:cs/>
              </w:rPr>
            </w:pPr>
          </w:p>
        </w:tc>
        <w:tc>
          <w:tcPr>
            <w:tcW w:w="943" w:type="dxa"/>
            <w:vAlign w:val="bottom"/>
          </w:tcPr>
          <w:p w:rsidR="004227A0" w:rsidRPr="00A11A9E" w:rsidRDefault="004227A0" w:rsidP="004227A0">
            <w:pPr>
              <w:spacing w:line="240" w:lineRule="exact"/>
              <w:ind w:left="-2" w:right="-9"/>
              <w:jc w:val="center"/>
              <w:rPr>
                <w:rFonts w:ascii="Arial" w:hAnsi="Arial" w:cs="Cordia New"/>
                <w:sz w:val="14"/>
                <w:szCs w:val="14"/>
                <w:cs/>
              </w:rPr>
            </w:pPr>
          </w:p>
        </w:tc>
        <w:tc>
          <w:tcPr>
            <w:tcW w:w="943" w:type="dxa"/>
            <w:vAlign w:val="bottom"/>
          </w:tcPr>
          <w:p w:rsidR="004227A0" w:rsidRPr="00A11A9E" w:rsidRDefault="004227A0" w:rsidP="004227A0">
            <w:pPr>
              <w:tabs>
                <w:tab w:val="decimal" w:pos="747"/>
              </w:tabs>
              <w:spacing w:line="240" w:lineRule="exact"/>
              <w:ind w:left="2"/>
              <w:rPr>
                <w:rFonts w:ascii="Arial" w:hAnsi="Arial" w:cs="Arial"/>
                <w:sz w:val="14"/>
                <w:szCs w:val="14"/>
              </w:rPr>
            </w:pPr>
          </w:p>
        </w:tc>
        <w:tc>
          <w:tcPr>
            <w:tcW w:w="943" w:type="dxa"/>
          </w:tcPr>
          <w:p w:rsidR="004227A0" w:rsidRPr="00A11A9E" w:rsidRDefault="004227A0" w:rsidP="004227A0">
            <w:pPr>
              <w:tabs>
                <w:tab w:val="decimal" w:pos="747"/>
              </w:tabs>
              <w:spacing w:line="240" w:lineRule="exact"/>
              <w:ind w:left="2"/>
              <w:rPr>
                <w:rFonts w:ascii="Arial" w:hAnsi="Arial" w:cs="Arial"/>
                <w:sz w:val="14"/>
                <w:szCs w:val="14"/>
              </w:rPr>
            </w:pPr>
          </w:p>
        </w:tc>
        <w:tc>
          <w:tcPr>
            <w:tcW w:w="942" w:type="dxa"/>
          </w:tcPr>
          <w:p w:rsidR="004227A0" w:rsidRPr="00A11A9E" w:rsidRDefault="004227A0" w:rsidP="004227A0">
            <w:pPr>
              <w:tabs>
                <w:tab w:val="decimal" w:pos="545"/>
                <w:tab w:val="decimal" w:pos="747"/>
              </w:tabs>
              <w:spacing w:line="240" w:lineRule="exact"/>
              <w:ind w:left="-108"/>
              <w:rPr>
                <w:rFonts w:ascii="Arial" w:hAnsi="Arial" w:cs="Arial"/>
                <w:sz w:val="14"/>
                <w:szCs w:val="14"/>
              </w:rPr>
            </w:pPr>
          </w:p>
        </w:tc>
        <w:tc>
          <w:tcPr>
            <w:tcW w:w="943" w:type="dxa"/>
          </w:tcPr>
          <w:p w:rsidR="004227A0" w:rsidRPr="00A11A9E" w:rsidRDefault="004227A0" w:rsidP="004227A0">
            <w:pPr>
              <w:tabs>
                <w:tab w:val="decimal" w:pos="545"/>
                <w:tab w:val="decimal" w:pos="747"/>
              </w:tabs>
              <w:spacing w:line="240" w:lineRule="exact"/>
              <w:ind w:left="-108"/>
              <w:rPr>
                <w:rFonts w:ascii="Arial" w:hAnsi="Arial" w:cs="Arial"/>
                <w:sz w:val="14"/>
                <w:szCs w:val="14"/>
              </w:rPr>
            </w:pPr>
          </w:p>
        </w:tc>
        <w:tc>
          <w:tcPr>
            <w:tcW w:w="943" w:type="dxa"/>
          </w:tcPr>
          <w:p w:rsidR="004227A0" w:rsidRPr="004227A0" w:rsidRDefault="004227A0" w:rsidP="004227A0">
            <w:pPr>
              <w:pBdr>
                <w:top w:val="single" w:sz="4" w:space="1" w:color="auto"/>
                <w:bottom w:val="double" w:sz="4" w:space="1" w:color="auto"/>
              </w:pBdr>
              <w:tabs>
                <w:tab w:val="decimal" w:pos="747"/>
              </w:tabs>
              <w:spacing w:line="240" w:lineRule="exact"/>
              <w:ind w:left="2"/>
              <w:rPr>
                <w:rFonts w:ascii="Arial" w:hAnsi="Arial" w:cs="Arial"/>
                <w:sz w:val="14"/>
                <w:szCs w:val="14"/>
              </w:rPr>
            </w:pPr>
            <w:r w:rsidRPr="004227A0">
              <w:rPr>
                <w:rFonts w:ascii="Arial" w:hAnsi="Arial" w:cs="Arial"/>
                <w:sz w:val="14"/>
                <w:szCs w:val="14"/>
              </w:rPr>
              <w:t>2,894,959</w:t>
            </w:r>
          </w:p>
        </w:tc>
        <w:tc>
          <w:tcPr>
            <w:tcW w:w="943" w:type="dxa"/>
          </w:tcPr>
          <w:p w:rsidR="004227A0" w:rsidRPr="004227A0" w:rsidRDefault="004227A0" w:rsidP="004227A0">
            <w:pPr>
              <w:pBdr>
                <w:top w:val="single" w:sz="4" w:space="1" w:color="auto"/>
                <w:bottom w:val="double" w:sz="4" w:space="1" w:color="auto"/>
              </w:pBdr>
              <w:tabs>
                <w:tab w:val="decimal" w:pos="747"/>
              </w:tabs>
              <w:spacing w:line="240" w:lineRule="exact"/>
              <w:ind w:left="2"/>
              <w:rPr>
                <w:rFonts w:ascii="Arial" w:hAnsi="Arial" w:cs="Arial"/>
                <w:sz w:val="14"/>
                <w:szCs w:val="14"/>
              </w:rPr>
            </w:pPr>
            <w:r w:rsidRPr="004227A0">
              <w:rPr>
                <w:rFonts w:ascii="Arial" w:hAnsi="Arial" w:cs="Arial"/>
                <w:sz w:val="14"/>
                <w:szCs w:val="14"/>
              </w:rPr>
              <w:t>2,486,055</w:t>
            </w:r>
          </w:p>
        </w:tc>
      </w:tr>
    </w:tbl>
    <w:p w:rsidR="00391259" w:rsidRPr="00A11A9E" w:rsidRDefault="00D42241" w:rsidP="00E84477">
      <w:pPr>
        <w:pStyle w:val="BlockText"/>
        <w:tabs>
          <w:tab w:val="clear" w:pos="7200"/>
          <w:tab w:val="center" w:pos="6840"/>
          <w:tab w:val="center" w:pos="8280"/>
        </w:tabs>
        <w:spacing w:before="80" w:after="0" w:line="340" w:lineRule="exact"/>
        <w:ind w:left="547" w:hanging="547"/>
        <w:jc w:val="both"/>
        <w:rPr>
          <w:rFonts w:ascii="Arial" w:hAnsi="Arial" w:cs="Arial"/>
          <w:sz w:val="22"/>
          <w:szCs w:val="22"/>
        </w:rPr>
      </w:pPr>
      <w:r w:rsidRPr="00A11A9E">
        <w:rPr>
          <w:rFonts w:ascii="Arial" w:hAnsi="Arial" w:cstheme="minorBidi"/>
          <w:sz w:val="22"/>
          <w:szCs w:val="22"/>
          <w:cs/>
        </w:rPr>
        <w:lastRenderedPageBreak/>
        <w:tab/>
      </w:r>
      <w:r w:rsidR="003505DD" w:rsidRPr="00A11A9E">
        <w:rPr>
          <w:rFonts w:ascii="Arial" w:hAnsi="Arial" w:cs="Arial"/>
          <w:sz w:val="22"/>
          <w:szCs w:val="22"/>
        </w:rPr>
        <w:t xml:space="preserve">In addition, 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3505DD" w:rsidRPr="00A11A9E">
        <w:rPr>
          <w:rFonts w:ascii="Arial" w:hAnsi="Arial" w:cs="Arial"/>
          <w:sz w:val="22"/>
          <w:szCs w:val="22"/>
        </w:rPr>
        <w:t xml:space="preserve"> and 31 December </w:t>
      </w:r>
      <w:r w:rsidR="007B49E3" w:rsidRPr="00A11A9E">
        <w:rPr>
          <w:rFonts w:ascii="Arial" w:hAnsi="Arial" w:cs="Arial"/>
          <w:sz w:val="22"/>
          <w:szCs w:val="22"/>
        </w:rPr>
        <w:t>2019</w:t>
      </w:r>
      <w:r w:rsidR="003505DD" w:rsidRPr="00A11A9E">
        <w:rPr>
          <w:rFonts w:ascii="Arial" w:hAnsi="Arial" w:cs="Arial"/>
          <w:sz w:val="22"/>
          <w:szCs w:val="22"/>
        </w:rPr>
        <w:t xml:space="preserve">, investments in subsidiary companies with a </w:t>
      </w:r>
      <w:r w:rsidR="00391259" w:rsidRPr="00A11A9E">
        <w:rPr>
          <w:rFonts w:ascii="Arial" w:hAnsi="Arial" w:cs="Arial"/>
          <w:sz w:val="22"/>
          <w:szCs w:val="22"/>
        </w:rPr>
        <w:t>deficit in shareholders’ equity</w:t>
      </w:r>
      <w:r w:rsidR="003505DD" w:rsidRPr="00A11A9E">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rsidR="00391259" w:rsidRPr="00A11A9E" w:rsidRDefault="00391259" w:rsidP="00391259">
      <w:pPr>
        <w:spacing w:line="300" w:lineRule="exact"/>
        <w:ind w:right="-331"/>
        <w:jc w:val="right"/>
        <w:rPr>
          <w:rFonts w:ascii="Arial" w:hAnsi="Arial" w:cs="Arial"/>
          <w:sz w:val="14"/>
          <w:szCs w:val="14"/>
        </w:rPr>
      </w:pPr>
      <w:r w:rsidRPr="00A11A9E">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A11A9E" w:rsidTr="00391259">
        <w:tc>
          <w:tcPr>
            <w:tcW w:w="2250" w:type="dxa"/>
            <w:tcMar>
              <w:top w:w="0" w:type="dxa"/>
              <w:left w:w="108" w:type="dxa"/>
              <w:bottom w:w="0" w:type="dxa"/>
              <w:right w:w="108" w:type="dxa"/>
            </w:tcMar>
            <w:vAlign w:val="bottom"/>
          </w:tcPr>
          <w:p w:rsidR="00391259" w:rsidRPr="00A11A9E" w:rsidRDefault="00391259" w:rsidP="0061089F">
            <w:pPr>
              <w:spacing w:line="24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rsidR="00391259" w:rsidRPr="00A11A9E" w:rsidRDefault="00391259" w:rsidP="0061089F">
            <w:pPr>
              <w:pBdr>
                <w:bottom w:val="single" w:sz="4" w:space="1" w:color="auto"/>
              </w:pBdr>
              <w:spacing w:line="240" w:lineRule="exact"/>
              <w:ind w:left="-2" w:right="-9"/>
              <w:jc w:val="center"/>
              <w:rPr>
                <w:rFonts w:ascii="Arial" w:hAnsi="Arial" w:cs="Arial"/>
                <w:sz w:val="14"/>
                <w:szCs w:val="14"/>
              </w:rPr>
            </w:pPr>
            <w:r w:rsidRPr="00A11A9E">
              <w:rPr>
                <w:rFonts w:ascii="Arial" w:hAnsi="Arial" w:cs="Arial"/>
                <w:sz w:val="14"/>
                <w:szCs w:val="14"/>
              </w:rPr>
              <w:t>Separate financial Statement</w:t>
            </w:r>
            <w:r w:rsidR="00AB0E5B" w:rsidRPr="00A11A9E">
              <w:rPr>
                <w:rFonts w:ascii="Arial" w:hAnsi="Arial" w:cs="Arial"/>
                <w:sz w:val="14"/>
                <w:szCs w:val="14"/>
              </w:rPr>
              <w:t>s</w:t>
            </w:r>
          </w:p>
        </w:tc>
      </w:tr>
      <w:tr w:rsidR="00391259" w:rsidRPr="00A11A9E" w:rsidTr="00391259">
        <w:tc>
          <w:tcPr>
            <w:tcW w:w="2250" w:type="dxa"/>
            <w:tcMar>
              <w:top w:w="0" w:type="dxa"/>
              <w:left w:w="108" w:type="dxa"/>
              <w:bottom w:w="0" w:type="dxa"/>
              <w:right w:w="108" w:type="dxa"/>
            </w:tcMar>
            <w:vAlign w:val="bottom"/>
            <w:hideMark/>
          </w:tcPr>
          <w:p w:rsidR="00391259" w:rsidRPr="00A11A9E" w:rsidRDefault="00391259" w:rsidP="0061089F">
            <w:pPr>
              <w:spacing w:line="24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rsidR="00391259" w:rsidRPr="00A11A9E" w:rsidRDefault="00391259"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rsidR="00391259" w:rsidRPr="00A11A9E" w:rsidRDefault="00391259" w:rsidP="0061089F">
            <w:pPr>
              <w:pBdr>
                <w:bottom w:val="single" w:sz="4" w:space="1" w:color="auto"/>
              </w:pBdr>
              <w:spacing w:line="240" w:lineRule="exact"/>
              <w:ind w:left="-2" w:right="-9"/>
              <w:jc w:val="center"/>
              <w:rPr>
                <w:rFonts w:ascii="Arial" w:hAnsi="Arial" w:cs="Arial"/>
                <w:sz w:val="14"/>
                <w:szCs w:val="14"/>
              </w:rPr>
            </w:pPr>
            <w:r w:rsidRPr="00A11A9E">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rsidR="00391259" w:rsidRPr="00A11A9E" w:rsidRDefault="00391259"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rsidR="00391259" w:rsidRPr="00A11A9E" w:rsidRDefault="00391259"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Carrying amounts based   on equity method</w:t>
            </w:r>
          </w:p>
        </w:tc>
      </w:tr>
      <w:tr w:rsidR="008635B1" w:rsidRPr="00A11A9E" w:rsidTr="00391259">
        <w:tc>
          <w:tcPr>
            <w:tcW w:w="2250" w:type="dxa"/>
            <w:tcMar>
              <w:top w:w="0" w:type="dxa"/>
              <w:left w:w="108" w:type="dxa"/>
              <w:bottom w:w="0" w:type="dxa"/>
              <w:right w:w="108" w:type="dxa"/>
            </w:tcMar>
            <w:vAlign w:val="bottom"/>
          </w:tcPr>
          <w:p w:rsidR="008635B1" w:rsidRPr="00A11A9E" w:rsidRDefault="008635B1" w:rsidP="0061089F">
            <w:pPr>
              <w:spacing w:line="24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79"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78"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79"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sidR="00A115E2">
              <w:rPr>
                <w:rFonts w:ascii="Arial" w:hAnsi="Arial" w:cs="Arial"/>
                <w:sz w:val="14"/>
                <w:szCs w:val="14"/>
              </w:rPr>
              <w:t>September</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61089F">
            <w:pPr>
              <w:pBdr>
                <w:bottom w:val="single" w:sz="4" w:space="1" w:color="auto"/>
              </w:pBdr>
              <w:spacing w:line="240" w:lineRule="exact"/>
              <w:ind w:left="-2" w:right="-9"/>
              <w:jc w:val="center"/>
              <w:rPr>
                <w:rFonts w:ascii="Arial" w:hAnsi="Arial" w:cs="Arial"/>
                <w:sz w:val="14"/>
                <w:szCs w:val="14"/>
                <w:cs/>
              </w:rPr>
            </w:pPr>
            <w:r w:rsidRPr="00A11A9E">
              <w:rPr>
                <w:rFonts w:ascii="Arial" w:hAnsi="Arial" w:cs="Arial"/>
                <w:sz w:val="14"/>
                <w:szCs w:val="14"/>
              </w:rPr>
              <w:t>31 December 2019</w:t>
            </w:r>
          </w:p>
        </w:tc>
      </w:tr>
      <w:tr w:rsidR="00391259" w:rsidRPr="00A11A9E" w:rsidTr="00391259">
        <w:tc>
          <w:tcPr>
            <w:tcW w:w="2250" w:type="dxa"/>
            <w:tcMar>
              <w:top w:w="0" w:type="dxa"/>
              <w:left w:w="108" w:type="dxa"/>
              <w:bottom w:w="0" w:type="dxa"/>
              <w:right w:w="108" w:type="dxa"/>
            </w:tcMar>
          </w:tcPr>
          <w:p w:rsidR="00391259" w:rsidRPr="00A11A9E" w:rsidRDefault="00391259" w:rsidP="0061089F">
            <w:pPr>
              <w:spacing w:line="24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A11A9E" w:rsidRDefault="00391259" w:rsidP="0061089F">
            <w:pPr>
              <w:spacing w:line="240" w:lineRule="exact"/>
              <w:ind w:left="-108" w:right="-87"/>
              <w:jc w:val="center"/>
              <w:rPr>
                <w:rFonts w:ascii="Arial" w:hAnsi="Arial" w:cs="Arial"/>
                <w:sz w:val="14"/>
                <w:szCs w:val="14"/>
                <w:cs/>
              </w:rPr>
            </w:pPr>
            <w:r w:rsidRPr="00A11A9E">
              <w:rPr>
                <w:rFonts w:ascii="Arial" w:hAnsi="Arial" w:cs="Arial"/>
                <w:sz w:val="14"/>
                <w:szCs w:val="14"/>
              </w:rPr>
              <w:t>(Percentage)</w:t>
            </w:r>
          </w:p>
        </w:tc>
        <w:tc>
          <w:tcPr>
            <w:tcW w:w="979" w:type="dxa"/>
            <w:tcMar>
              <w:top w:w="0" w:type="dxa"/>
              <w:left w:w="108" w:type="dxa"/>
              <w:bottom w:w="0" w:type="dxa"/>
              <w:right w:w="108" w:type="dxa"/>
            </w:tcMar>
            <w:vAlign w:val="bottom"/>
            <w:hideMark/>
          </w:tcPr>
          <w:p w:rsidR="00391259" w:rsidRPr="00A11A9E" w:rsidRDefault="00391259" w:rsidP="0061089F">
            <w:pPr>
              <w:spacing w:line="240" w:lineRule="exact"/>
              <w:ind w:left="-108" w:right="-87"/>
              <w:jc w:val="center"/>
              <w:rPr>
                <w:rFonts w:ascii="Arial" w:hAnsi="Arial" w:cs="Arial"/>
                <w:sz w:val="14"/>
                <w:szCs w:val="14"/>
                <w:cs/>
              </w:rPr>
            </w:pPr>
            <w:r w:rsidRPr="00A11A9E">
              <w:rPr>
                <w:rFonts w:ascii="Arial" w:hAnsi="Arial" w:cs="Arial"/>
                <w:sz w:val="14"/>
                <w:szCs w:val="14"/>
              </w:rPr>
              <w:t>(Percentage)</w:t>
            </w:r>
          </w:p>
        </w:tc>
        <w:tc>
          <w:tcPr>
            <w:tcW w:w="979" w:type="dxa"/>
            <w:tcMar>
              <w:top w:w="0" w:type="dxa"/>
              <w:left w:w="108" w:type="dxa"/>
              <w:bottom w:w="0" w:type="dxa"/>
              <w:right w:w="108" w:type="dxa"/>
            </w:tcMar>
            <w:vAlign w:val="bottom"/>
          </w:tcPr>
          <w:p w:rsidR="00391259" w:rsidRPr="00A11A9E" w:rsidRDefault="00391259" w:rsidP="0061089F">
            <w:pPr>
              <w:spacing w:line="24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A11A9E" w:rsidRDefault="00391259" w:rsidP="0061089F">
            <w:pPr>
              <w:spacing w:line="24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rsidR="00391259" w:rsidRPr="00A11A9E" w:rsidRDefault="00391259" w:rsidP="0061089F">
            <w:pPr>
              <w:spacing w:line="24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A11A9E" w:rsidRDefault="00391259" w:rsidP="0061089F">
            <w:pPr>
              <w:spacing w:line="240" w:lineRule="exact"/>
              <w:ind w:left="-108" w:right="-87"/>
              <w:jc w:val="center"/>
              <w:rPr>
                <w:rFonts w:ascii="Arial" w:hAnsi="Arial" w:cs="Arial"/>
                <w:sz w:val="14"/>
                <w:szCs w:val="14"/>
              </w:rPr>
            </w:pPr>
          </w:p>
        </w:tc>
        <w:tc>
          <w:tcPr>
            <w:tcW w:w="979" w:type="dxa"/>
            <w:tcMar>
              <w:top w:w="0" w:type="dxa"/>
              <w:left w:w="108" w:type="dxa"/>
              <w:bottom w:w="0" w:type="dxa"/>
              <w:right w:w="108" w:type="dxa"/>
            </w:tcMar>
          </w:tcPr>
          <w:p w:rsidR="00391259" w:rsidRPr="00A11A9E" w:rsidRDefault="00391259" w:rsidP="0061089F">
            <w:pPr>
              <w:tabs>
                <w:tab w:val="decimal" w:pos="725"/>
              </w:tabs>
              <w:spacing w:line="240" w:lineRule="exact"/>
              <w:ind w:left="2"/>
              <w:rPr>
                <w:rFonts w:ascii="Arial" w:hAnsi="Arial" w:cs="Arial"/>
                <w:sz w:val="14"/>
                <w:szCs w:val="14"/>
              </w:rPr>
            </w:pPr>
          </w:p>
        </w:tc>
        <w:tc>
          <w:tcPr>
            <w:tcW w:w="979" w:type="dxa"/>
            <w:tcMar>
              <w:top w:w="0" w:type="dxa"/>
              <w:left w:w="108" w:type="dxa"/>
              <w:bottom w:w="0" w:type="dxa"/>
              <w:right w:w="108" w:type="dxa"/>
            </w:tcMar>
            <w:hideMark/>
          </w:tcPr>
          <w:p w:rsidR="00391259" w:rsidRPr="00A11A9E" w:rsidRDefault="00391259" w:rsidP="0061089F">
            <w:pPr>
              <w:tabs>
                <w:tab w:val="decimal" w:pos="725"/>
              </w:tabs>
              <w:spacing w:line="240" w:lineRule="exact"/>
              <w:ind w:left="2"/>
              <w:rPr>
                <w:rFonts w:ascii="Arial" w:hAnsi="Arial" w:cs="Arial"/>
                <w:sz w:val="14"/>
                <w:szCs w:val="14"/>
              </w:rPr>
            </w:pPr>
          </w:p>
        </w:tc>
      </w:tr>
      <w:tr w:rsidR="00391259" w:rsidRPr="00A11A9E" w:rsidTr="00305A11">
        <w:tc>
          <w:tcPr>
            <w:tcW w:w="2250" w:type="dxa"/>
            <w:tcMar>
              <w:top w:w="0" w:type="dxa"/>
              <w:left w:w="108" w:type="dxa"/>
              <w:bottom w:w="0" w:type="dxa"/>
              <w:right w:w="108" w:type="dxa"/>
            </w:tcMar>
            <w:hideMark/>
          </w:tcPr>
          <w:p w:rsidR="00391259" w:rsidRPr="00A11A9E" w:rsidRDefault="00391259" w:rsidP="0061089F">
            <w:pPr>
              <w:spacing w:line="240" w:lineRule="exact"/>
              <w:ind w:left="259" w:right="-138" w:hanging="259"/>
              <w:rPr>
                <w:rFonts w:ascii="Arial" w:hAnsi="Arial" w:cs="Arial"/>
                <w:b/>
                <w:bCs/>
                <w:sz w:val="14"/>
                <w:szCs w:val="14"/>
                <w:u w:val="single"/>
              </w:rPr>
            </w:pPr>
            <w:r w:rsidRPr="00A11A9E">
              <w:rPr>
                <w:rFonts w:ascii="Arial" w:hAnsi="Arial" w:cs="Arial"/>
                <w:b/>
                <w:bCs/>
                <w:sz w:val="14"/>
                <w:szCs w:val="14"/>
                <w:u w:val="single"/>
              </w:rPr>
              <w:t xml:space="preserve">Loss in excess of cost over investments </w:t>
            </w:r>
            <w:r w:rsidR="00EE743C" w:rsidRPr="00A11A9E">
              <w:rPr>
                <w:rFonts w:ascii="Arial" w:hAnsi="Arial" w:cs="Arial"/>
                <w:b/>
                <w:bCs/>
                <w:sz w:val="14"/>
                <w:szCs w:val="14"/>
                <w:u w:val="single"/>
              </w:rPr>
              <w:t xml:space="preserve">accounted for under equity method in investment </w:t>
            </w:r>
            <w:r w:rsidRPr="00A11A9E">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rsidR="00391259" w:rsidRPr="00A11A9E" w:rsidRDefault="00391259" w:rsidP="0061089F">
            <w:pPr>
              <w:spacing w:line="24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61089F">
            <w:pPr>
              <w:spacing w:line="24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61089F">
            <w:pPr>
              <w:tabs>
                <w:tab w:val="decimal" w:pos="725"/>
              </w:tabs>
              <w:spacing w:line="24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61089F">
            <w:pPr>
              <w:tabs>
                <w:tab w:val="decimal" w:pos="725"/>
              </w:tabs>
              <w:spacing w:line="240" w:lineRule="exact"/>
              <w:ind w:left="2"/>
              <w:rPr>
                <w:rFonts w:ascii="Arial" w:hAnsi="Arial" w:cs="Arial"/>
                <w:sz w:val="14"/>
                <w:szCs w:val="14"/>
              </w:rPr>
            </w:pPr>
          </w:p>
        </w:tc>
        <w:tc>
          <w:tcPr>
            <w:tcW w:w="978" w:type="dxa"/>
            <w:tcMar>
              <w:top w:w="0" w:type="dxa"/>
              <w:left w:w="108" w:type="dxa"/>
              <w:bottom w:w="0" w:type="dxa"/>
              <w:right w:w="108" w:type="dxa"/>
            </w:tcMar>
            <w:vAlign w:val="bottom"/>
          </w:tcPr>
          <w:p w:rsidR="00391259" w:rsidRPr="00A11A9E" w:rsidRDefault="00391259" w:rsidP="0061089F">
            <w:pPr>
              <w:tabs>
                <w:tab w:val="decimal" w:pos="725"/>
              </w:tabs>
              <w:spacing w:line="24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61089F">
            <w:pPr>
              <w:tabs>
                <w:tab w:val="decimal" w:pos="725"/>
              </w:tabs>
              <w:spacing w:line="24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61089F">
            <w:pPr>
              <w:tabs>
                <w:tab w:val="decimal" w:pos="725"/>
              </w:tabs>
              <w:spacing w:line="24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61089F">
            <w:pPr>
              <w:tabs>
                <w:tab w:val="decimal" w:pos="725"/>
              </w:tabs>
              <w:spacing w:line="240" w:lineRule="exact"/>
              <w:ind w:left="2"/>
              <w:rPr>
                <w:rFonts w:ascii="Arial" w:hAnsi="Arial" w:cs="Arial"/>
                <w:sz w:val="14"/>
                <w:szCs w:val="14"/>
              </w:rPr>
            </w:pPr>
          </w:p>
        </w:tc>
      </w:tr>
      <w:tr w:rsidR="004227A0" w:rsidRPr="00A11A9E" w:rsidTr="00F3421E">
        <w:tc>
          <w:tcPr>
            <w:tcW w:w="2250" w:type="dxa"/>
            <w:tcMar>
              <w:top w:w="0" w:type="dxa"/>
              <w:left w:w="108" w:type="dxa"/>
              <w:bottom w:w="0" w:type="dxa"/>
              <w:right w:w="108" w:type="dxa"/>
            </w:tcMar>
            <w:vAlign w:val="bottom"/>
            <w:hideMark/>
          </w:tcPr>
          <w:p w:rsidR="004227A0" w:rsidRPr="00A11A9E" w:rsidRDefault="004227A0" w:rsidP="0061089F">
            <w:pPr>
              <w:spacing w:line="240" w:lineRule="exact"/>
              <w:ind w:left="259" w:hanging="259"/>
              <w:rPr>
                <w:rFonts w:ascii="Arial" w:hAnsi="Arial" w:cs="Arial"/>
                <w:sz w:val="14"/>
                <w:szCs w:val="14"/>
              </w:rPr>
            </w:pPr>
            <w:r w:rsidRPr="00A11A9E">
              <w:rPr>
                <w:rFonts w:ascii="Arial" w:hAnsi="Arial" w:cs="Arial"/>
                <w:sz w:val="14"/>
                <w:szCs w:val="14"/>
              </w:rPr>
              <w:t>Access Energy Co., Ltd.</w:t>
            </w:r>
          </w:p>
        </w:tc>
        <w:tc>
          <w:tcPr>
            <w:tcW w:w="978" w:type="dxa"/>
            <w:tcMar>
              <w:top w:w="0" w:type="dxa"/>
              <w:left w:w="108" w:type="dxa"/>
              <w:bottom w:w="0" w:type="dxa"/>
              <w:right w:w="108" w:type="dxa"/>
            </w:tcMar>
            <w:vAlign w:val="bottom"/>
          </w:tcPr>
          <w:p w:rsidR="004227A0" w:rsidRPr="00A11A9E" w:rsidRDefault="004227A0" w:rsidP="0061089F">
            <w:pPr>
              <w:spacing w:line="240" w:lineRule="exact"/>
              <w:ind w:left="-2" w:right="-9"/>
              <w:jc w:val="center"/>
              <w:rPr>
                <w:rFonts w:ascii="Arial" w:hAnsi="Arial" w:cs="Arial"/>
                <w:sz w:val="14"/>
                <w:szCs w:val="14"/>
              </w:rPr>
            </w:pPr>
            <w:r>
              <w:rPr>
                <w:rFonts w:ascii="Arial" w:hAnsi="Arial" w:cs="Arial"/>
                <w:sz w:val="14"/>
                <w:szCs w:val="14"/>
              </w:rPr>
              <w:t>100</w:t>
            </w:r>
          </w:p>
        </w:tc>
        <w:tc>
          <w:tcPr>
            <w:tcW w:w="979" w:type="dxa"/>
            <w:tcMar>
              <w:top w:w="0" w:type="dxa"/>
              <w:left w:w="108" w:type="dxa"/>
              <w:bottom w:w="0" w:type="dxa"/>
              <w:right w:w="108" w:type="dxa"/>
            </w:tcMar>
            <w:vAlign w:val="bottom"/>
            <w:hideMark/>
          </w:tcPr>
          <w:p w:rsidR="004227A0" w:rsidRPr="00A11A9E" w:rsidRDefault="004227A0" w:rsidP="0061089F">
            <w:pPr>
              <w:spacing w:line="24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20,000</w:t>
            </w:r>
          </w:p>
        </w:tc>
        <w:tc>
          <w:tcPr>
            <w:tcW w:w="979" w:type="dxa"/>
            <w:tcMar>
              <w:top w:w="0" w:type="dxa"/>
              <w:left w:w="108" w:type="dxa"/>
              <w:bottom w:w="0" w:type="dxa"/>
              <w:right w:w="108" w:type="dxa"/>
            </w:tcMar>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20,000</w:t>
            </w:r>
          </w:p>
        </w:tc>
        <w:tc>
          <w:tcPr>
            <w:tcW w:w="978" w:type="dxa"/>
            <w:tcMar>
              <w:top w:w="0" w:type="dxa"/>
              <w:left w:w="108" w:type="dxa"/>
              <w:bottom w:w="0" w:type="dxa"/>
              <w:right w:w="108" w:type="dxa"/>
            </w:tcMar>
            <w:vAlign w:val="bottom"/>
          </w:tcPr>
          <w:p w:rsidR="004227A0" w:rsidRPr="004227A0" w:rsidRDefault="004227A0" w:rsidP="0061089F">
            <w:pPr>
              <w:tabs>
                <w:tab w:val="decimal" w:pos="725"/>
              </w:tabs>
              <w:spacing w:line="240" w:lineRule="exact"/>
              <w:ind w:left="2"/>
              <w:rPr>
                <w:rFonts w:ascii="Arial" w:hAnsi="Arial" w:cs="Arial"/>
                <w:sz w:val="14"/>
                <w:szCs w:val="14"/>
                <w:cs/>
              </w:rPr>
            </w:pPr>
            <w:r w:rsidRPr="004227A0">
              <w:rPr>
                <w:rFonts w:ascii="Arial" w:hAnsi="Arial" w:cs="Arial"/>
                <w:sz w:val="14"/>
                <w:szCs w:val="14"/>
              </w:rPr>
              <w:t>20,000</w:t>
            </w:r>
          </w:p>
        </w:tc>
        <w:tc>
          <w:tcPr>
            <w:tcW w:w="979" w:type="dxa"/>
            <w:tcMar>
              <w:top w:w="0" w:type="dxa"/>
              <w:left w:w="108" w:type="dxa"/>
              <w:bottom w:w="0" w:type="dxa"/>
              <w:right w:w="108" w:type="dxa"/>
            </w:tcMar>
            <w:vAlign w:val="bottom"/>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20,000</w:t>
            </w:r>
          </w:p>
        </w:tc>
        <w:tc>
          <w:tcPr>
            <w:tcW w:w="979" w:type="dxa"/>
            <w:tcMar>
              <w:top w:w="0" w:type="dxa"/>
              <w:left w:w="108" w:type="dxa"/>
              <w:bottom w:w="0" w:type="dxa"/>
              <w:right w:w="108" w:type="dxa"/>
            </w:tcMar>
            <w:vAlign w:val="bottom"/>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(41,780)</w:t>
            </w:r>
          </w:p>
        </w:tc>
        <w:tc>
          <w:tcPr>
            <w:tcW w:w="979" w:type="dxa"/>
            <w:tcMar>
              <w:top w:w="0" w:type="dxa"/>
              <w:left w:w="108" w:type="dxa"/>
              <w:bottom w:w="0" w:type="dxa"/>
              <w:right w:w="108" w:type="dxa"/>
            </w:tcMar>
            <w:vAlign w:val="bottom"/>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(41,301)</w:t>
            </w:r>
          </w:p>
        </w:tc>
      </w:tr>
      <w:tr w:rsidR="004227A0" w:rsidRPr="00A11A9E" w:rsidTr="00F3421E">
        <w:tc>
          <w:tcPr>
            <w:tcW w:w="2250" w:type="dxa"/>
            <w:tcMar>
              <w:top w:w="0" w:type="dxa"/>
              <w:left w:w="108" w:type="dxa"/>
              <w:bottom w:w="0" w:type="dxa"/>
              <w:right w:w="108" w:type="dxa"/>
            </w:tcMar>
            <w:hideMark/>
          </w:tcPr>
          <w:p w:rsidR="004227A0" w:rsidRPr="00A11A9E" w:rsidRDefault="004227A0" w:rsidP="0061089F">
            <w:pPr>
              <w:spacing w:line="240" w:lineRule="exact"/>
              <w:ind w:left="259" w:hanging="259"/>
              <w:rPr>
                <w:rFonts w:ascii="Arial" w:hAnsi="Arial" w:cs="Arial"/>
                <w:sz w:val="14"/>
                <w:szCs w:val="14"/>
              </w:rPr>
            </w:pPr>
            <w:r w:rsidRPr="00A11A9E">
              <w:rPr>
                <w:rFonts w:ascii="Arial" w:hAnsi="Arial" w:cs="Arial"/>
                <w:sz w:val="14"/>
                <w:szCs w:val="14"/>
              </w:rPr>
              <w:t>Triple P Renewable Co., Ltd.</w:t>
            </w:r>
          </w:p>
        </w:tc>
        <w:tc>
          <w:tcPr>
            <w:tcW w:w="978" w:type="dxa"/>
            <w:tcMar>
              <w:top w:w="0" w:type="dxa"/>
              <w:left w:w="108" w:type="dxa"/>
              <w:bottom w:w="0" w:type="dxa"/>
              <w:right w:w="108" w:type="dxa"/>
            </w:tcMar>
            <w:vAlign w:val="bottom"/>
          </w:tcPr>
          <w:p w:rsidR="004227A0" w:rsidRPr="00A11A9E" w:rsidRDefault="004227A0" w:rsidP="0061089F">
            <w:pPr>
              <w:spacing w:line="240" w:lineRule="exact"/>
              <w:ind w:left="-2" w:right="-9"/>
              <w:jc w:val="center"/>
              <w:rPr>
                <w:rFonts w:ascii="Arial" w:hAnsi="Arial" w:cs="Arial"/>
                <w:sz w:val="14"/>
                <w:szCs w:val="14"/>
              </w:rPr>
            </w:pPr>
            <w:r>
              <w:rPr>
                <w:rFonts w:ascii="Arial" w:hAnsi="Arial" w:cs="Arial"/>
                <w:sz w:val="14"/>
                <w:szCs w:val="14"/>
              </w:rPr>
              <w:t>100</w:t>
            </w:r>
          </w:p>
        </w:tc>
        <w:tc>
          <w:tcPr>
            <w:tcW w:w="979" w:type="dxa"/>
            <w:tcMar>
              <w:top w:w="0" w:type="dxa"/>
              <w:left w:w="108" w:type="dxa"/>
              <w:bottom w:w="0" w:type="dxa"/>
              <w:right w:w="108" w:type="dxa"/>
            </w:tcMar>
            <w:vAlign w:val="bottom"/>
            <w:hideMark/>
          </w:tcPr>
          <w:p w:rsidR="004227A0" w:rsidRPr="00A11A9E" w:rsidRDefault="004227A0" w:rsidP="0061089F">
            <w:pPr>
              <w:spacing w:line="24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5,900</w:t>
            </w:r>
          </w:p>
        </w:tc>
        <w:tc>
          <w:tcPr>
            <w:tcW w:w="979" w:type="dxa"/>
            <w:tcMar>
              <w:top w:w="0" w:type="dxa"/>
              <w:left w:w="108" w:type="dxa"/>
              <w:bottom w:w="0" w:type="dxa"/>
              <w:right w:w="108" w:type="dxa"/>
            </w:tcMar>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5,500</w:t>
            </w:r>
          </w:p>
        </w:tc>
        <w:tc>
          <w:tcPr>
            <w:tcW w:w="978" w:type="dxa"/>
            <w:tcMar>
              <w:top w:w="0" w:type="dxa"/>
              <w:left w:w="108" w:type="dxa"/>
              <w:bottom w:w="0" w:type="dxa"/>
              <w:right w:w="108" w:type="dxa"/>
            </w:tcMar>
            <w:vAlign w:val="bottom"/>
          </w:tcPr>
          <w:p w:rsidR="004227A0" w:rsidRPr="004227A0" w:rsidRDefault="004227A0" w:rsidP="0061089F">
            <w:pPr>
              <w:tabs>
                <w:tab w:val="decimal" w:pos="725"/>
              </w:tabs>
              <w:spacing w:line="240" w:lineRule="exact"/>
              <w:ind w:left="2"/>
              <w:rPr>
                <w:rFonts w:ascii="Arial" w:hAnsi="Arial" w:cs="Arial"/>
                <w:sz w:val="14"/>
                <w:szCs w:val="14"/>
                <w:cs/>
              </w:rPr>
            </w:pPr>
            <w:r w:rsidRPr="004227A0">
              <w:rPr>
                <w:rFonts w:ascii="Arial" w:hAnsi="Arial" w:cs="Arial"/>
                <w:sz w:val="14"/>
                <w:szCs w:val="14"/>
              </w:rPr>
              <w:t>5,900</w:t>
            </w:r>
          </w:p>
        </w:tc>
        <w:tc>
          <w:tcPr>
            <w:tcW w:w="979" w:type="dxa"/>
            <w:tcMar>
              <w:top w:w="0" w:type="dxa"/>
              <w:left w:w="108" w:type="dxa"/>
              <w:bottom w:w="0" w:type="dxa"/>
              <w:right w:w="108" w:type="dxa"/>
            </w:tcMar>
            <w:vAlign w:val="bottom"/>
          </w:tcPr>
          <w:p w:rsidR="004227A0" w:rsidRPr="004227A0" w:rsidRDefault="004227A0" w:rsidP="0061089F">
            <w:pPr>
              <w:tabs>
                <w:tab w:val="decimal" w:pos="725"/>
              </w:tabs>
              <w:spacing w:line="240" w:lineRule="exact"/>
              <w:ind w:left="2"/>
              <w:rPr>
                <w:rFonts w:ascii="Arial" w:hAnsi="Arial" w:cs="Arial"/>
                <w:sz w:val="14"/>
                <w:szCs w:val="14"/>
              </w:rPr>
            </w:pPr>
            <w:r w:rsidRPr="004227A0">
              <w:rPr>
                <w:rFonts w:ascii="Arial" w:hAnsi="Arial" w:cs="Arial"/>
                <w:sz w:val="14"/>
                <w:szCs w:val="14"/>
              </w:rPr>
              <w:t>5,500</w:t>
            </w:r>
          </w:p>
        </w:tc>
        <w:tc>
          <w:tcPr>
            <w:tcW w:w="979" w:type="dxa"/>
            <w:tcMar>
              <w:top w:w="0" w:type="dxa"/>
              <w:left w:w="108" w:type="dxa"/>
              <w:bottom w:w="0" w:type="dxa"/>
              <w:right w:w="108" w:type="dxa"/>
            </w:tcMar>
            <w:vAlign w:val="bottom"/>
          </w:tcPr>
          <w:p w:rsidR="004227A0" w:rsidRPr="004227A0" w:rsidRDefault="004227A0" w:rsidP="0061089F">
            <w:pPr>
              <w:pBdr>
                <w:bottom w:val="single" w:sz="4" w:space="1" w:color="auto"/>
              </w:pBdr>
              <w:tabs>
                <w:tab w:val="decimal" w:pos="725"/>
              </w:tabs>
              <w:spacing w:line="240" w:lineRule="exact"/>
              <w:ind w:left="2"/>
              <w:rPr>
                <w:rFonts w:ascii="Arial" w:hAnsi="Arial" w:cs="Arial"/>
                <w:sz w:val="14"/>
                <w:szCs w:val="14"/>
              </w:rPr>
            </w:pPr>
            <w:r w:rsidRPr="004227A0">
              <w:rPr>
                <w:rFonts w:ascii="Arial" w:hAnsi="Arial" w:cs="Arial"/>
                <w:sz w:val="14"/>
                <w:szCs w:val="14"/>
              </w:rPr>
              <w:t>-</w:t>
            </w:r>
          </w:p>
        </w:tc>
        <w:tc>
          <w:tcPr>
            <w:tcW w:w="979" w:type="dxa"/>
            <w:tcMar>
              <w:top w:w="0" w:type="dxa"/>
              <w:left w:w="108" w:type="dxa"/>
              <w:bottom w:w="0" w:type="dxa"/>
              <w:right w:w="108" w:type="dxa"/>
            </w:tcMar>
            <w:vAlign w:val="bottom"/>
          </w:tcPr>
          <w:p w:rsidR="004227A0" w:rsidRPr="004227A0" w:rsidRDefault="004227A0" w:rsidP="0061089F">
            <w:pPr>
              <w:pBdr>
                <w:bottom w:val="single" w:sz="4" w:space="1" w:color="auto"/>
              </w:pBdr>
              <w:tabs>
                <w:tab w:val="decimal" w:pos="725"/>
              </w:tabs>
              <w:spacing w:line="240" w:lineRule="exact"/>
              <w:ind w:left="2"/>
              <w:rPr>
                <w:rFonts w:ascii="Arial" w:hAnsi="Arial" w:cs="Arial"/>
                <w:sz w:val="14"/>
                <w:szCs w:val="14"/>
              </w:rPr>
            </w:pPr>
            <w:r w:rsidRPr="004227A0">
              <w:rPr>
                <w:rFonts w:ascii="Arial" w:hAnsi="Arial" w:cs="Arial"/>
                <w:sz w:val="14"/>
                <w:szCs w:val="14"/>
              </w:rPr>
              <w:t>(111)</w:t>
            </w:r>
          </w:p>
        </w:tc>
      </w:tr>
      <w:tr w:rsidR="004227A0" w:rsidRPr="00A11A9E" w:rsidTr="00717C97">
        <w:tc>
          <w:tcPr>
            <w:tcW w:w="6165" w:type="dxa"/>
            <w:gridSpan w:val="5"/>
            <w:tcMar>
              <w:top w:w="0" w:type="dxa"/>
              <w:left w:w="108" w:type="dxa"/>
              <w:bottom w:w="0" w:type="dxa"/>
              <w:right w:w="108" w:type="dxa"/>
            </w:tcMar>
            <w:hideMark/>
          </w:tcPr>
          <w:p w:rsidR="004227A0" w:rsidRPr="007E04B9" w:rsidRDefault="004227A0" w:rsidP="0061089F">
            <w:pPr>
              <w:tabs>
                <w:tab w:val="decimal" w:pos="725"/>
              </w:tabs>
              <w:spacing w:line="240" w:lineRule="exact"/>
              <w:ind w:left="252" w:right="-9" w:hanging="254"/>
              <w:rPr>
                <w:rFonts w:ascii="Arial" w:hAnsi="Arial" w:cs="Arial"/>
                <w:sz w:val="14"/>
                <w:szCs w:val="14"/>
                <w:cs/>
              </w:rPr>
            </w:pPr>
            <w:r w:rsidRPr="007E04B9">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rsidR="004227A0" w:rsidRPr="00A11A9E" w:rsidRDefault="004227A0" w:rsidP="0061089F">
            <w:pPr>
              <w:tabs>
                <w:tab w:val="decimal" w:pos="725"/>
              </w:tabs>
              <w:spacing w:line="240" w:lineRule="exact"/>
              <w:ind w:left="2"/>
              <w:rPr>
                <w:rFonts w:ascii="Arial" w:hAnsi="Arial" w:cs="Arial"/>
                <w:sz w:val="14"/>
                <w:szCs w:val="14"/>
                <w:cs/>
              </w:rPr>
            </w:pPr>
          </w:p>
        </w:tc>
        <w:tc>
          <w:tcPr>
            <w:tcW w:w="979" w:type="dxa"/>
            <w:tcMar>
              <w:top w:w="0" w:type="dxa"/>
              <w:left w:w="108" w:type="dxa"/>
              <w:bottom w:w="0" w:type="dxa"/>
              <w:right w:w="108" w:type="dxa"/>
            </w:tcMar>
            <w:vAlign w:val="bottom"/>
          </w:tcPr>
          <w:p w:rsidR="004227A0" w:rsidRPr="00A11A9E" w:rsidRDefault="004227A0" w:rsidP="0061089F">
            <w:pPr>
              <w:tabs>
                <w:tab w:val="decimal" w:pos="725"/>
              </w:tabs>
              <w:spacing w:line="240" w:lineRule="exact"/>
              <w:ind w:left="2"/>
              <w:rPr>
                <w:rFonts w:ascii="Arial" w:hAnsi="Arial" w:cs="Arial"/>
                <w:sz w:val="14"/>
                <w:szCs w:val="14"/>
              </w:rPr>
            </w:pPr>
          </w:p>
        </w:tc>
        <w:tc>
          <w:tcPr>
            <w:tcW w:w="979" w:type="dxa"/>
            <w:tcMar>
              <w:top w:w="0" w:type="dxa"/>
              <w:left w:w="108" w:type="dxa"/>
              <w:bottom w:w="0" w:type="dxa"/>
              <w:right w:w="108" w:type="dxa"/>
            </w:tcMar>
            <w:vAlign w:val="bottom"/>
          </w:tcPr>
          <w:p w:rsidR="004227A0" w:rsidRPr="00A11A9E" w:rsidRDefault="00FE2EFD" w:rsidP="0061089F">
            <w:pPr>
              <w:pBdr>
                <w:bottom w:val="double" w:sz="4" w:space="1" w:color="auto"/>
              </w:pBdr>
              <w:tabs>
                <w:tab w:val="decimal" w:pos="725"/>
              </w:tabs>
              <w:spacing w:line="240" w:lineRule="exact"/>
              <w:ind w:left="2"/>
              <w:rPr>
                <w:rFonts w:ascii="Arial" w:hAnsi="Arial" w:cs="Arial"/>
                <w:sz w:val="14"/>
                <w:szCs w:val="14"/>
              </w:rPr>
            </w:pPr>
            <w:r>
              <w:rPr>
                <w:rFonts w:ascii="Arial" w:hAnsi="Arial" w:cs="Arial"/>
                <w:sz w:val="14"/>
                <w:szCs w:val="14"/>
              </w:rPr>
              <w:t>(41,780)</w:t>
            </w:r>
          </w:p>
        </w:tc>
        <w:tc>
          <w:tcPr>
            <w:tcW w:w="979" w:type="dxa"/>
            <w:tcMar>
              <w:top w:w="0" w:type="dxa"/>
              <w:left w:w="108" w:type="dxa"/>
              <w:bottom w:w="0" w:type="dxa"/>
              <w:right w:w="108" w:type="dxa"/>
            </w:tcMar>
            <w:vAlign w:val="bottom"/>
          </w:tcPr>
          <w:p w:rsidR="004227A0" w:rsidRPr="00A11A9E" w:rsidRDefault="004227A0" w:rsidP="0061089F">
            <w:pPr>
              <w:pBdr>
                <w:bottom w:val="double" w:sz="4" w:space="1" w:color="auto"/>
              </w:pBdr>
              <w:tabs>
                <w:tab w:val="decimal" w:pos="725"/>
              </w:tabs>
              <w:spacing w:line="240" w:lineRule="exact"/>
              <w:ind w:left="2"/>
              <w:rPr>
                <w:rFonts w:ascii="Angsana New" w:hAnsi="Angsana New"/>
                <w:sz w:val="20"/>
                <w:szCs w:val="20"/>
              </w:rPr>
            </w:pPr>
            <w:r w:rsidRPr="00A11A9E">
              <w:rPr>
                <w:rFonts w:ascii="Arial" w:hAnsi="Arial" w:cs="Arial"/>
                <w:sz w:val="14"/>
                <w:szCs w:val="14"/>
              </w:rPr>
              <w:t>(41,412)</w:t>
            </w:r>
          </w:p>
        </w:tc>
      </w:tr>
    </w:tbl>
    <w:p w:rsidR="00E84477" w:rsidRPr="00A11A9E" w:rsidRDefault="00E84477" w:rsidP="00E84477">
      <w:pPr>
        <w:pStyle w:val="BlockText"/>
        <w:tabs>
          <w:tab w:val="clear" w:pos="7200"/>
          <w:tab w:val="center" w:pos="6840"/>
          <w:tab w:val="center" w:pos="8280"/>
        </w:tabs>
        <w:spacing w:before="160" w:after="0" w:line="360" w:lineRule="exact"/>
        <w:ind w:left="547" w:hanging="547"/>
        <w:rPr>
          <w:rFonts w:ascii="Arial" w:hAnsi="Arial" w:cs="Arial"/>
          <w:sz w:val="22"/>
          <w:szCs w:val="22"/>
        </w:rPr>
      </w:pPr>
      <w:r>
        <w:rPr>
          <w:rFonts w:ascii="Arial" w:hAnsi="Arial" w:cs="Arial"/>
          <w:sz w:val="22"/>
          <w:szCs w:val="22"/>
        </w:rPr>
        <w:tab/>
      </w:r>
      <w:r w:rsidR="00087812">
        <w:rPr>
          <w:rFonts w:ascii="Arial" w:hAnsi="Arial" w:cs="Arial"/>
          <w:sz w:val="22"/>
          <w:szCs w:val="22"/>
        </w:rPr>
        <w:t>As at 30 September 2020, t</w:t>
      </w:r>
      <w:r>
        <w:rPr>
          <w:rFonts w:ascii="Arial" w:hAnsi="Arial" w:cs="Arial"/>
          <w:sz w:val="22"/>
          <w:szCs w:val="22"/>
        </w:rPr>
        <w:t xml:space="preserve">he Company pledged </w:t>
      </w:r>
      <w:r w:rsidR="0061089F">
        <w:rPr>
          <w:rFonts w:ascii="Arial" w:hAnsi="Arial" w:cs="Browallia New"/>
          <w:sz w:val="22"/>
          <w:szCs w:val="28"/>
        </w:rPr>
        <w:t xml:space="preserve">investments in </w:t>
      </w:r>
      <w:r>
        <w:rPr>
          <w:rFonts w:ascii="Arial" w:hAnsi="Arial" w:cs="Arial"/>
          <w:sz w:val="22"/>
          <w:szCs w:val="22"/>
        </w:rPr>
        <w:t xml:space="preserve">a subsidiary </w:t>
      </w:r>
      <w:r w:rsidR="0061089F">
        <w:rPr>
          <w:rFonts w:ascii="Arial" w:hAnsi="Arial" w:cs="Arial"/>
          <w:sz w:val="22"/>
          <w:szCs w:val="22"/>
        </w:rPr>
        <w:t>totaling Baht 61.9 million</w:t>
      </w:r>
      <w:r>
        <w:rPr>
          <w:rFonts w:ascii="Arial" w:hAnsi="Arial" w:cs="Arial"/>
          <w:sz w:val="22"/>
          <w:szCs w:val="22"/>
        </w:rPr>
        <w:t>, as collateral against credit facilities granted by financial institution, as discuss</w:t>
      </w:r>
      <w:r w:rsidR="004947EF">
        <w:rPr>
          <w:rFonts w:ascii="Arial" w:hAnsi="Arial" w:cs="Arial"/>
          <w:sz w:val="22"/>
          <w:szCs w:val="22"/>
        </w:rPr>
        <w:t>ed</w:t>
      </w:r>
      <w:r>
        <w:rPr>
          <w:rFonts w:ascii="Arial" w:hAnsi="Arial" w:cs="Arial"/>
          <w:sz w:val="22"/>
          <w:szCs w:val="22"/>
        </w:rPr>
        <w:t xml:space="preserve"> in Note 12 to </w:t>
      </w:r>
      <w:r w:rsidR="004947EF">
        <w:rPr>
          <w:rFonts w:ascii="Arial" w:hAnsi="Arial" w:cs="Arial"/>
          <w:sz w:val="22"/>
          <w:szCs w:val="22"/>
        </w:rPr>
        <w:t xml:space="preserve">the </w:t>
      </w:r>
      <w:r>
        <w:rPr>
          <w:rFonts w:ascii="Arial" w:hAnsi="Arial" w:cs="Arial"/>
          <w:sz w:val="22"/>
          <w:szCs w:val="22"/>
        </w:rPr>
        <w:t>financial statement</w:t>
      </w:r>
      <w:r w:rsidR="007050C1">
        <w:rPr>
          <w:rFonts w:ascii="Arial" w:hAnsi="Arial" w:cs="Arial"/>
          <w:sz w:val="22"/>
          <w:szCs w:val="22"/>
        </w:rPr>
        <w:t>s</w:t>
      </w:r>
      <w:r>
        <w:rPr>
          <w:rFonts w:ascii="Arial" w:hAnsi="Arial" w:cs="Arial"/>
          <w:sz w:val="22"/>
          <w:szCs w:val="22"/>
        </w:rPr>
        <w:t>.</w:t>
      </w:r>
    </w:p>
    <w:p w:rsidR="0053225B" w:rsidRPr="00A11A9E" w:rsidRDefault="00C16482" w:rsidP="00400237">
      <w:pPr>
        <w:overflowPunct/>
        <w:autoSpaceDE/>
        <w:autoSpaceDN/>
        <w:adjustRightInd/>
        <w:spacing w:before="160" w:line="360" w:lineRule="exact"/>
        <w:ind w:left="547" w:hanging="547"/>
        <w:textAlignment w:val="auto"/>
        <w:rPr>
          <w:rFonts w:ascii="Arial" w:hAnsi="Arial" w:cs="Arial"/>
          <w:b/>
          <w:bCs/>
          <w:sz w:val="22"/>
          <w:szCs w:val="22"/>
        </w:rPr>
      </w:pPr>
      <w:r w:rsidRPr="00A11A9E">
        <w:rPr>
          <w:rFonts w:ascii="Arial" w:hAnsi="Arial" w:cs="Arial"/>
          <w:b/>
          <w:bCs/>
          <w:sz w:val="22"/>
          <w:szCs w:val="22"/>
        </w:rPr>
        <w:t>8</w:t>
      </w:r>
      <w:r w:rsidR="0053225B" w:rsidRPr="00A11A9E">
        <w:rPr>
          <w:rFonts w:ascii="Arial" w:hAnsi="Arial" w:cs="Arial"/>
          <w:b/>
          <w:bCs/>
          <w:sz w:val="22"/>
          <w:szCs w:val="22"/>
        </w:rPr>
        <w:t>.2</w:t>
      </w:r>
      <w:r w:rsidR="0053225B" w:rsidRPr="00A11A9E">
        <w:rPr>
          <w:rFonts w:ascii="Arial" w:hAnsi="Arial" w:cs="Arial"/>
          <w:b/>
          <w:bCs/>
          <w:sz w:val="22"/>
          <w:szCs w:val="22"/>
        </w:rPr>
        <w:tab/>
        <w:t xml:space="preserve">Share of comprehensive income </w:t>
      </w:r>
    </w:p>
    <w:p w:rsidR="0053225B" w:rsidRPr="00A11A9E" w:rsidRDefault="00A52314" w:rsidP="00400237">
      <w:pPr>
        <w:pStyle w:val="BlockText"/>
        <w:spacing w:after="0"/>
        <w:ind w:left="532" w:right="0" w:hanging="446"/>
        <w:rPr>
          <w:rFonts w:ascii="Arial" w:hAnsi="Arial" w:cs="Arial"/>
          <w:sz w:val="22"/>
          <w:szCs w:val="22"/>
        </w:rPr>
      </w:pPr>
      <w:r w:rsidRPr="00A11A9E">
        <w:rPr>
          <w:rFonts w:ascii="Arial" w:hAnsi="Arial" w:cs="Arial"/>
          <w:sz w:val="22"/>
          <w:szCs w:val="22"/>
        </w:rPr>
        <w:tab/>
      </w:r>
      <w:r w:rsidR="0053225B" w:rsidRPr="00A11A9E">
        <w:rPr>
          <w:rFonts w:ascii="Arial" w:hAnsi="Arial" w:cs="Arial"/>
          <w:sz w:val="22"/>
          <w:szCs w:val="22"/>
        </w:rPr>
        <w:t>During the period, the Company has recognised its share of profit (loss) from investments in subsidiaries in the separate financial statements as follows:</w:t>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2D71DD" w:rsidRPr="00CB3906" w:rsidTr="002D71DD">
        <w:tc>
          <w:tcPr>
            <w:tcW w:w="9090" w:type="dxa"/>
            <w:gridSpan w:val="5"/>
            <w:tcMar>
              <w:top w:w="0" w:type="dxa"/>
              <w:left w:w="108" w:type="dxa"/>
              <w:bottom w:w="0" w:type="dxa"/>
              <w:right w:w="108" w:type="dxa"/>
            </w:tcMar>
            <w:vAlign w:val="bottom"/>
            <w:hideMark/>
          </w:tcPr>
          <w:p w:rsidR="002D71DD" w:rsidRPr="00CB3906" w:rsidRDefault="002D71DD" w:rsidP="00E84477">
            <w:pPr>
              <w:spacing w:line="280" w:lineRule="exact"/>
              <w:jc w:val="right"/>
              <w:rPr>
                <w:rFonts w:ascii="Arial" w:hAnsi="Arial" w:cs="Arial"/>
                <w:sz w:val="18"/>
                <w:szCs w:val="18"/>
              </w:rPr>
            </w:pPr>
            <w:r w:rsidRPr="00CB3906">
              <w:rPr>
                <w:rFonts w:ascii="Arial" w:hAnsi="Arial" w:cs="Arial"/>
                <w:sz w:val="18"/>
                <w:szCs w:val="18"/>
              </w:rPr>
              <w:t>(Unit: Thousand Baht)</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E84477">
            <w:pPr>
              <w:spacing w:line="28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E84477">
            <w:pPr>
              <w:pBdr>
                <w:bottom w:val="single" w:sz="4" w:space="1" w:color="auto"/>
              </w:pBdr>
              <w:spacing w:line="280" w:lineRule="exact"/>
              <w:jc w:val="center"/>
              <w:rPr>
                <w:rFonts w:ascii="Arial" w:hAnsi="Arial" w:cs="Arial"/>
                <w:sz w:val="18"/>
                <w:szCs w:val="18"/>
              </w:rPr>
            </w:pPr>
            <w:r w:rsidRPr="00CB3906">
              <w:rPr>
                <w:rFonts w:ascii="Arial" w:hAnsi="Arial" w:cs="Arial"/>
                <w:sz w:val="18"/>
                <w:szCs w:val="18"/>
              </w:rPr>
              <w:t xml:space="preserve">For the three-month periods ended 30 </w:t>
            </w:r>
            <w:r w:rsidR="00A115E2">
              <w:rPr>
                <w:rFonts w:ascii="Arial" w:hAnsi="Arial" w:cs="Arial"/>
                <w:sz w:val="18"/>
                <w:szCs w:val="18"/>
              </w:rPr>
              <w:t>September</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E84477">
            <w:pPr>
              <w:spacing w:line="28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E84477">
            <w:pPr>
              <w:pBdr>
                <w:bottom w:val="single" w:sz="4" w:space="1" w:color="auto"/>
              </w:pBdr>
              <w:spacing w:line="280" w:lineRule="exact"/>
              <w:jc w:val="center"/>
              <w:rPr>
                <w:rFonts w:ascii="Arial" w:hAnsi="Arial" w:cs="Arial"/>
                <w:sz w:val="18"/>
                <w:szCs w:val="18"/>
              </w:rPr>
            </w:pPr>
            <w:r w:rsidRPr="00CB3906">
              <w:rPr>
                <w:rFonts w:ascii="Arial" w:hAnsi="Arial" w:cs="Arial"/>
                <w:sz w:val="18"/>
                <w:szCs w:val="18"/>
              </w:rPr>
              <w:t>Separate financial statements</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E84477">
            <w:pPr>
              <w:pBdr>
                <w:bottom w:val="single" w:sz="4" w:space="1" w:color="auto"/>
              </w:pBdr>
              <w:spacing w:line="28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2D71DD" w:rsidRPr="00CB3906" w:rsidRDefault="002D71DD" w:rsidP="00E84477">
            <w:pPr>
              <w:pBdr>
                <w:bottom w:val="single" w:sz="4" w:space="1" w:color="auto"/>
              </w:pBdr>
              <w:spacing w:line="28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2D71DD" w:rsidRPr="00CB3906" w:rsidRDefault="002D71DD" w:rsidP="00E84477">
            <w:pPr>
              <w:pBdr>
                <w:bottom w:val="single" w:sz="4" w:space="1" w:color="auto"/>
              </w:pBdr>
              <w:spacing w:line="28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E84477">
            <w:pPr>
              <w:spacing w:line="280" w:lineRule="exact"/>
              <w:jc w:val="center"/>
              <w:rPr>
                <w:rFonts w:ascii="Arial" w:hAnsi="Arial" w:cs="Arial"/>
                <w:sz w:val="18"/>
                <w:szCs w:val="18"/>
              </w:rPr>
            </w:pPr>
          </w:p>
        </w:tc>
        <w:tc>
          <w:tcPr>
            <w:tcW w:w="1530" w:type="dxa"/>
            <w:tcMar>
              <w:top w:w="0" w:type="dxa"/>
              <w:left w:w="108" w:type="dxa"/>
              <w:bottom w:w="0" w:type="dxa"/>
              <w:right w:w="108" w:type="dxa"/>
            </w:tcMar>
            <w:vAlign w:val="bottom"/>
          </w:tcPr>
          <w:p w:rsidR="002D71DD" w:rsidRPr="00CB3906" w:rsidRDefault="002D71DD" w:rsidP="00E84477">
            <w:pPr>
              <w:pBdr>
                <w:bottom w:val="single" w:sz="4" w:space="1" w:color="auto"/>
              </w:pBdr>
              <w:spacing w:line="28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E84477">
            <w:pPr>
              <w:pBdr>
                <w:bottom w:val="single" w:sz="4" w:space="1" w:color="auto"/>
              </w:pBdr>
              <w:spacing w:line="28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tcPr>
          <w:p w:rsidR="002D71DD" w:rsidRPr="00CB3906" w:rsidRDefault="002D71DD" w:rsidP="00E84477">
            <w:pPr>
              <w:pBdr>
                <w:bottom w:val="single" w:sz="4" w:space="1" w:color="auto"/>
              </w:pBdr>
              <w:spacing w:line="280" w:lineRule="exact"/>
              <w:jc w:val="center"/>
              <w:rPr>
                <w:rFonts w:ascii="Arial" w:hAnsi="Arial" w:cs="Arial"/>
                <w:sz w:val="18"/>
                <w:szCs w:val="18"/>
                <w:cs/>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E84477">
            <w:pPr>
              <w:pBdr>
                <w:bottom w:val="single" w:sz="4" w:space="1" w:color="auto"/>
              </w:pBdr>
              <w:spacing w:line="280" w:lineRule="exact"/>
              <w:jc w:val="center"/>
              <w:rPr>
                <w:rFonts w:ascii="Arial" w:hAnsi="Arial" w:cs="Arial"/>
                <w:sz w:val="18"/>
                <w:szCs w:val="18"/>
              </w:rPr>
            </w:pPr>
            <w:r w:rsidRPr="00CB3906">
              <w:rPr>
                <w:rFonts w:ascii="Arial" w:hAnsi="Arial" w:cs="Arial"/>
                <w:sz w:val="18"/>
                <w:szCs w:val="18"/>
              </w:rPr>
              <w:t>201</w:t>
            </w:r>
            <w:r>
              <w:rPr>
                <w:rFonts w:ascii="Arial" w:hAnsi="Arial" w:cs="Arial"/>
                <w:sz w:val="18"/>
                <w:szCs w:val="18"/>
              </w:rPr>
              <w:t>9</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156,728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143,015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ind w:left="-108"/>
              <w:rPr>
                <w:rFonts w:ascii="Arial" w:hAnsi="Arial" w:cs="Arial"/>
                <w:sz w:val="18"/>
                <w:szCs w:val="18"/>
                <w:cs/>
              </w:rPr>
            </w:pPr>
            <w:r w:rsidRPr="00FE2EFD">
              <w:rPr>
                <w:rFonts w:ascii="Arial" w:hAnsi="Arial" w:cs="Arial"/>
                <w:sz w:val="18"/>
                <w:szCs w:val="18"/>
              </w:rPr>
              <w:t>3,636</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ind w:left="-108"/>
              <w:rPr>
                <w:rFonts w:ascii="Arial" w:hAnsi="Arial" w:cs="Arial"/>
                <w:sz w:val="18"/>
                <w:szCs w:val="18"/>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230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33</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74,663</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6,852</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39,435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(6,485)</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(1,380)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(5,475)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367</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198</w:t>
            </w:r>
          </w:p>
        </w:tc>
      </w:tr>
      <w:tr w:rsidR="00FE2EFD" w:rsidRPr="00CB3906" w:rsidTr="002D71DD">
        <w:tc>
          <w:tcPr>
            <w:tcW w:w="2970" w:type="dxa"/>
            <w:tcMar>
              <w:top w:w="0" w:type="dxa"/>
              <w:left w:w="108" w:type="dxa"/>
              <w:bottom w:w="0" w:type="dxa"/>
              <w:right w:w="108" w:type="dxa"/>
            </w:tcMar>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 xml:space="preserve">Essential Power Co., Ltd. </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(30)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(28)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2,740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2,632</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r>
      <w:tr w:rsidR="00FE2EFD" w:rsidRPr="00CB3906" w:rsidTr="002D71DD">
        <w:trPr>
          <w:trHeight w:val="66"/>
        </w:trPr>
        <w:tc>
          <w:tcPr>
            <w:tcW w:w="2970" w:type="dxa"/>
            <w:tcMar>
              <w:top w:w="0" w:type="dxa"/>
              <w:left w:w="108" w:type="dxa"/>
              <w:bottom w:w="0" w:type="dxa"/>
              <w:right w:w="108" w:type="dxa"/>
            </w:tcMar>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(74)</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(72)</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6,172</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665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(68)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(67)</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(41)</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(39)</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cs/>
              </w:rPr>
            </w:pPr>
            <w:r w:rsidRPr="00FE2EFD">
              <w:rPr>
                <w:rFonts w:ascii="Arial" w:hAnsi="Arial" w:cs="Arial"/>
                <w:sz w:val="18"/>
                <w:szCs w:val="18"/>
              </w:rPr>
              <w:t>(73)</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(71)</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r>
      <w:tr w:rsidR="00FE2EFD" w:rsidRPr="00CB3906" w:rsidTr="00385D2D">
        <w:tc>
          <w:tcPr>
            <w:tcW w:w="2970" w:type="dxa"/>
            <w:tcMar>
              <w:top w:w="0" w:type="dxa"/>
              <w:left w:w="108" w:type="dxa"/>
              <w:bottom w:w="0" w:type="dxa"/>
              <w:right w:w="108" w:type="dxa"/>
            </w:tcMar>
          </w:tcPr>
          <w:p w:rsidR="00FE2EFD" w:rsidRPr="00CB3906" w:rsidRDefault="00FE2EFD" w:rsidP="00E84477">
            <w:pPr>
              <w:spacing w:line="28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(85)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(87)</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280" w:lineRule="exact"/>
              <w:rPr>
                <w:rFonts w:ascii="Arial" w:hAnsi="Arial" w:cs="Arial"/>
                <w:sz w:val="18"/>
                <w:szCs w:val="18"/>
              </w:rPr>
            </w:pPr>
            <w:r w:rsidRPr="00FE2EFD">
              <w:rPr>
                <w:rFonts w:ascii="Arial" w:hAnsi="Arial" w:cs="Arial"/>
                <w:sz w:val="18"/>
                <w:szCs w:val="18"/>
              </w:rPr>
              <w:t>-</w:t>
            </w:r>
          </w:p>
        </w:tc>
      </w:tr>
      <w:tr w:rsidR="00FE2EFD" w:rsidRPr="00CB3906" w:rsidTr="00E85E1B">
        <w:tc>
          <w:tcPr>
            <w:tcW w:w="2970" w:type="dxa"/>
            <w:tcMar>
              <w:top w:w="0" w:type="dxa"/>
              <w:left w:w="108" w:type="dxa"/>
              <w:bottom w:w="0" w:type="dxa"/>
              <w:right w:w="108" w:type="dxa"/>
            </w:tcMar>
          </w:tcPr>
          <w:p w:rsidR="00FE2EFD" w:rsidRPr="00CB3906" w:rsidRDefault="00FE2EFD" w:rsidP="00E84477">
            <w:pPr>
              <w:spacing w:line="280" w:lineRule="exact"/>
              <w:ind w:left="259" w:hanging="259"/>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(1,716)</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7,090</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28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hideMark/>
          </w:tcPr>
          <w:p w:rsidR="00FE2EFD" w:rsidRPr="00CB3906" w:rsidRDefault="00FE2EFD" w:rsidP="00E84477">
            <w:pPr>
              <w:spacing w:line="28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237,066</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147,358</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50,528</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280" w:lineRule="exact"/>
              <w:rPr>
                <w:rFonts w:ascii="Arial" w:hAnsi="Arial" w:cs="Arial"/>
                <w:sz w:val="18"/>
                <w:szCs w:val="18"/>
              </w:rPr>
            </w:pPr>
            <w:r w:rsidRPr="00FE2EFD">
              <w:rPr>
                <w:rFonts w:ascii="Arial" w:hAnsi="Arial" w:cs="Arial"/>
                <w:sz w:val="18"/>
                <w:szCs w:val="18"/>
              </w:rPr>
              <w:t>(6,287)</w:t>
            </w:r>
          </w:p>
        </w:tc>
      </w:tr>
      <w:tr w:rsidR="002D71DD" w:rsidRPr="00CB3906" w:rsidTr="002D71DD">
        <w:tc>
          <w:tcPr>
            <w:tcW w:w="9090" w:type="dxa"/>
            <w:gridSpan w:val="5"/>
            <w:tcMar>
              <w:top w:w="0" w:type="dxa"/>
              <w:left w:w="108" w:type="dxa"/>
              <w:bottom w:w="0" w:type="dxa"/>
              <w:right w:w="108" w:type="dxa"/>
            </w:tcMar>
            <w:vAlign w:val="bottom"/>
            <w:hideMark/>
          </w:tcPr>
          <w:p w:rsidR="002D71DD" w:rsidRPr="00CB3906" w:rsidRDefault="002D71DD" w:rsidP="00E84477">
            <w:pPr>
              <w:spacing w:line="360" w:lineRule="exact"/>
              <w:jc w:val="right"/>
              <w:rPr>
                <w:rFonts w:ascii="Arial" w:hAnsi="Arial" w:cs="Arial"/>
                <w:sz w:val="18"/>
                <w:szCs w:val="18"/>
              </w:rPr>
            </w:pPr>
            <w:r w:rsidRPr="00CB3906">
              <w:rPr>
                <w:rFonts w:ascii="Arial" w:hAnsi="Arial" w:cs="Arial"/>
                <w:sz w:val="18"/>
                <w:szCs w:val="18"/>
              </w:rPr>
              <w:lastRenderedPageBreak/>
              <w:t>(Unit: Thousand Baht)</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E844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E844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the </w:t>
            </w:r>
            <w:r w:rsidR="00A115E2">
              <w:rPr>
                <w:rFonts w:ascii="Arial" w:hAnsi="Arial" w:cs="Arial"/>
                <w:sz w:val="18"/>
                <w:szCs w:val="18"/>
              </w:rPr>
              <w:t>nine-month</w:t>
            </w:r>
            <w:r w:rsidRPr="00CB3906">
              <w:rPr>
                <w:rFonts w:ascii="Arial" w:hAnsi="Arial" w:cs="Arial"/>
                <w:sz w:val="18"/>
                <w:szCs w:val="18"/>
              </w:rPr>
              <w:t xml:space="preserve"> periods ended 30 </w:t>
            </w:r>
            <w:r w:rsidR="00A115E2">
              <w:rPr>
                <w:rFonts w:ascii="Arial" w:hAnsi="Arial" w:cs="Arial"/>
                <w:sz w:val="18"/>
                <w:szCs w:val="18"/>
              </w:rPr>
              <w:t>September</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E844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E844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E844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2D71DD" w:rsidRPr="00CB3906" w:rsidRDefault="002D71DD" w:rsidP="00E844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2D71DD" w:rsidRPr="00CB3906" w:rsidRDefault="002D71DD" w:rsidP="00E84477">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E84477">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rsidR="002D71DD" w:rsidRPr="00CB3906" w:rsidRDefault="002D71DD" w:rsidP="00E84477">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E84477">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tcPr>
          <w:p w:rsidR="002D71DD" w:rsidRPr="00CB3906" w:rsidRDefault="002D71DD" w:rsidP="00E84477">
            <w:pPr>
              <w:pBdr>
                <w:bottom w:val="single" w:sz="4" w:space="1" w:color="auto"/>
              </w:pBdr>
              <w:spacing w:line="360" w:lineRule="exact"/>
              <w:jc w:val="center"/>
              <w:rPr>
                <w:rFonts w:ascii="Arial" w:hAnsi="Arial" w:cs="Arial"/>
                <w:sz w:val="18"/>
                <w:szCs w:val="18"/>
                <w:cs/>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E844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201</w:t>
            </w:r>
            <w:r>
              <w:rPr>
                <w:rFonts w:ascii="Arial" w:hAnsi="Arial" w:cs="Arial"/>
                <w:sz w:val="18"/>
                <w:szCs w:val="18"/>
              </w:rPr>
              <w:t>9</w:t>
            </w:r>
          </w:p>
        </w:tc>
      </w:tr>
      <w:tr w:rsidR="00FE2EFD" w:rsidRPr="00CB3906" w:rsidTr="002D71DD">
        <w:trPr>
          <w:trHeight w:val="66"/>
        </w:trPr>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469,568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463,728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ind w:left="-108"/>
              <w:rPr>
                <w:rFonts w:ascii="Arial" w:hAnsi="Arial" w:cs="Arial"/>
                <w:sz w:val="18"/>
                <w:szCs w:val="18"/>
                <w:cs/>
              </w:rPr>
            </w:pPr>
            <w:r w:rsidRPr="00FE2EFD">
              <w:rPr>
                <w:rFonts w:ascii="Arial" w:hAnsi="Arial" w:cs="Arial"/>
                <w:sz w:val="18"/>
                <w:szCs w:val="18"/>
              </w:rPr>
              <w:t>2,936</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ind w:left="-108"/>
              <w:rPr>
                <w:rFonts w:ascii="Arial" w:hAnsi="Arial" w:cs="Arial"/>
                <w:sz w:val="18"/>
                <w:szCs w:val="18"/>
              </w:rPr>
            </w:pPr>
            <w:r w:rsidRPr="00FE2EFD">
              <w:rPr>
                <w:rFonts w:ascii="Arial" w:hAnsi="Arial" w:cs="Arial"/>
                <w:sz w:val="18"/>
                <w:szCs w:val="18"/>
              </w:rPr>
              <w:t>-</w:t>
            </w:r>
          </w:p>
        </w:tc>
      </w:tr>
      <w:tr w:rsidR="00FE2EFD" w:rsidRPr="00CB3906" w:rsidTr="002D71DD">
        <w:trPr>
          <w:trHeight w:val="66"/>
        </w:trPr>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1,133</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120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FE2EFD" w:rsidRPr="00CB3906" w:rsidTr="002D71DD">
        <w:trPr>
          <w:trHeight w:val="66"/>
        </w:trPr>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119,598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(30,449)</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154,877</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(79,658)</w:t>
            </w:r>
          </w:p>
        </w:tc>
      </w:tr>
      <w:tr w:rsidR="00FE2EFD" w:rsidRPr="00CB3906" w:rsidTr="002D71DD">
        <w:trPr>
          <w:trHeight w:val="66"/>
        </w:trPr>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(1,078)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(12,576)</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600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680</w:t>
            </w:r>
          </w:p>
        </w:tc>
      </w:tr>
      <w:tr w:rsidR="00FE2EFD" w:rsidRPr="00CB3906" w:rsidTr="002D71DD">
        <w:trPr>
          <w:trHeight w:val="66"/>
        </w:trPr>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Essential Power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(91)</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(85)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FE2EFD" w:rsidRPr="00CB3906" w:rsidTr="002D71DD">
        <w:trPr>
          <w:trHeight w:val="66"/>
        </w:trPr>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9,889</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10,169</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FE2EFD" w:rsidRPr="00CB3906" w:rsidTr="002D71DD">
        <w:trPr>
          <w:trHeight w:val="66"/>
        </w:trPr>
        <w:tc>
          <w:tcPr>
            <w:tcW w:w="2970" w:type="dxa"/>
            <w:tcMar>
              <w:top w:w="0" w:type="dxa"/>
              <w:left w:w="108" w:type="dxa"/>
              <w:bottom w:w="0" w:type="dxa"/>
              <w:right w:w="108" w:type="dxa"/>
            </w:tcMar>
            <w:hideMark/>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(221)</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(216)</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12,445</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3,463</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(204)</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(210)</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(122)</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(117)</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vAlign w:val="bottom"/>
            <w:hideMark/>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cs/>
              </w:rPr>
            </w:pPr>
            <w:r w:rsidRPr="00FE2EFD">
              <w:rPr>
                <w:rFonts w:ascii="Arial" w:hAnsi="Arial" w:cs="Arial"/>
                <w:sz w:val="18"/>
                <w:szCs w:val="18"/>
              </w:rPr>
              <w:t>(217)</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(211)</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FE2EFD" w:rsidRPr="00CB3906" w:rsidTr="00385D2D">
        <w:tc>
          <w:tcPr>
            <w:tcW w:w="2970" w:type="dxa"/>
            <w:tcMar>
              <w:top w:w="0" w:type="dxa"/>
              <w:left w:w="108" w:type="dxa"/>
              <w:bottom w:w="0" w:type="dxa"/>
              <w:right w:w="108" w:type="dxa"/>
            </w:tcMar>
          </w:tcPr>
          <w:p w:rsidR="00FE2EFD" w:rsidRPr="00CB3906" w:rsidRDefault="00FE2EFD" w:rsidP="00E84477">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(259)</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(268)</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FE2EFD" w:rsidRPr="00CB3906" w:rsidTr="00E85E1B">
        <w:tc>
          <w:tcPr>
            <w:tcW w:w="2970" w:type="dxa"/>
            <w:tcMar>
              <w:top w:w="0" w:type="dxa"/>
              <w:left w:w="108" w:type="dxa"/>
              <w:bottom w:w="0" w:type="dxa"/>
              <w:right w:w="108" w:type="dxa"/>
            </w:tcMar>
          </w:tcPr>
          <w:p w:rsidR="00FE2EFD" w:rsidRPr="00CB3906" w:rsidRDefault="00FE2EFD" w:rsidP="00E84477">
            <w:pPr>
              <w:spacing w:line="360" w:lineRule="exact"/>
              <w:ind w:left="142" w:hanging="142"/>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(2,974)</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8,382</w:t>
            </w:r>
          </w:p>
        </w:tc>
        <w:tc>
          <w:tcPr>
            <w:tcW w:w="1530" w:type="dxa"/>
            <w:tcMar>
              <w:top w:w="0" w:type="dxa"/>
              <w:left w:w="108" w:type="dxa"/>
              <w:bottom w:w="0" w:type="dxa"/>
              <w:right w:w="108" w:type="dxa"/>
            </w:tcMar>
            <w:vAlign w:val="bottom"/>
          </w:tcPr>
          <w:p w:rsidR="00FE2EFD" w:rsidRPr="00FE2EFD" w:rsidRDefault="00FE2EFD" w:rsidP="00E84477">
            <w:pPr>
              <w:pBdr>
                <w:bottom w:val="single" w:sz="4" w:space="1" w:color="auto"/>
              </w:pBd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FE2EFD" w:rsidRPr="00CB3906" w:rsidTr="002D71DD">
        <w:tc>
          <w:tcPr>
            <w:tcW w:w="2970" w:type="dxa"/>
            <w:tcMar>
              <w:top w:w="0" w:type="dxa"/>
              <w:left w:w="108" w:type="dxa"/>
              <w:bottom w:w="0" w:type="dxa"/>
              <w:right w:w="108" w:type="dxa"/>
            </w:tcMar>
            <w:hideMark/>
          </w:tcPr>
          <w:p w:rsidR="00FE2EFD" w:rsidRPr="00CB3906" w:rsidRDefault="00FE2EFD" w:rsidP="00E84477">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607,467</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360" w:lineRule="exact"/>
              <w:rPr>
                <w:rFonts w:ascii="Arial" w:hAnsi="Arial" w:cs="Arial"/>
                <w:sz w:val="18"/>
                <w:szCs w:val="18"/>
                <w:cs/>
              </w:rPr>
            </w:pPr>
            <w:r w:rsidRPr="00FE2EFD">
              <w:rPr>
                <w:rFonts w:ascii="Arial" w:hAnsi="Arial" w:cs="Arial"/>
                <w:sz w:val="18"/>
                <w:szCs w:val="18"/>
              </w:rPr>
              <w:t>433,348</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360" w:lineRule="exact"/>
              <w:rPr>
                <w:rFonts w:ascii="Arial" w:hAnsi="Arial" w:cs="Arial"/>
                <w:sz w:val="18"/>
                <w:szCs w:val="18"/>
                <w:cs/>
              </w:rPr>
            </w:pPr>
            <w:r w:rsidRPr="00FE2EFD">
              <w:rPr>
                <w:rFonts w:ascii="Arial" w:hAnsi="Arial" w:cs="Arial"/>
                <w:sz w:val="18"/>
                <w:szCs w:val="18"/>
              </w:rPr>
              <w:t>166,795</w:t>
            </w:r>
          </w:p>
        </w:tc>
        <w:tc>
          <w:tcPr>
            <w:tcW w:w="1530" w:type="dxa"/>
            <w:tcMar>
              <w:top w:w="0" w:type="dxa"/>
              <w:left w:w="108" w:type="dxa"/>
              <w:bottom w:w="0" w:type="dxa"/>
              <w:right w:w="108" w:type="dxa"/>
            </w:tcMar>
            <w:vAlign w:val="bottom"/>
          </w:tcPr>
          <w:p w:rsidR="00FE2EFD" w:rsidRPr="00FE2EFD" w:rsidRDefault="00FE2EFD" w:rsidP="00E84477">
            <w:pPr>
              <w:pBdr>
                <w:bottom w:val="doub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(78,978)</w:t>
            </w:r>
          </w:p>
        </w:tc>
      </w:tr>
    </w:tbl>
    <w:p w:rsidR="0053225B" w:rsidRPr="00A11A9E" w:rsidRDefault="00AE4A6E" w:rsidP="002D71DD">
      <w:pPr>
        <w:pStyle w:val="BlockText"/>
        <w:tabs>
          <w:tab w:val="clear" w:pos="7200"/>
          <w:tab w:val="center" w:pos="6840"/>
          <w:tab w:val="center" w:pos="8280"/>
        </w:tabs>
        <w:spacing w:before="240"/>
        <w:ind w:left="547" w:hanging="547"/>
        <w:jc w:val="both"/>
        <w:rPr>
          <w:rFonts w:ascii="Arial" w:hAnsi="Arial" w:cs="Arial"/>
          <w:b/>
          <w:bCs/>
          <w:sz w:val="22"/>
          <w:szCs w:val="22"/>
        </w:rPr>
      </w:pPr>
      <w:r w:rsidRPr="00A11A9E">
        <w:rPr>
          <w:rFonts w:ascii="Arial" w:hAnsi="Arial" w:cs="Arial"/>
          <w:b/>
          <w:bCs/>
          <w:sz w:val="22"/>
          <w:szCs w:val="22"/>
        </w:rPr>
        <w:t>8</w:t>
      </w:r>
      <w:r w:rsidR="0053225B" w:rsidRPr="00A11A9E">
        <w:rPr>
          <w:rFonts w:ascii="Arial" w:hAnsi="Arial" w:cs="Arial"/>
          <w:b/>
          <w:bCs/>
          <w:sz w:val="22"/>
          <w:szCs w:val="22"/>
        </w:rPr>
        <w:t>.3</w:t>
      </w:r>
      <w:r w:rsidR="0053225B" w:rsidRPr="00A11A9E">
        <w:rPr>
          <w:rFonts w:ascii="Arial" w:hAnsi="Arial" w:cs="Arial"/>
          <w:b/>
          <w:bCs/>
          <w:sz w:val="22"/>
          <w:szCs w:val="22"/>
        </w:rPr>
        <w:tab/>
        <w:t>Dividend received</w:t>
      </w:r>
    </w:p>
    <w:p w:rsidR="0053225B" w:rsidRPr="00A11A9E" w:rsidRDefault="0053225B" w:rsidP="008B1964">
      <w:pPr>
        <w:pStyle w:val="BlockText"/>
        <w:ind w:left="532" w:right="0" w:hanging="446"/>
        <w:rPr>
          <w:rFonts w:ascii="Arial" w:hAnsi="Arial" w:cs="Arial"/>
          <w:sz w:val="22"/>
          <w:szCs w:val="22"/>
        </w:rPr>
      </w:pPr>
      <w:r w:rsidRPr="00A11A9E">
        <w:rPr>
          <w:rFonts w:ascii="Arial" w:hAnsi="Arial" w:cs="Arial"/>
          <w:sz w:val="22"/>
          <w:szCs w:val="22"/>
        </w:rPr>
        <w:tab/>
        <w:t xml:space="preserve">During the period, the </w:t>
      </w:r>
      <w:r w:rsidR="00DB71BA" w:rsidRPr="00A11A9E">
        <w:rPr>
          <w:rFonts w:ascii="Arial" w:hAnsi="Arial" w:cs="Arial"/>
          <w:sz w:val="22"/>
          <w:szCs w:val="22"/>
        </w:rPr>
        <w:t>C</w:t>
      </w:r>
      <w:r w:rsidRPr="00A11A9E">
        <w:rPr>
          <w:rFonts w:ascii="Arial" w:hAnsi="Arial" w:cs="Arial"/>
          <w:sz w:val="22"/>
          <w:szCs w:val="22"/>
        </w:rPr>
        <w:t>ompany received dividend as follows:  </w:t>
      </w:r>
    </w:p>
    <w:p w:rsidR="002D71DD" w:rsidRPr="00132403" w:rsidRDefault="002D71DD" w:rsidP="002D71DD">
      <w:pPr>
        <w:spacing w:line="360" w:lineRule="exact"/>
        <w:ind w:left="547" w:right="-61" w:hanging="547"/>
        <w:jc w:val="right"/>
        <w:rPr>
          <w:rFonts w:ascii="Arial" w:hAnsi="Arial" w:cs="Arial"/>
          <w:sz w:val="18"/>
          <w:szCs w:val="18"/>
        </w:rPr>
      </w:pPr>
      <w:r w:rsidRPr="00132403">
        <w:rPr>
          <w:rFonts w:ascii="Arial" w:hAnsi="Arial" w:cs="Arial"/>
          <w:sz w:val="18"/>
          <w:szCs w:val="18"/>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150"/>
        <w:gridCol w:w="1507"/>
        <w:gridCol w:w="1508"/>
        <w:gridCol w:w="1507"/>
        <w:gridCol w:w="1508"/>
      </w:tblGrid>
      <w:tr w:rsidR="002D71DD" w:rsidRPr="00132403" w:rsidTr="002D71DD">
        <w:tc>
          <w:tcPr>
            <w:tcW w:w="3150" w:type="dxa"/>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Company Name</w:t>
            </w:r>
          </w:p>
        </w:tc>
        <w:tc>
          <w:tcPr>
            <w:tcW w:w="6030" w:type="dxa"/>
            <w:gridSpan w:val="4"/>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Dividend income</w:t>
            </w:r>
          </w:p>
        </w:tc>
      </w:tr>
      <w:tr w:rsidR="002D71DD" w:rsidRPr="00132403" w:rsidTr="002D71DD">
        <w:tc>
          <w:tcPr>
            <w:tcW w:w="3150" w:type="dxa"/>
            <w:tcMar>
              <w:top w:w="0" w:type="dxa"/>
              <w:left w:w="108" w:type="dxa"/>
              <w:bottom w:w="0" w:type="dxa"/>
              <w:right w:w="108" w:type="dxa"/>
            </w:tcMar>
            <w:vAlign w:val="bottom"/>
          </w:tcPr>
          <w:p w:rsidR="002D71DD" w:rsidRPr="00132403" w:rsidRDefault="002D71DD" w:rsidP="002D71DD">
            <w:pPr>
              <w:spacing w:line="360" w:lineRule="exact"/>
              <w:ind w:right="44"/>
              <w:jc w:val="center"/>
              <w:rPr>
                <w:rFonts w:ascii="Arial" w:hAnsi="Arial" w:cs="Arial"/>
                <w:sz w:val="18"/>
                <w:szCs w:val="18"/>
                <w:cs/>
              </w:rPr>
            </w:pPr>
          </w:p>
        </w:tc>
        <w:tc>
          <w:tcPr>
            <w:tcW w:w="3015" w:type="dxa"/>
            <w:gridSpan w:val="2"/>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 xml:space="preserve">For the three-month periods </w:t>
            </w:r>
            <w:r>
              <w:rPr>
                <w:rFonts w:ascii="Arial" w:hAnsi="Arial" w:cs="Arial"/>
                <w:sz w:val="18"/>
                <w:szCs w:val="18"/>
              </w:rPr>
              <w:t xml:space="preserve"> </w:t>
            </w:r>
            <w:r w:rsidRPr="00132403">
              <w:rPr>
                <w:rFonts w:ascii="Arial" w:hAnsi="Arial" w:cs="Arial"/>
                <w:sz w:val="18"/>
                <w:szCs w:val="18"/>
              </w:rPr>
              <w:t xml:space="preserve">ended 30 </w:t>
            </w:r>
            <w:r w:rsidR="00A115E2">
              <w:rPr>
                <w:rFonts w:ascii="Arial" w:hAnsi="Arial" w:cs="Arial"/>
                <w:sz w:val="18"/>
                <w:szCs w:val="18"/>
              </w:rPr>
              <w:t>September</w:t>
            </w:r>
          </w:p>
        </w:tc>
        <w:tc>
          <w:tcPr>
            <w:tcW w:w="3015" w:type="dxa"/>
            <w:gridSpan w:val="2"/>
            <w:vAlign w:val="bottom"/>
          </w:tcPr>
          <w:p w:rsidR="002D71DD" w:rsidRPr="00132403" w:rsidRDefault="002D71DD" w:rsidP="002D71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 xml:space="preserve">For the </w:t>
            </w:r>
            <w:r w:rsidR="00A115E2">
              <w:rPr>
                <w:rFonts w:ascii="Arial" w:hAnsi="Arial" w:cs="Arial"/>
                <w:sz w:val="18"/>
                <w:szCs w:val="18"/>
              </w:rPr>
              <w:t>nine-month</w:t>
            </w:r>
            <w:r w:rsidRPr="00132403">
              <w:rPr>
                <w:rFonts w:ascii="Arial" w:hAnsi="Arial" w:cs="Arial"/>
                <w:sz w:val="18"/>
                <w:szCs w:val="18"/>
              </w:rPr>
              <w:t xml:space="preserve"> periods </w:t>
            </w:r>
            <w:r>
              <w:rPr>
                <w:rFonts w:ascii="Arial" w:hAnsi="Arial" w:cs="Arial"/>
                <w:sz w:val="18"/>
                <w:szCs w:val="18"/>
              </w:rPr>
              <w:t xml:space="preserve">              </w:t>
            </w:r>
            <w:r w:rsidRPr="00132403">
              <w:rPr>
                <w:rFonts w:ascii="Arial" w:hAnsi="Arial" w:cs="Arial"/>
                <w:sz w:val="18"/>
                <w:szCs w:val="18"/>
              </w:rPr>
              <w:t xml:space="preserve">ended 30 </w:t>
            </w:r>
            <w:r w:rsidR="00A115E2">
              <w:rPr>
                <w:rFonts w:ascii="Arial" w:hAnsi="Arial" w:cs="Arial"/>
                <w:sz w:val="18"/>
                <w:szCs w:val="18"/>
              </w:rPr>
              <w:t>September</w:t>
            </w:r>
          </w:p>
        </w:tc>
      </w:tr>
      <w:tr w:rsidR="002D71DD" w:rsidRPr="00132403" w:rsidTr="002D71DD">
        <w:trPr>
          <w:trHeight w:val="369"/>
        </w:trPr>
        <w:tc>
          <w:tcPr>
            <w:tcW w:w="3150" w:type="dxa"/>
            <w:tcMar>
              <w:top w:w="0" w:type="dxa"/>
              <w:left w:w="108" w:type="dxa"/>
              <w:bottom w:w="0" w:type="dxa"/>
              <w:right w:w="108" w:type="dxa"/>
            </w:tcMar>
            <w:vAlign w:val="bottom"/>
          </w:tcPr>
          <w:p w:rsidR="002D71DD" w:rsidRPr="00132403" w:rsidRDefault="002D71DD" w:rsidP="002D71DD">
            <w:pPr>
              <w:spacing w:line="360" w:lineRule="exact"/>
              <w:ind w:right="-36"/>
              <w:jc w:val="center"/>
              <w:rPr>
                <w:rFonts w:ascii="Arial" w:hAnsi="Arial" w:cs="Arial"/>
                <w:b/>
                <w:bCs/>
                <w:sz w:val="18"/>
                <w:szCs w:val="18"/>
                <w:u w:val="single"/>
              </w:rPr>
            </w:pPr>
          </w:p>
        </w:tc>
        <w:tc>
          <w:tcPr>
            <w:tcW w:w="1507" w:type="dxa"/>
            <w:tcMar>
              <w:top w:w="0" w:type="dxa"/>
              <w:left w:w="108" w:type="dxa"/>
              <w:bottom w:w="0" w:type="dxa"/>
              <w:right w:w="108" w:type="dxa"/>
            </w:tcMar>
            <w:vAlign w:val="bottom"/>
          </w:tcPr>
          <w:p w:rsidR="002D71DD" w:rsidRPr="00132403" w:rsidRDefault="002D71DD" w:rsidP="002D71DD">
            <w:pPr>
              <w:pBdr>
                <w:bottom w:val="single" w:sz="4" w:space="1" w:color="auto"/>
              </w:pBdr>
              <w:spacing w:line="360" w:lineRule="exact"/>
              <w:ind w:right="-36"/>
              <w:jc w:val="center"/>
              <w:rPr>
                <w:rFonts w:ascii="Arial" w:hAnsi="Arial" w:cs="Arial"/>
                <w:sz w:val="18"/>
                <w:szCs w:val="18"/>
              </w:rPr>
            </w:pPr>
            <w:r>
              <w:rPr>
                <w:rFonts w:ascii="Arial" w:hAnsi="Arial" w:cs="Arial"/>
                <w:sz w:val="18"/>
                <w:szCs w:val="18"/>
              </w:rPr>
              <w:t>2020</w:t>
            </w:r>
          </w:p>
        </w:tc>
        <w:tc>
          <w:tcPr>
            <w:tcW w:w="1508" w:type="dxa"/>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36"/>
              <w:jc w:val="center"/>
              <w:rPr>
                <w:rFonts w:ascii="Arial" w:hAnsi="Arial" w:cs="Arial"/>
                <w:sz w:val="18"/>
                <w:szCs w:val="18"/>
              </w:rPr>
            </w:pPr>
            <w:r w:rsidRPr="00132403">
              <w:rPr>
                <w:rFonts w:ascii="Arial" w:hAnsi="Arial" w:cs="Arial"/>
                <w:sz w:val="18"/>
                <w:szCs w:val="18"/>
              </w:rPr>
              <w:t>2019</w:t>
            </w:r>
          </w:p>
        </w:tc>
        <w:tc>
          <w:tcPr>
            <w:tcW w:w="1507" w:type="dxa"/>
            <w:vAlign w:val="bottom"/>
          </w:tcPr>
          <w:p w:rsidR="002D71DD" w:rsidRPr="00132403" w:rsidRDefault="002D71DD" w:rsidP="002D71DD">
            <w:pPr>
              <w:pBdr>
                <w:bottom w:val="single" w:sz="4" w:space="1" w:color="auto"/>
              </w:pBdr>
              <w:spacing w:line="360" w:lineRule="exact"/>
              <w:ind w:left="45" w:right="112"/>
              <w:jc w:val="center"/>
              <w:rPr>
                <w:rFonts w:ascii="Arial" w:hAnsi="Arial" w:cs="Arial"/>
                <w:sz w:val="18"/>
                <w:szCs w:val="18"/>
              </w:rPr>
            </w:pPr>
            <w:r>
              <w:rPr>
                <w:rFonts w:ascii="Arial" w:hAnsi="Arial" w:cs="Arial"/>
                <w:sz w:val="18"/>
                <w:szCs w:val="18"/>
              </w:rPr>
              <w:t>2020</w:t>
            </w:r>
          </w:p>
        </w:tc>
        <w:tc>
          <w:tcPr>
            <w:tcW w:w="1508" w:type="dxa"/>
            <w:vAlign w:val="bottom"/>
          </w:tcPr>
          <w:p w:rsidR="002D71DD" w:rsidRPr="00132403" w:rsidRDefault="002D71DD" w:rsidP="002D71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2019</w:t>
            </w:r>
          </w:p>
        </w:tc>
      </w:tr>
      <w:tr w:rsidR="00FE2EFD" w:rsidRPr="00132403" w:rsidTr="002D71DD">
        <w:tc>
          <w:tcPr>
            <w:tcW w:w="3150" w:type="dxa"/>
            <w:tcMar>
              <w:top w:w="0" w:type="dxa"/>
              <w:left w:w="108" w:type="dxa"/>
              <w:bottom w:w="0" w:type="dxa"/>
              <w:right w:w="108" w:type="dxa"/>
            </w:tcMar>
            <w:hideMark/>
          </w:tcPr>
          <w:p w:rsidR="00FE2EFD" w:rsidRPr="00132403" w:rsidRDefault="00FE2EFD" w:rsidP="00FE2EFD">
            <w:pPr>
              <w:spacing w:line="360" w:lineRule="exact"/>
              <w:ind w:right="-108"/>
              <w:jc w:val="both"/>
              <w:rPr>
                <w:rFonts w:ascii="Arial" w:hAnsi="Arial" w:cs="Arial"/>
                <w:sz w:val="18"/>
                <w:szCs w:val="18"/>
              </w:rPr>
            </w:pPr>
            <w:r w:rsidRPr="00132403">
              <w:rPr>
                <w:rFonts w:ascii="Arial" w:hAnsi="Arial" w:cs="Arial"/>
                <w:sz w:val="18"/>
                <w:szCs w:val="18"/>
              </w:rPr>
              <w:t>Serm Sang Palang Ngan Co., Ltd.</w:t>
            </w:r>
          </w:p>
        </w:tc>
        <w:tc>
          <w:tcPr>
            <w:tcW w:w="1507" w:type="dxa"/>
            <w:tcMar>
              <w:top w:w="0" w:type="dxa"/>
              <w:left w:w="108" w:type="dxa"/>
              <w:bottom w:w="0" w:type="dxa"/>
              <w:right w:w="108" w:type="dxa"/>
            </w:tcMar>
            <w:vAlign w:val="bottom"/>
          </w:tcPr>
          <w:p w:rsidR="00FE2EFD" w:rsidRPr="00FE2EFD" w:rsidRDefault="00FE2EFD" w:rsidP="00FE2EFD">
            <w:pPr>
              <w:tabs>
                <w:tab w:val="decimal" w:pos="1152"/>
              </w:tabs>
              <w:spacing w:line="360" w:lineRule="exact"/>
              <w:ind w:right="-36"/>
              <w:rPr>
                <w:rFonts w:ascii="Arial" w:hAnsi="Arial" w:cs="Arial"/>
                <w:sz w:val="18"/>
                <w:szCs w:val="18"/>
              </w:rPr>
            </w:pPr>
            <w:r w:rsidRPr="00FE2EFD">
              <w:rPr>
                <w:rFonts w:ascii="Arial" w:hAnsi="Arial" w:cs="Arial"/>
                <w:sz w:val="18"/>
                <w:szCs w:val="18"/>
              </w:rPr>
              <w:t>140,000</w:t>
            </w:r>
          </w:p>
        </w:tc>
        <w:tc>
          <w:tcPr>
            <w:tcW w:w="1508" w:type="dxa"/>
            <w:tcMar>
              <w:top w:w="0" w:type="dxa"/>
              <w:left w:w="108" w:type="dxa"/>
              <w:bottom w:w="0" w:type="dxa"/>
              <w:right w:w="108" w:type="dxa"/>
            </w:tcMar>
            <w:vAlign w:val="bottom"/>
          </w:tcPr>
          <w:p w:rsidR="00FE2EFD" w:rsidRPr="00FE2EFD" w:rsidRDefault="00FE2EFD" w:rsidP="00FE2EFD">
            <w:pPr>
              <w:tabs>
                <w:tab w:val="decimal" w:pos="1152"/>
              </w:tabs>
              <w:spacing w:line="360" w:lineRule="exact"/>
              <w:ind w:right="-36"/>
              <w:rPr>
                <w:rFonts w:ascii="Arial" w:hAnsi="Arial" w:cs="Arial"/>
                <w:sz w:val="18"/>
                <w:szCs w:val="18"/>
              </w:rPr>
            </w:pPr>
            <w:r w:rsidRPr="00FE2EFD">
              <w:rPr>
                <w:rFonts w:ascii="Arial" w:hAnsi="Arial" w:cs="Arial"/>
                <w:sz w:val="18"/>
                <w:szCs w:val="18"/>
              </w:rPr>
              <w:t>-</w:t>
            </w:r>
          </w:p>
        </w:tc>
        <w:tc>
          <w:tcPr>
            <w:tcW w:w="1507" w:type="dxa"/>
            <w:vAlign w:val="bottom"/>
          </w:tcPr>
          <w:p w:rsidR="00FE2EFD" w:rsidRPr="00FE2EFD" w:rsidRDefault="00FE2EFD" w:rsidP="00FE2EFD">
            <w:pPr>
              <w:tabs>
                <w:tab w:val="decimal" w:pos="1152"/>
              </w:tabs>
              <w:spacing w:line="360" w:lineRule="exact"/>
              <w:ind w:left="45" w:right="112"/>
              <w:rPr>
                <w:rFonts w:ascii="Arial" w:hAnsi="Arial" w:cs="Arial"/>
                <w:sz w:val="18"/>
                <w:szCs w:val="18"/>
              </w:rPr>
            </w:pPr>
            <w:r w:rsidRPr="00FE2EFD">
              <w:rPr>
                <w:rFonts w:ascii="Arial" w:hAnsi="Arial" w:cs="Arial"/>
                <w:sz w:val="18"/>
                <w:szCs w:val="18"/>
              </w:rPr>
              <w:t>690,000</w:t>
            </w:r>
          </w:p>
        </w:tc>
        <w:tc>
          <w:tcPr>
            <w:tcW w:w="1508" w:type="dxa"/>
            <w:vAlign w:val="bottom"/>
          </w:tcPr>
          <w:p w:rsidR="00FE2EFD" w:rsidRPr="00FE2EFD" w:rsidRDefault="00FE2EFD" w:rsidP="00FE2EFD">
            <w:pPr>
              <w:tabs>
                <w:tab w:val="decimal" w:pos="1152"/>
              </w:tabs>
              <w:spacing w:line="360" w:lineRule="exact"/>
              <w:ind w:left="45" w:right="112"/>
              <w:rPr>
                <w:rFonts w:ascii="Arial" w:hAnsi="Arial" w:cs="Arial"/>
                <w:sz w:val="18"/>
                <w:szCs w:val="18"/>
              </w:rPr>
            </w:pPr>
            <w:r w:rsidRPr="00FE2EFD">
              <w:rPr>
                <w:rFonts w:ascii="Arial" w:hAnsi="Arial" w:cs="Arial"/>
                <w:sz w:val="18"/>
                <w:szCs w:val="18"/>
              </w:rPr>
              <w:t>220,000</w:t>
            </w:r>
          </w:p>
        </w:tc>
      </w:tr>
      <w:tr w:rsidR="00FE2EFD" w:rsidRPr="00132403" w:rsidTr="002D71DD">
        <w:tc>
          <w:tcPr>
            <w:tcW w:w="3150" w:type="dxa"/>
            <w:tcMar>
              <w:top w:w="0" w:type="dxa"/>
              <w:left w:w="108" w:type="dxa"/>
              <w:bottom w:w="0" w:type="dxa"/>
              <w:right w:w="108" w:type="dxa"/>
            </w:tcMar>
          </w:tcPr>
          <w:p w:rsidR="00FE2EFD" w:rsidRPr="00132403" w:rsidRDefault="00400237" w:rsidP="00FE2EFD">
            <w:pPr>
              <w:spacing w:line="360" w:lineRule="exact"/>
              <w:ind w:right="-108"/>
              <w:jc w:val="both"/>
              <w:rPr>
                <w:rFonts w:ascii="Arial" w:hAnsi="Arial" w:cs="Arial"/>
                <w:sz w:val="18"/>
                <w:szCs w:val="18"/>
              </w:rPr>
            </w:pPr>
            <w:r>
              <w:rPr>
                <w:rFonts w:ascii="Arial" w:hAnsi="Arial" w:cs="Arial"/>
                <w:sz w:val="18"/>
                <w:szCs w:val="18"/>
              </w:rPr>
              <w:t>Sermsang Solar Co., Ltd.</w:t>
            </w:r>
          </w:p>
        </w:tc>
        <w:tc>
          <w:tcPr>
            <w:tcW w:w="1507" w:type="dxa"/>
            <w:tcMar>
              <w:top w:w="0" w:type="dxa"/>
              <w:left w:w="108" w:type="dxa"/>
              <w:bottom w:w="0" w:type="dxa"/>
              <w:right w:w="108" w:type="dxa"/>
            </w:tcMar>
            <w:vAlign w:val="bottom"/>
          </w:tcPr>
          <w:p w:rsidR="00FE2EFD" w:rsidRPr="00FE2EFD" w:rsidRDefault="00FE2EFD" w:rsidP="00FE2EFD">
            <w:pPr>
              <w:pBdr>
                <w:bottom w:val="single" w:sz="4" w:space="1" w:color="auto"/>
              </w:pBdr>
              <w:tabs>
                <w:tab w:val="decimal" w:pos="1152"/>
              </w:tabs>
              <w:spacing w:line="360" w:lineRule="exact"/>
              <w:ind w:right="-36"/>
              <w:rPr>
                <w:rFonts w:ascii="Arial" w:hAnsi="Arial" w:cs="Arial"/>
                <w:sz w:val="18"/>
                <w:szCs w:val="18"/>
              </w:rPr>
            </w:pPr>
            <w:r w:rsidRPr="00FE2EFD">
              <w:rPr>
                <w:rFonts w:ascii="Arial" w:hAnsi="Arial" w:cs="Arial"/>
                <w:sz w:val="18"/>
                <w:szCs w:val="18"/>
              </w:rPr>
              <w:t>10,500</w:t>
            </w:r>
          </w:p>
        </w:tc>
        <w:tc>
          <w:tcPr>
            <w:tcW w:w="1508" w:type="dxa"/>
            <w:tcMar>
              <w:top w:w="0" w:type="dxa"/>
              <w:left w:w="108" w:type="dxa"/>
              <w:bottom w:w="0" w:type="dxa"/>
              <w:right w:w="108" w:type="dxa"/>
            </w:tcMar>
            <w:vAlign w:val="bottom"/>
          </w:tcPr>
          <w:p w:rsidR="00FE2EFD" w:rsidRPr="00FE2EFD" w:rsidRDefault="00FE2EFD" w:rsidP="00FE2EFD">
            <w:pPr>
              <w:pBdr>
                <w:bottom w:val="single" w:sz="4" w:space="1" w:color="auto"/>
              </w:pBdr>
              <w:tabs>
                <w:tab w:val="decimal" w:pos="1152"/>
              </w:tabs>
              <w:spacing w:line="360" w:lineRule="exact"/>
              <w:ind w:right="-36"/>
              <w:rPr>
                <w:rFonts w:ascii="Arial" w:hAnsi="Arial" w:cs="Arial"/>
                <w:sz w:val="18"/>
                <w:szCs w:val="18"/>
              </w:rPr>
            </w:pPr>
            <w:r w:rsidRPr="00FE2EFD">
              <w:rPr>
                <w:rFonts w:ascii="Arial" w:hAnsi="Arial" w:cs="Arial"/>
                <w:sz w:val="18"/>
                <w:szCs w:val="18"/>
              </w:rPr>
              <w:t>-</w:t>
            </w:r>
          </w:p>
        </w:tc>
        <w:tc>
          <w:tcPr>
            <w:tcW w:w="1507" w:type="dxa"/>
            <w:vAlign w:val="bottom"/>
          </w:tcPr>
          <w:p w:rsidR="00FE2EFD" w:rsidRPr="00FE2EFD" w:rsidRDefault="00FE2EFD" w:rsidP="00FE2EFD">
            <w:pPr>
              <w:pBdr>
                <w:bottom w:val="single" w:sz="4" w:space="1" w:color="auto"/>
              </w:pBdr>
              <w:tabs>
                <w:tab w:val="decimal" w:pos="1152"/>
              </w:tabs>
              <w:spacing w:line="360" w:lineRule="exact"/>
              <w:ind w:left="45" w:right="112"/>
              <w:rPr>
                <w:rFonts w:ascii="Arial" w:hAnsi="Arial" w:cs="Arial"/>
                <w:sz w:val="18"/>
                <w:szCs w:val="18"/>
              </w:rPr>
            </w:pPr>
            <w:r w:rsidRPr="00FE2EFD">
              <w:rPr>
                <w:rFonts w:ascii="Arial" w:hAnsi="Arial" w:cs="Arial"/>
                <w:sz w:val="18"/>
                <w:szCs w:val="18"/>
              </w:rPr>
              <w:t>10,500</w:t>
            </w:r>
          </w:p>
        </w:tc>
        <w:tc>
          <w:tcPr>
            <w:tcW w:w="1508" w:type="dxa"/>
            <w:vAlign w:val="bottom"/>
          </w:tcPr>
          <w:p w:rsidR="00FE2EFD" w:rsidRPr="00FE2EFD" w:rsidRDefault="00FE2EFD" w:rsidP="00FE2EFD">
            <w:pPr>
              <w:pBdr>
                <w:bottom w:val="single" w:sz="4" w:space="1" w:color="auto"/>
              </w:pBdr>
              <w:tabs>
                <w:tab w:val="decimal" w:pos="1152"/>
              </w:tabs>
              <w:spacing w:line="360" w:lineRule="exact"/>
              <w:ind w:left="45" w:right="112"/>
              <w:rPr>
                <w:rFonts w:ascii="Arial" w:hAnsi="Arial" w:cs="Arial"/>
                <w:sz w:val="18"/>
                <w:szCs w:val="18"/>
              </w:rPr>
            </w:pPr>
            <w:r w:rsidRPr="00FE2EFD">
              <w:rPr>
                <w:rFonts w:ascii="Arial" w:hAnsi="Arial" w:cs="Arial"/>
                <w:sz w:val="18"/>
                <w:szCs w:val="18"/>
              </w:rPr>
              <w:t>-</w:t>
            </w:r>
          </w:p>
        </w:tc>
      </w:tr>
      <w:tr w:rsidR="00FE2EFD" w:rsidRPr="00132403" w:rsidTr="002D71DD">
        <w:tc>
          <w:tcPr>
            <w:tcW w:w="3150" w:type="dxa"/>
            <w:tcMar>
              <w:top w:w="0" w:type="dxa"/>
              <w:left w:w="108" w:type="dxa"/>
              <w:bottom w:w="0" w:type="dxa"/>
              <w:right w:w="108" w:type="dxa"/>
            </w:tcMar>
            <w:hideMark/>
          </w:tcPr>
          <w:p w:rsidR="00FE2EFD" w:rsidRPr="00132403" w:rsidRDefault="00FE2EFD" w:rsidP="00FE2EFD">
            <w:pPr>
              <w:spacing w:line="360" w:lineRule="exact"/>
              <w:ind w:right="-36"/>
              <w:jc w:val="both"/>
              <w:rPr>
                <w:rFonts w:ascii="Arial" w:hAnsi="Arial" w:cs="Arial"/>
                <w:sz w:val="18"/>
                <w:szCs w:val="18"/>
              </w:rPr>
            </w:pPr>
            <w:r w:rsidRPr="00132403">
              <w:rPr>
                <w:rFonts w:ascii="Arial" w:hAnsi="Arial" w:cs="Arial"/>
                <w:sz w:val="18"/>
                <w:szCs w:val="18"/>
              </w:rPr>
              <w:t>Total</w:t>
            </w:r>
          </w:p>
        </w:tc>
        <w:tc>
          <w:tcPr>
            <w:tcW w:w="1507" w:type="dxa"/>
            <w:tcMar>
              <w:top w:w="0" w:type="dxa"/>
              <w:left w:w="108" w:type="dxa"/>
              <w:bottom w:w="0" w:type="dxa"/>
              <w:right w:w="108" w:type="dxa"/>
            </w:tcMar>
            <w:vAlign w:val="bottom"/>
          </w:tcPr>
          <w:p w:rsidR="00FE2EFD" w:rsidRPr="00132403" w:rsidRDefault="00FE2EFD" w:rsidP="00FE2EFD">
            <w:pPr>
              <w:pBdr>
                <w:bottom w:val="double" w:sz="4" w:space="1" w:color="auto"/>
              </w:pBdr>
              <w:tabs>
                <w:tab w:val="decimal" w:pos="1152"/>
              </w:tabs>
              <w:spacing w:line="360" w:lineRule="exact"/>
              <w:ind w:right="-36"/>
              <w:rPr>
                <w:rFonts w:ascii="Arial" w:hAnsi="Arial" w:cs="Arial"/>
                <w:sz w:val="18"/>
                <w:szCs w:val="18"/>
              </w:rPr>
            </w:pPr>
            <w:r>
              <w:rPr>
                <w:rFonts w:ascii="Arial" w:hAnsi="Arial" w:cs="Arial"/>
                <w:sz w:val="18"/>
                <w:szCs w:val="18"/>
              </w:rPr>
              <w:t>150,500</w:t>
            </w:r>
          </w:p>
        </w:tc>
        <w:tc>
          <w:tcPr>
            <w:tcW w:w="1508" w:type="dxa"/>
            <w:tcMar>
              <w:top w:w="0" w:type="dxa"/>
              <w:left w:w="108" w:type="dxa"/>
              <w:bottom w:w="0" w:type="dxa"/>
              <w:right w:w="108" w:type="dxa"/>
            </w:tcMar>
            <w:vAlign w:val="bottom"/>
          </w:tcPr>
          <w:p w:rsidR="00FE2EFD" w:rsidRPr="00132403" w:rsidRDefault="00FE2EFD" w:rsidP="00FE2EFD">
            <w:pPr>
              <w:pBdr>
                <w:bottom w:val="double" w:sz="4" w:space="1" w:color="auto"/>
              </w:pBdr>
              <w:tabs>
                <w:tab w:val="decimal" w:pos="1152"/>
              </w:tabs>
              <w:spacing w:line="360" w:lineRule="exact"/>
              <w:ind w:right="-36"/>
              <w:rPr>
                <w:rFonts w:ascii="Arial" w:hAnsi="Arial" w:cs="Arial"/>
                <w:sz w:val="18"/>
                <w:szCs w:val="18"/>
              </w:rPr>
            </w:pPr>
            <w:r>
              <w:rPr>
                <w:rFonts w:ascii="Arial" w:hAnsi="Arial" w:cs="Arial"/>
                <w:sz w:val="18"/>
                <w:szCs w:val="18"/>
              </w:rPr>
              <w:t>-</w:t>
            </w:r>
          </w:p>
        </w:tc>
        <w:tc>
          <w:tcPr>
            <w:tcW w:w="1507" w:type="dxa"/>
            <w:vAlign w:val="bottom"/>
          </w:tcPr>
          <w:p w:rsidR="00FE2EFD" w:rsidRPr="00132403" w:rsidRDefault="00FE2EFD" w:rsidP="00FE2EFD">
            <w:pPr>
              <w:pBdr>
                <w:bottom w:val="double" w:sz="4" w:space="1" w:color="auto"/>
              </w:pBdr>
              <w:tabs>
                <w:tab w:val="decimal" w:pos="1152"/>
              </w:tabs>
              <w:spacing w:line="360" w:lineRule="exact"/>
              <w:ind w:left="45" w:right="112"/>
              <w:rPr>
                <w:rFonts w:ascii="Arial" w:hAnsi="Arial" w:cs="Arial"/>
                <w:sz w:val="18"/>
                <w:szCs w:val="18"/>
              </w:rPr>
            </w:pPr>
            <w:r>
              <w:rPr>
                <w:rFonts w:ascii="Arial" w:hAnsi="Arial" w:cs="Arial"/>
                <w:sz w:val="18"/>
                <w:szCs w:val="18"/>
              </w:rPr>
              <w:t>700,500</w:t>
            </w:r>
          </w:p>
        </w:tc>
        <w:tc>
          <w:tcPr>
            <w:tcW w:w="1508" w:type="dxa"/>
            <w:vAlign w:val="bottom"/>
          </w:tcPr>
          <w:p w:rsidR="00FE2EFD" w:rsidRPr="00132403" w:rsidRDefault="00FE2EFD" w:rsidP="00FE2EFD">
            <w:pPr>
              <w:pBdr>
                <w:bottom w:val="doub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220,000</w:t>
            </w:r>
          </w:p>
        </w:tc>
      </w:tr>
    </w:tbl>
    <w:p w:rsidR="00274B16" w:rsidRPr="00A11A9E" w:rsidRDefault="00274B16" w:rsidP="000F4997">
      <w:pPr>
        <w:overflowPunct/>
        <w:autoSpaceDE/>
        <w:autoSpaceDN/>
        <w:adjustRightInd/>
        <w:spacing w:line="360" w:lineRule="exact"/>
        <w:textAlignment w:val="auto"/>
        <w:rPr>
          <w:rFonts w:ascii="Arial" w:hAnsi="Arial" w:cs="Arial"/>
          <w:b/>
          <w:bCs/>
          <w:sz w:val="22"/>
          <w:szCs w:val="22"/>
        </w:rPr>
      </w:pPr>
      <w:r w:rsidRPr="00A11A9E">
        <w:rPr>
          <w:rFonts w:ascii="Arial" w:hAnsi="Arial" w:cs="Arial"/>
          <w:b/>
          <w:bCs/>
          <w:sz w:val="22"/>
          <w:szCs w:val="22"/>
        </w:rPr>
        <w:br w:type="page"/>
      </w:r>
    </w:p>
    <w:p w:rsidR="00305A11" w:rsidRPr="00A11A9E" w:rsidRDefault="00AE4A6E" w:rsidP="002D71DD">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A11A9E">
        <w:rPr>
          <w:rFonts w:ascii="Arial" w:hAnsi="Arial" w:cs="Arial"/>
          <w:b/>
          <w:bCs/>
          <w:sz w:val="22"/>
          <w:szCs w:val="22"/>
        </w:rPr>
        <w:lastRenderedPageBreak/>
        <w:t>8</w:t>
      </w:r>
      <w:r w:rsidR="00305A11" w:rsidRPr="00A11A9E">
        <w:rPr>
          <w:rFonts w:ascii="Arial" w:hAnsi="Arial" w:cs="Arial"/>
          <w:b/>
          <w:bCs/>
          <w:sz w:val="22"/>
          <w:szCs w:val="22"/>
        </w:rPr>
        <w:t>.4</w:t>
      </w:r>
      <w:r w:rsidR="00305A11" w:rsidRPr="00A11A9E">
        <w:rPr>
          <w:rFonts w:ascii="Arial" w:hAnsi="Arial" w:cs="Arial"/>
          <w:b/>
          <w:bCs/>
          <w:sz w:val="22"/>
          <w:szCs w:val="22"/>
        </w:rPr>
        <w:tab/>
      </w:r>
      <w:r w:rsidR="001F3D99" w:rsidRPr="00A11A9E">
        <w:rPr>
          <w:rFonts w:ascii="Arial" w:hAnsi="Arial" w:cs="Arial"/>
          <w:b/>
          <w:bCs/>
          <w:sz w:val="22"/>
          <w:szCs w:val="22"/>
        </w:rPr>
        <w:t>Called up and increase in share capital of subsidiaries</w:t>
      </w:r>
    </w:p>
    <w:p w:rsidR="00400237" w:rsidRDefault="00AE4A6E" w:rsidP="002D71DD">
      <w:pPr>
        <w:spacing w:before="120" w:after="120" w:line="380" w:lineRule="exact"/>
        <w:ind w:left="1267" w:right="-43" w:hanging="720"/>
        <w:jc w:val="thaiDistribute"/>
        <w:rPr>
          <w:rFonts w:ascii="Arial" w:hAnsi="Arial" w:cs="Arial"/>
          <w:sz w:val="22"/>
          <w:szCs w:val="22"/>
        </w:rPr>
      </w:pPr>
      <w:r w:rsidRPr="00A11A9E">
        <w:rPr>
          <w:rFonts w:ascii="Arial" w:hAnsi="Arial" w:cs="Arial"/>
          <w:sz w:val="22"/>
          <w:szCs w:val="22"/>
        </w:rPr>
        <w:t>8</w:t>
      </w:r>
      <w:r w:rsidR="00305A11" w:rsidRPr="00A11A9E">
        <w:rPr>
          <w:rFonts w:ascii="Arial" w:hAnsi="Arial" w:cs="Arial"/>
          <w:sz w:val="22"/>
          <w:szCs w:val="22"/>
        </w:rPr>
        <w:t>.4.1</w:t>
      </w:r>
      <w:r w:rsidR="00305A11" w:rsidRPr="00A11A9E">
        <w:rPr>
          <w:rFonts w:ascii="Arial" w:hAnsi="Arial" w:cs="Arial"/>
          <w:sz w:val="22"/>
          <w:szCs w:val="22"/>
          <w:cs/>
        </w:rPr>
        <w:tab/>
      </w:r>
      <w:r w:rsidR="001F3D99" w:rsidRPr="00A11A9E">
        <w:rPr>
          <w:rFonts w:ascii="Arial" w:hAnsi="Arial" w:cs="Arial"/>
          <w:sz w:val="22"/>
          <w:szCs w:val="22"/>
        </w:rPr>
        <w:t xml:space="preserve">During the period, Sermsang </w:t>
      </w:r>
      <w:r w:rsidR="000C1701" w:rsidRPr="00A11A9E">
        <w:rPr>
          <w:rFonts w:ascii="Arial" w:hAnsi="Arial" w:cs="Arial"/>
          <w:sz w:val="22"/>
          <w:szCs w:val="22"/>
        </w:rPr>
        <w:t>Infinite</w:t>
      </w:r>
      <w:r w:rsidR="001F3D99" w:rsidRPr="00A11A9E">
        <w:rPr>
          <w:rFonts w:ascii="Arial" w:hAnsi="Arial" w:cs="Arial"/>
          <w:sz w:val="22"/>
          <w:szCs w:val="22"/>
        </w:rPr>
        <w:t xml:space="preserve"> Company Limited called up of its registered capital amounting to Baht </w:t>
      </w:r>
      <w:r w:rsidR="00400237">
        <w:rPr>
          <w:rFonts w:ascii="Arial" w:hAnsi="Arial" w:cs="Arial"/>
          <w:sz w:val="22"/>
          <w:szCs w:val="22"/>
        </w:rPr>
        <w:t>10.4</w:t>
      </w:r>
      <w:r w:rsidR="001F3D99" w:rsidRPr="00A11A9E">
        <w:rPr>
          <w:rFonts w:ascii="Arial" w:hAnsi="Arial" w:cs="Arial"/>
          <w:sz w:val="22"/>
          <w:szCs w:val="22"/>
        </w:rPr>
        <w:t xml:space="preserve"> million</w:t>
      </w:r>
      <w:r w:rsidR="00400237">
        <w:rPr>
          <w:rFonts w:ascii="Arial" w:hAnsi="Arial" w:cs="Arial"/>
          <w:sz w:val="22"/>
          <w:szCs w:val="22"/>
        </w:rPr>
        <w:t xml:space="preserve"> and was gradually </w:t>
      </w:r>
      <w:r w:rsidR="00D174F3" w:rsidRPr="00A11A9E">
        <w:rPr>
          <w:rFonts w:ascii="Arial" w:hAnsi="Arial" w:cs="Arial"/>
          <w:sz w:val="22"/>
          <w:szCs w:val="22"/>
        </w:rPr>
        <w:t xml:space="preserve">received </w:t>
      </w:r>
      <w:r w:rsidR="00D174F3">
        <w:rPr>
          <w:rFonts w:ascii="Arial" w:hAnsi="Arial" w:cs="Arial"/>
          <w:sz w:val="22"/>
          <w:szCs w:val="22"/>
        </w:rPr>
        <w:t xml:space="preserve">proceed </w:t>
      </w:r>
      <w:r w:rsidR="00400237">
        <w:rPr>
          <w:rFonts w:ascii="Arial" w:hAnsi="Arial" w:cs="Arial"/>
          <w:sz w:val="22"/>
          <w:szCs w:val="22"/>
        </w:rPr>
        <w:t>from its shareholders on</w:t>
      </w:r>
      <w:r w:rsidR="00400237">
        <w:rPr>
          <w:rFonts w:ascii="Arial" w:hAnsi="Arial" w:cstheme="minorBidi" w:hint="cs"/>
          <w:sz w:val="22"/>
          <w:szCs w:val="22"/>
          <w:cs/>
        </w:rPr>
        <w:t xml:space="preserve"> </w:t>
      </w:r>
      <w:r w:rsidR="00400237">
        <w:rPr>
          <w:rFonts w:ascii="Arial" w:hAnsi="Arial" w:cstheme="minorBidi"/>
          <w:sz w:val="22"/>
          <w:szCs w:val="22"/>
        </w:rPr>
        <w:t>20</w:t>
      </w:r>
      <w:r w:rsidR="00400237">
        <w:rPr>
          <w:rFonts w:ascii="Arial" w:hAnsi="Arial" w:cstheme="minorBidi" w:hint="cs"/>
          <w:sz w:val="22"/>
          <w:szCs w:val="22"/>
          <w:cs/>
        </w:rPr>
        <w:t xml:space="preserve"> </w:t>
      </w:r>
      <w:r w:rsidR="00400237">
        <w:rPr>
          <w:rFonts w:ascii="Arial" w:hAnsi="Arial" w:cstheme="minorBidi"/>
          <w:sz w:val="22"/>
          <w:szCs w:val="22"/>
        </w:rPr>
        <w:t>July 2020.</w:t>
      </w:r>
      <w:r w:rsidR="00400237">
        <w:rPr>
          <w:rFonts w:ascii="Arial" w:hAnsi="Arial" w:cs="Arial"/>
          <w:sz w:val="22"/>
          <w:szCs w:val="22"/>
        </w:rPr>
        <w:t xml:space="preserve"> </w:t>
      </w:r>
    </w:p>
    <w:p w:rsidR="00274B16" w:rsidRPr="00A11A9E" w:rsidRDefault="00AE4A6E" w:rsidP="002D71DD">
      <w:pPr>
        <w:spacing w:before="120" w:after="120" w:line="380" w:lineRule="exact"/>
        <w:ind w:left="1267" w:right="-43" w:hanging="720"/>
        <w:jc w:val="thaiDistribute"/>
        <w:rPr>
          <w:rFonts w:ascii="Arial" w:hAnsi="Arial" w:cs="Arial"/>
          <w:sz w:val="22"/>
          <w:szCs w:val="22"/>
        </w:rPr>
      </w:pPr>
      <w:r w:rsidRPr="00A11A9E">
        <w:rPr>
          <w:rFonts w:ascii="Arial" w:hAnsi="Arial" w:cs="Arial"/>
          <w:sz w:val="22"/>
          <w:szCs w:val="22"/>
        </w:rPr>
        <w:t>8</w:t>
      </w:r>
      <w:r w:rsidR="00274B16" w:rsidRPr="00A11A9E">
        <w:rPr>
          <w:rFonts w:ascii="Arial" w:hAnsi="Arial" w:cs="Arial"/>
          <w:sz w:val="22"/>
          <w:szCs w:val="22"/>
        </w:rPr>
        <w:t>.4.</w:t>
      </w:r>
      <w:r w:rsidR="007E04B9">
        <w:rPr>
          <w:rFonts w:ascii="Arial" w:hAnsi="Arial" w:cs="Arial"/>
          <w:sz w:val="22"/>
          <w:szCs w:val="22"/>
        </w:rPr>
        <w:t>2</w:t>
      </w:r>
      <w:r w:rsidR="00274B16" w:rsidRPr="00A11A9E">
        <w:rPr>
          <w:rFonts w:ascii="Arial" w:hAnsi="Arial" w:cs="Arial"/>
          <w:sz w:val="22"/>
          <w:szCs w:val="22"/>
          <w:cs/>
        </w:rPr>
        <w:tab/>
      </w:r>
      <w:r w:rsidR="00274B16" w:rsidRPr="00A11A9E">
        <w:rPr>
          <w:rFonts w:ascii="Arial" w:hAnsi="Arial" w:cs="Arial"/>
          <w:sz w:val="22"/>
          <w:szCs w:val="22"/>
        </w:rPr>
        <w:t xml:space="preserve">During the period, Triple P Renewable Company Limited called up of its registered capital amounting to Baht </w:t>
      </w:r>
      <w:r w:rsidRPr="00A11A9E">
        <w:rPr>
          <w:rFonts w:ascii="Arial" w:hAnsi="Arial" w:cs="Arial"/>
          <w:sz w:val="22"/>
          <w:szCs w:val="22"/>
        </w:rPr>
        <w:t>0.</w:t>
      </w:r>
      <w:r w:rsidR="00400237">
        <w:rPr>
          <w:rFonts w:ascii="Arial" w:hAnsi="Arial" w:cs="Arial"/>
          <w:sz w:val="22"/>
          <w:szCs w:val="22"/>
        </w:rPr>
        <w:t>4</w:t>
      </w:r>
      <w:r w:rsidR="00274B16" w:rsidRPr="00A11A9E">
        <w:rPr>
          <w:rFonts w:ascii="Arial" w:hAnsi="Arial" w:cs="Arial"/>
          <w:sz w:val="22"/>
          <w:szCs w:val="22"/>
        </w:rPr>
        <w:t xml:space="preserve"> million and was </w:t>
      </w:r>
      <w:r w:rsidR="006E7FE2">
        <w:rPr>
          <w:rFonts w:ascii="Arial" w:hAnsi="Arial" w:cs="Arial"/>
          <w:sz w:val="22"/>
          <w:szCs w:val="22"/>
        </w:rPr>
        <w:t xml:space="preserve">gradually </w:t>
      </w:r>
      <w:r w:rsidR="00274B16" w:rsidRPr="00A11A9E">
        <w:rPr>
          <w:rFonts w:ascii="Arial" w:hAnsi="Arial" w:cs="Arial"/>
          <w:sz w:val="22"/>
          <w:szCs w:val="22"/>
        </w:rPr>
        <w:t xml:space="preserve">received </w:t>
      </w:r>
      <w:r w:rsidR="004947EF">
        <w:rPr>
          <w:rFonts w:ascii="Arial" w:hAnsi="Arial" w:cs="Arial"/>
          <w:sz w:val="22"/>
          <w:szCs w:val="22"/>
        </w:rPr>
        <w:t xml:space="preserve">proceed </w:t>
      </w:r>
      <w:r w:rsidR="00274B16" w:rsidRPr="00A11A9E">
        <w:rPr>
          <w:rFonts w:ascii="Arial" w:hAnsi="Arial" w:cs="Arial"/>
          <w:sz w:val="22"/>
          <w:szCs w:val="22"/>
        </w:rPr>
        <w:t>from its shareholders on</w:t>
      </w:r>
      <w:r w:rsidR="004947EF">
        <w:rPr>
          <w:rFonts w:ascii="Arial" w:hAnsi="Arial" w:cs="Arial"/>
          <w:sz w:val="22"/>
          <w:szCs w:val="22"/>
        </w:rPr>
        <w:t xml:space="preserve"> </w:t>
      </w:r>
      <w:r w:rsidR="00400237">
        <w:rPr>
          <w:rFonts w:ascii="Arial" w:hAnsi="Arial" w:cstheme="minorBidi"/>
          <w:sz w:val="22"/>
          <w:szCs w:val="22"/>
        </w:rPr>
        <w:t>20</w:t>
      </w:r>
      <w:r w:rsidR="00400237">
        <w:rPr>
          <w:rFonts w:ascii="Arial" w:hAnsi="Arial" w:cstheme="minorBidi" w:hint="cs"/>
          <w:sz w:val="22"/>
          <w:szCs w:val="22"/>
          <w:cs/>
        </w:rPr>
        <w:t xml:space="preserve"> </w:t>
      </w:r>
      <w:r w:rsidR="00400237">
        <w:rPr>
          <w:rFonts w:ascii="Arial" w:hAnsi="Arial" w:cstheme="minorBidi"/>
          <w:sz w:val="22"/>
          <w:szCs w:val="22"/>
        </w:rPr>
        <w:t>July 2020</w:t>
      </w:r>
      <w:r w:rsidR="00CE291B" w:rsidRPr="00A11A9E">
        <w:rPr>
          <w:rFonts w:ascii="Arial" w:hAnsi="Arial" w:cs="Arial"/>
          <w:sz w:val="22"/>
          <w:szCs w:val="22"/>
        </w:rPr>
        <w:t>.</w:t>
      </w:r>
    </w:p>
    <w:p w:rsidR="00274B16" w:rsidRPr="00A11A9E" w:rsidRDefault="00AE4A6E" w:rsidP="002D71DD">
      <w:pPr>
        <w:spacing w:before="120" w:after="120" w:line="380" w:lineRule="exact"/>
        <w:ind w:left="1267" w:right="-43" w:hanging="720"/>
        <w:jc w:val="thaiDistribute"/>
        <w:rPr>
          <w:rFonts w:ascii="Arial" w:hAnsi="Arial" w:cs="Arial"/>
          <w:sz w:val="22"/>
          <w:szCs w:val="22"/>
        </w:rPr>
      </w:pPr>
      <w:r w:rsidRPr="00A11A9E">
        <w:rPr>
          <w:rFonts w:ascii="Arial" w:hAnsi="Arial" w:cs="Arial"/>
          <w:sz w:val="22"/>
          <w:szCs w:val="22"/>
        </w:rPr>
        <w:t>8</w:t>
      </w:r>
      <w:r w:rsidR="00274B16" w:rsidRPr="00A11A9E">
        <w:rPr>
          <w:rFonts w:ascii="Arial" w:hAnsi="Arial" w:cs="Arial"/>
          <w:sz w:val="22"/>
          <w:szCs w:val="22"/>
        </w:rPr>
        <w:t>.4.</w:t>
      </w:r>
      <w:r w:rsidRPr="00A11A9E">
        <w:rPr>
          <w:rFonts w:ascii="Arial" w:hAnsi="Arial" w:cs="Arial"/>
          <w:sz w:val="22"/>
          <w:szCs w:val="22"/>
        </w:rPr>
        <w:t>3</w:t>
      </w:r>
      <w:r w:rsidR="00274B16" w:rsidRPr="00A11A9E">
        <w:rPr>
          <w:rFonts w:ascii="Arial" w:hAnsi="Arial" w:cs="Arial"/>
          <w:sz w:val="22"/>
          <w:szCs w:val="22"/>
        </w:rPr>
        <w:tab/>
      </w:r>
      <w:r w:rsidR="00274B16" w:rsidRPr="00C43023">
        <w:rPr>
          <w:rFonts w:ascii="Arial" w:hAnsi="Arial" w:cs="Arial"/>
          <w:sz w:val="22"/>
          <w:szCs w:val="22"/>
        </w:rPr>
        <w:t xml:space="preserve">During the period, Truong Thanh Tra Vinh Wind Power JSC called up of its registered capital amounting to </w:t>
      </w:r>
      <w:r w:rsidR="000C1701" w:rsidRPr="00C43023">
        <w:rPr>
          <w:rFonts w:ascii="Arial" w:hAnsi="Arial" w:cs="Arial"/>
          <w:sz w:val="22"/>
          <w:szCs w:val="22"/>
        </w:rPr>
        <w:t>VND</w:t>
      </w:r>
      <w:r w:rsidR="00274B16" w:rsidRPr="00C43023">
        <w:rPr>
          <w:rFonts w:ascii="Arial" w:hAnsi="Arial" w:cs="Arial"/>
          <w:sz w:val="22"/>
          <w:szCs w:val="22"/>
        </w:rPr>
        <w:t xml:space="preserve"> </w:t>
      </w:r>
      <w:r w:rsidR="00637110" w:rsidRPr="00C43023">
        <w:rPr>
          <w:rFonts w:ascii="Arial" w:hAnsi="Arial" w:cs="Arial"/>
          <w:sz w:val="22"/>
          <w:szCs w:val="22"/>
        </w:rPr>
        <w:t>353,300</w:t>
      </w:r>
      <w:r w:rsidR="00274B16" w:rsidRPr="00C43023">
        <w:rPr>
          <w:rFonts w:ascii="Arial" w:hAnsi="Arial" w:cs="Arial"/>
          <w:sz w:val="22"/>
          <w:szCs w:val="22"/>
        </w:rPr>
        <w:t xml:space="preserve"> million, or approximately Baht </w:t>
      </w:r>
      <w:r w:rsidR="00637110" w:rsidRPr="00C43023">
        <w:rPr>
          <w:rFonts w:ascii="Arial" w:hAnsi="Arial" w:cs="Arial"/>
          <w:sz w:val="22"/>
          <w:szCs w:val="22"/>
        </w:rPr>
        <w:t>487.7</w:t>
      </w:r>
      <w:r w:rsidR="00274B16" w:rsidRPr="00C43023">
        <w:rPr>
          <w:rFonts w:ascii="Arial" w:hAnsi="Arial" w:cs="Arial"/>
          <w:sz w:val="22"/>
          <w:szCs w:val="22"/>
        </w:rPr>
        <w:t xml:space="preserve"> million and was </w:t>
      </w:r>
      <w:r w:rsidR="006E7FE2" w:rsidRPr="00C43023">
        <w:rPr>
          <w:rFonts w:ascii="Arial" w:hAnsi="Arial" w:cs="Arial"/>
          <w:sz w:val="22"/>
          <w:szCs w:val="22"/>
        </w:rPr>
        <w:t xml:space="preserve">gradually received proceed </w:t>
      </w:r>
      <w:r w:rsidR="00274B16" w:rsidRPr="00C43023">
        <w:rPr>
          <w:rFonts w:ascii="Arial" w:hAnsi="Arial" w:cs="Arial"/>
          <w:sz w:val="22"/>
          <w:szCs w:val="22"/>
        </w:rPr>
        <w:t xml:space="preserve">from its shareholders on </w:t>
      </w:r>
      <w:r w:rsidR="00400237" w:rsidRPr="00C43023">
        <w:rPr>
          <w:rFonts w:ascii="Arial" w:hAnsi="Arial" w:cs="Arial"/>
          <w:sz w:val="22"/>
          <w:szCs w:val="22"/>
        </w:rPr>
        <w:t>3 September</w:t>
      </w:r>
      <w:r w:rsidR="00E85E1B" w:rsidRPr="00C43023">
        <w:rPr>
          <w:rFonts w:ascii="Arial" w:hAnsi="Arial" w:cs="Arial"/>
          <w:sz w:val="22"/>
          <w:szCs w:val="22"/>
        </w:rPr>
        <w:t xml:space="preserve"> 2020</w:t>
      </w:r>
      <w:r w:rsidR="0053237A" w:rsidRPr="00C43023">
        <w:rPr>
          <w:rFonts w:ascii="Arial" w:hAnsi="Arial" w:cs="Arial"/>
          <w:sz w:val="22"/>
          <w:szCs w:val="22"/>
        </w:rPr>
        <w:t>.</w:t>
      </w:r>
    </w:p>
    <w:p w:rsidR="00C52116" w:rsidRPr="00A11A9E" w:rsidRDefault="00C16482" w:rsidP="002D71DD">
      <w:pPr>
        <w:overflowPunct/>
        <w:autoSpaceDE/>
        <w:autoSpaceDN/>
        <w:adjustRightInd/>
        <w:spacing w:before="120" w:after="120" w:line="380" w:lineRule="exact"/>
        <w:ind w:left="547" w:hanging="547"/>
        <w:textAlignment w:val="auto"/>
        <w:rPr>
          <w:rFonts w:ascii="Arial" w:hAnsi="Arial" w:cs="Arial"/>
          <w:b/>
          <w:bCs/>
          <w:sz w:val="22"/>
          <w:szCs w:val="22"/>
        </w:rPr>
      </w:pPr>
      <w:r w:rsidRPr="00A11A9E">
        <w:rPr>
          <w:rFonts w:ascii="Arial" w:hAnsi="Arial" w:cs="Arial"/>
          <w:b/>
          <w:bCs/>
          <w:sz w:val="22"/>
          <w:szCs w:val="22"/>
        </w:rPr>
        <w:t>9</w:t>
      </w:r>
      <w:r w:rsidR="00C52116" w:rsidRPr="00A11A9E">
        <w:rPr>
          <w:rFonts w:ascii="Arial" w:hAnsi="Arial" w:cs="Arial"/>
          <w:b/>
          <w:bCs/>
          <w:sz w:val="22"/>
          <w:szCs w:val="22"/>
          <w:cs/>
        </w:rPr>
        <w:t>.</w:t>
      </w:r>
      <w:r w:rsidR="00C52116" w:rsidRPr="00A11A9E">
        <w:rPr>
          <w:rFonts w:ascii="Arial" w:hAnsi="Arial" w:cs="Arial"/>
          <w:b/>
          <w:bCs/>
          <w:sz w:val="22"/>
          <w:szCs w:val="22"/>
        </w:rPr>
        <w:tab/>
      </w:r>
      <w:r w:rsidR="00406575" w:rsidRPr="00A11A9E">
        <w:rPr>
          <w:rFonts w:ascii="Arial" w:hAnsi="Arial" w:cs="Arial"/>
          <w:b/>
          <w:bCs/>
          <w:sz w:val="22"/>
          <w:szCs w:val="22"/>
        </w:rPr>
        <w:t>Property, plant and equipment</w:t>
      </w:r>
    </w:p>
    <w:p w:rsidR="00C52116" w:rsidRPr="00A11A9E" w:rsidRDefault="00C52116" w:rsidP="002D71DD">
      <w:pPr>
        <w:spacing w:before="120" w:after="120" w:line="380" w:lineRule="exact"/>
        <w:ind w:left="547" w:hanging="547"/>
        <w:jc w:val="thaiDistribute"/>
        <w:rPr>
          <w:rFonts w:ascii="Arial" w:hAnsi="Arial" w:cs="Arial"/>
          <w:sz w:val="22"/>
          <w:szCs w:val="22"/>
        </w:rPr>
      </w:pPr>
      <w:r w:rsidRPr="00A11A9E">
        <w:rPr>
          <w:rFonts w:ascii="Arial" w:hAnsi="Arial" w:cs="Arial"/>
          <w:sz w:val="22"/>
          <w:szCs w:val="22"/>
          <w:cs/>
        </w:rPr>
        <w:tab/>
      </w:r>
      <w:r w:rsidR="00406575" w:rsidRPr="00A11A9E">
        <w:rPr>
          <w:rFonts w:ascii="Arial" w:hAnsi="Arial" w:cs="Arial"/>
          <w:sz w:val="22"/>
          <w:szCs w:val="22"/>
        </w:rPr>
        <w:t xml:space="preserve">The movement in property, plant and equipment for the </w:t>
      </w:r>
      <w:r w:rsidR="00A115E2">
        <w:rPr>
          <w:rFonts w:ascii="Arial" w:hAnsi="Arial" w:cs="Arial"/>
          <w:sz w:val="22"/>
          <w:szCs w:val="22"/>
        </w:rPr>
        <w:t>nine-month</w:t>
      </w:r>
      <w:r w:rsidR="002D71DD">
        <w:rPr>
          <w:rFonts w:ascii="Arial" w:hAnsi="Arial" w:cs="Arial"/>
          <w:sz w:val="22"/>
          <w:szCs w:val="22"/>
        </w:rPr>
        <w:t xml:space="preserve"> </w:t>
      </w:r>
      <w:r w:rsidR="00406575" w:rsidRPr="00A11A9E">
        <w:rPr>
          <w:rFonts w:ascii="Arial" w:hAnsi="Arial" w:cs="Arial"/>
          <w:sz w:val="22"/>
          <w:szCs w:val="22"/>
        </w:rPr>
        <w:t xml:space="preserve">period ended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406575" w:rsidRPr="00A11A9E">
        <w:rPr>
          <w:rFonts w:ascii="Arial" w:hAnsi="Arial" w:cs="Arial"/>
          <w:sz w:val="22"/>
          <w:szCs w:val="22"/>
        </w:rPr>
        <w:t xml:space="preserve"> is presented below.</w:t>
      </w:r>
    </w:p>
    <w:p w:rsidR="000C1947" w:rsidRPr="009D2D2A" w:rsidRDefault="000074BA" w:rsidP="002D71DD">
      <w:pPr>
        <w:spacing w:line="340" w:lineRule="exact"/>
        <w:ind w:left="7200"/>
        <w:jc w:val="right"/>
        <w:rPr>
          <w:rFonts w:ascii="Arial" w:hAnsi="Arial" w:cs="Arial"/>
          <w:sz w:val="16"/>
          <w:szCs w:val="16"/>
          <w:cs/>
        </w:rPr>
      </w:pPr>
      <w:r w:rsidRPr="009D2D2A">
        <w:rPr>
          <w:rFonts w:ascii="Arial" w:hAnsi="Arial" w:cs="Arial"/>
          <w:sz w:val="16"/>
          <w:szCs w:val="16"/>
        </w:rPr>
        <w:t xml:space="preserve"> </w:t>
      </w:r>
      <w:r w:rsidR="000C1947" w:rsidRPr="009D2D2A">
        <w:rPr>
          <w:rFonts w:ascii="Arial" w:hAnsi="Arial" w:cs="Arial"/>
          <w:sz w:val="16"/>
          <w:szCs w:val="16"/>
        </w:rPr>
        <w:t xml:space="preserve">(Unit: </w:t>
      </w:r>
      <w:r w:rsidR="00C52116" w:rsidRPr="009D2D2A">
        <w:rPr>
          <w:rFonts w:ascii="Arial" w:hAnsi="Arial" w:cs="Arial"/>
          <w:sz w:val="16"/>
          <w:szCs w:val="16"/>
        </w:rPr>
        <w:t xml:space="preserve">Thousand </w:t>
      </w:r>
      <w:r w:rsidR="000C1947" w:rsidRPr="009D2D2A">
        <w:rPr>
          <w:rFonts w:ascii="Arial" w:hAnsi="Arial" w:cs="Arial"/>
          <w:sz w:val="16"/>
          <w:szCs w:val="16"/>
        </w:rPr>
        <w:t>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2061"/>
        <w:gridCol w:w="2061"/>
      </w:tblGrid>
      <w:tr w:rsidR="000C1947" w:rsidRPr="009D2D2A" w:rsidTr="00DD163A">
        <w:tc>
          <w:tcPr>
            <w:tcW w:w="4878" w:type="dxa"/>
            <w:vAlign w:val="bottom"/>
          </w:tcPr>
          <w:p w:rsidR="000C1947" w:rsidRPr="009D2D2A" w:rsidRDefault="000C1947" w:rsidP="002D71DD">
            <w:pPr>
              <w:tabs>
                <w:tab w:val="left" w:pos="2160"/>
                <w:tab w:val="center" w:pos="6840"/>
                <w:tab w:val="center" w:pos="8280"/>
              </w:tabs>
              <w:spacing w:line="340" w:lineRule="exact"/>
              <w:ind w:right="-43"/>
              <w:jc w:val="center"/>
              <w:rPr>
                <w:rFonts w:ascii="Arial" w:hAnsi="Arial" w:cs="Arial"/>
                <w:strike/>
                <w:sz w:val="16"/>
                <w:szCs w:val="16"/>
              </w:rPr>
            </w:pPr>
          </w:p>
        </w:tc>
        <w:tc>
          <w:tcPr>
            <w:tcW w:w="2061" w:type="dxa"/>
            <w:vAlign w:val="bottom"/>
          </w:tcPr>
          <w:p w:rsidR="000C1947" w:rsidRPr="009D2D2A" w:rsidRDefault="00C52116" w:rsidP="002D71DD">
            <w:pPr>
              <w:pBdr>
                <w:bottom w:val="single" w:sz="4" w:space="1" w:color="auto"/>
              </w:pBdr>
              <w:tabs>
                <w:tab w:val="right" w:pos="1033"/>
              </w:tabs>
              <w:spacing w:line="340" w:lineRule="exact"/>
              <w:ind w:right="-72"/>
              <w:jc w:val="center"/>
              <w:rPr>
                <w:rFonts w:ascii="Arial" w:hAnsi="Arial" w:cs="Arial"/>
                <w:sz w:val="16"/>
                <w:szCs w:val="16"/>
                <w:cs/>
              </w:rPr>
            </w:pPr>
            <w:r w:rsidRPr="009D2D2A">
              <w:rPr>
                <w:rFonts w:ascii="Arial" w:hAnsi="Arial" w:cs="Arial"/>
                <w:sz w:val="16"/>
                <w:szCs w:val="16"/>
              </w:rPr>
              <w:t xml:space="preserve">Consolidated </w:t>
            </w:r>
            <w:r w:rsidR="003628E7">
              <w:rPr>
                <w:rFonts w:ascii="Arial" w:hAnsi="Arial" w:cstheme="minorBidi" w:hint="cs"/>
                <w:sz w:val="16"/>
                <w:szCs w:val="16"/>
                <w:cs/>
              </w:rPr>
              <w:t xml:space="preserve">                     </w:t>
            </w:r>
            <w:r w:rsidRPr="009D2D2A">
              <w:rPr>
                <w:rFonts w:ascii="Arial" w:hAnsi="Arial" w:cs="Arial"/>
                <w:sz w:val="16"/>
                <w:szCs w:val="16"/>
              </w:rPr>
              <w:t>financial statement</w:t>
            </w:r>
            <w:r w:rsidR="00792BE3" w:rsidRPr="009D2D2A">
              <w:rPr>
                <w:rFonts w:ascii="Arial" w:hAnsi="Arial" w:cs="Arial"/>
                <w:sz w:val="16"/>
                <w:szCs w:val="16"/>
              </w:rPr>
              <w:t>s</w:t>
            </w:r>
          </w:p>
        </w:tc>
        <w:tc>
          <w:tcPr>
            <w:tcW w:w="2061" w:type="dxa"/>
            <w:vAlign w:val="bottom"/>
          </w:tcPr>
          <w:p w:rsidR="000C1947" w:rsidRPr="009D2D2A" w:rsidRDefault="00C52116" w:rsidP="002D71DD">
            <w:pPr>
              <w:pBdr>
                <w:bottom w:val="single" w:sz="4" w:space="1" w:color="auto"/>
              </w:pBdr>
              <w:tabs>
                <w:tab w:val="left" w:pos="215"/>
                <w:tab w:val="right" w:pos="1033"/>
              </w:tabs>
              <w:spacing w:line="340" w:lineRule="exact"/>
              <w:ind w:right="-72"/>
              <w:jc w:val="center"/>
              <w:rPr>
                <w:rFonts w:ascii="Arial" w:hAnsi="Arial" w:cs="Arial"/>
                <w:sz w:val="16"/>
                <w:szCs w:val="16"/>
                <w:cs/>
              </w:rPr>
            </w:pPr>
            <w:r w:rsidRPr="009D2D2A">
              <w:rPr>
                <w:rFonts w:ascii="Arial" w:hAnsi="Arial" w:cs="Arial"/>
                <w:sz w:val="16"/>
                <w:szCs w:val="16"/>
              </w:rPr>
              <w:t>Separate                financial statement</w:t>
            </w:r>
            <w:r w:rsidR="00AB0E5B" w:rsidRPr="009D2D2A">
              <w:rPr>
                <w:rFonts w:ascii="Arial" w:hAnsi="Arial" w:cs="Arial"/>
                <w:sz w:val="16"/>
                <w:szCs w:val="16"/>
              </w:rPr>
              <w:t>s</w:t>
            </w:r>
          </w:p>
        </w:tc>
      </w:tr>
      <w:tr w:rsidR="000C1947" w:rsidRPr="009D2D2A" w:rsidTr="00DD163A">
        <w:tc>
          <w:tcPr>
            <w:tcW w:w="4878" w:type="dxa"/>
            <w:vAlign w:val="bottom"/>
          </w:tcPr>
          <w:p w:rsidR="000C1947" w:rsidRPr="009D2D2A" w:rsidRDefault="000C1947" w:rsidP="002D71DD">
            <w:pPr>
              <w:tabs>
                <w:tab w:val="left" w:pos="2160"/>
                <w:tab w:val="center" w:pos="6840"/>
                <w:tab w:val="center" w:pos="8280"/>
              </w:tabs>
              <w:spacing w:line="340" w:lineRule="exact"/>
              <w:ind w:right="-43"/>
              <w:rPr>
                <w:rFonts w:ascii="Arial" w:hAnsi="Arial" w:cs="Arial"/>
                <w:b/>
                <w:bCs/>
                <w:sz w:val="16"/>
                <w:szCs w:val="16"/>
              </w:rPr>
            </w:pPr>
            <w:r w:rsidRPr="009D2D2A">
              <w:rPr>
                <w:rFonts w:ascii="Arial" w:hAnsi="Arial" w:cs="Arial"/>
                <w:b/>
                <w:bCs/>
                <w:sz w:val="16"/>
                <w:szCs w:val="16"/>
              </w:rPr>
              <w:t>Cost</w:t>
            </w:r>
          </w:p>
        </w:tc>
        <w:tc>
          <w:tcPr>
            <w:tcW w:w="2061" w:type="dxa"/>
            <w:vAlign w:val="bottom"/>
          </w:tcPr>
          <w:p w:rsidR="000C1947" w:rsidRPr="009D2D2A" w:rsidRDefault="000C1947" w:rsidP="002D71DD">
            <w:pPr>
              <w:tabs>
                <w:tab w:val="decimal" w:pos="1584"/>
              </w:tabs>
              <w:spacing w:line="340" w:lineRule="exact"/>
              <w:ind w:right="-72"/>
              <w:rPr>
                <w:rFonts w:ascii="Arial" w:hAnsi="Arial" w:cs="Arial"/>
                <w:sz w:val="16"/>
                <w:szCs w:val="16"/>
              </w:rPr>
            </w:pPr>
          </w:p>
        </w:tc>
        <w:tc>
          <w:tcPr>
            <w:tcW w:w="2061" w:type="dxa"/>
            <w:vAlign w:val="bottom"/>
          </w:tcPr>
          <w:p w:rsidR="000C1947" w:rsidRPr="009D2D2A" w:rsidRDefault="000C1947" w:rsidP="002D71DD">
            <w:pPr>
              <w:tabs>
                <w:tab w:val="decimal" w:pos="1584"/>
              </w:tabs>
              <w:spacing w:line="340" w:lineRule="exact"/>
              <w:ind w:right="-72"/>
              <w:rPr>
                <w:rFonts w:ascii="Arial" w:hAnsi="Arial" w:cs="Arial"/>
                <w:sz w:val="16"/>
                <w:szCs w:val="16"/>
                <w:cs/>
              </w:rPr>
            </w:pPr>
          </w:p>
        </w:tc>
      </w:tr>
      <w:tr w:rsidR="000F4997" w:rsidRPr="009D2D2A" w:rsidTr="00DD163A">
        <w:tc>
          <w:tcPr>
            <w:tcW w:w="4878" w:type="dxa"/>
          </w:tcPr>
          <w:p w:rsidR="000F4997" w:rsidRPr="009D2D2A" w:rsidRDefault="00E109E8" w:rsidP="002D71DD">
            <w:pPr>
              <w:spacing w:line="340" w:lineRule="exact"/>
              <w:ind w:left="180" w:right="-72" w:hanging="180"/>
              <w:rPr>
                <w:rFonts w:ascii="Arial" w:hAnsi="Arial" w:cs="Arial"/>
                <w:sz w:val="16"/>
                <w:szCs w:val="16"/>
                <w:cs/>
              </w:rPr>
            </w:pPr>
            <w:r w:rsidRPr="009D2D2A">
              <w:rPr>
                <w:rFonts w:ascii="Arial" w:hAnsi="Arial" w:cs="Arial"/>
                <w:sz w:val="16"/>
                <w:szCs w:val="16"/>
              </w:rPr>
              <w:t>1 January 2020</w:t>
            </w:r>
          </w:p>
        </w:tc>
        <w:tc>
          <w:tcPr>
            <w:tcW w:w="2061" w:type="dxa"/>
            <w:vAlign w:val="bottom"/>
          </w:tcPr>
          <w:p w:rsidR="000F4997" w:rsidRPr="009D2D2A" w:rsidRDefault="000F4997"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10,560,818</w:t>
            </w:r>
          </w:p>
        </w:tc>
        <w:tc>
          <w:tcPr>
            <w:tcW w:w="2061" w:type="dxa"/>
            <w:vAlign w:val="bottom"/>
          </w:tcPr>
          <w:p w:rsidR="000F4997" w:rsidRPr="009D2D2A" w:rsidRDefault="000F4997"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1,489</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theme="minorBidi"/>
                <w:sz w:val="16"/>
                <w:szCs w:val="16"/>
              </w:rPr>
            </w:pPr>
            <w:r w:rsidRPr="009D2D2A">
              <w:rPr>
                <w:rFonts w:ascii="Arial" w:hAnsi="Arial" w:cs="Arial"/>
                <w:sz w:val="16"/>
                <w:szCs w:val="16"/>
              </w:rPr>
              <w:t xml:space="preserve">Adjustments of right-of-use assets due to TFRS 16 </w:t>
            </w:r>
            <w:r w:rsidRPr="009D2D2A">
              <w:rPr>
                <w:rFonts w:ascii="Arial" w:hAnsi="Arial" w:cstheme="minorBidi"/>
                <w:sz w:val="16"/>
                <w:szCs w:val="16"/>
              </w:rPr>
              <w:t>adoption</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(1</w:t>
            </w:r>
            <w:r w:rsidRPr="00FE2EFD">
              <w:rPr>
                <w:rFonts w:ascii="Arial" w:hAnsi="Arial" w:cs="Arial"/>
                <w:sz w:val="16"/>
                <w:szCs w:val="16"/>
              </w:rPr>
              <w:t>,</w:t>
            </w:r>
            <w:r w:rsidRPr="00FE2EFD">
              <w:rPr>
                <w:rFonts w:ascii="Arial" w:hAnsi="Arial" w:cs="Arial"/>
                <w:sz w:val="16"/>
                <w:szCs w:val="16"/>
                <w:cs/>
              </w:rPr>
              <w:t>616)</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Transfer from right</w:t>
            </w:r>
            <w:r w:rsidR="00400237">
              <w:rPr>
                <w:rFonts w:ascii="Arial" w:hAnsi="Arial" w:cs="Arial"/>
                <w:sz w:val="16"/>
                <w:szCs w:val="16"/>
              </w:rPr>
              <w:t>-</w:t>
            </w:r>
            <w:r w:rsidRPr="009D2D2A">
              <w:rPr>
                <w:rFonts w:ascii="Arial" w:hAnsi="Arial" w:cs="Arial"/>
                <w:sz w:val="16"/>
                <w:szCs w:val="16"/>
              </w:rPr>
              <w:t>of</w:t>
            </w:r>
            <w:r w:rsidR="00400237">
              <w:rPr>
                <w:rFonts w:ascii="Arial" w:hAnsi="Arial" w:cs="Arial"/>
                <w:sz w:val="16"/>
                <w:szCs w:val="16"/>
              </w:rPr>
              <w:t>-</w:t>
            </w:r>
            <w:r w:rsidRPr="009D2D2A">
              <w:rPr>
                <w:rFonts w:ascii="Arial" w:hAnsi="Arial" w:cs="Arial"/>
                <w:sz w:val="16"/>
                <w:szCs w:val="16"/>
              </w:rPr>
              <w:t xml:space="preserve">use assets </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rPr>
              <w:t>5,375</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theme="minorBidi"/>
                <w:sz w:val="16"/>
                <w:szCs w:val="16"/>
                <w:cs/>
              </w:rPr>
            </w:pPr>
            <w:r w:rsidRPr="009D2D2A">
              <w:rPr>
                <w:rFonts w:ascii="Arial" w:hAnsi="Arial" w:cs="Arial"/>
                <w:sz w:val="16"/>
                <w:szCs w:val="16"/>
              </w:rPr>
              <w:t>Additions during the period</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cs/>
              </w:rPr>
            </w:pPr>
            <w:r w:rsidRPr="00FE2EFD">
              <w:rPr>
                <w:rFonts w:ascii="Arial" w:hAnsi="Arial" w:cs="Arial"/>
                <w:sz w:val="16"/>
                <w:szCs w:val="16"/>
                <w:cs/>
              </w:rPr>
              <w:t>939</w:t>
            </w:r>
            <w:r w:rsidRPr="00FE2EFD">
              <w:rPr>
                <w:rFonts w:ascii="Arial" w:hAnsi="Arial" w:cs="Arial"/>
                <w:sz w:val="16"/>
                <w:szCs w:val="16"/>
              </w:rPr>
              <w:t>,28</w:t>
            </w:r>
            <w:r w:rsidRPr="00FE2EFD">
              <w:rPr>
                <w:rFonts w:ascii="Arial" w:hAnsi="Arial" w:cs="Arial" w:hint="cs"/>
                <w:sz w:val="16"/>
                <w:szCs w:val="16"/>
                <w:cs/>
              </w:rPr>
              <w:t>6</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13</w:t>
            </w:r>
          </w:p>
        </w:tc>
      </w:tr>
      <w:tr w:rsidR="00FE2EFD" w:rsidRPr="009D2D2A" w:rsidTr="00385D2D">
        <w:tc>
          <w:tcPr>
            <w:tcW w:w="4878" w:type="dxa"/>
            <w:vAlign w:val="bottom"/>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Subsidy from the government</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(2</w:t>
            </w:r>
            <w:r w:rsidRPr="00FE2EFD">
              <w:rPr>
                <w:rFonts w:ascii="Arial" w:hAnsi="Arial" w:cs="Arial"/>
                <w:sz w:val="16"/>
                <w:szCs w:val="16"/>
              </w:rPr>
              <w:t>,</w:t>
            </w:r>
            <w:r w:rsidRPr="00FE2EFD">
              <w:rPr>
                <w:rFonts w:ascii="Arial" w:hAnsi="Arial" w:cs="Arial"/>
                <w:sz w:val="16"/>
                <w:szCs w:val="16"/>
                <w:cs/>
              </w:rPr>
              <w:t>582)</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Arial"/>
                <w:sz w:val="16"/>
                <w:szCs w:val="16"/>
                <w:cs/>
              </w:rPr>
            </w:pPr>
            <w:r w:rsidRPr="009D2D2A">
              <w:rPr>
                <w:rFonts w:ascii="Arial" w:hAnsi="Arial" w:cs="Arial"/>
                <w:sz w:val="16"/>
                <w:szCs w:val="16"/>
              </w:rPr>
              <w:t>Disposals and written off during the period</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r w:rsidRPr="00FE2EFD">
              <w:rPr>
                <w:rFonts w:ascii="Arial" w:hAnsi="Arial" w:cs="Arial"/>
                <w:sz w:val="16"/>
                <w:szCs w:val="16"/>
              </w:rPr>
              <w:t>9,035</w:t>
            </w:r>
            <w:r w:rsidRPr="00FE2EFD">
              <w:rPr>
                <w:rFonts w:ascii="Arial" w:hAnsi="Arial" w:cs="Arial" w:hint="cs"/>
                <w:sz w:val="16"/>
                <w:szCs w:val="16"/>
                <w:cs/>
              </w:rPr>
              <w:t>)</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cs/>
              </w:rPr>
            </w:pPr>
            <w:r w:rsidRPr="00FE2EFD">
              <w:rPr>
                <w:rFonts w:ascii="Arial" w:hAnsi="Arial" w:cs="Arial"/>
                <w:sz w:val="16"/>
                <w:szCs w:val="16"/>
                <w:cs/>
              </w:rPr>
              <w:t>-</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Arial"/>
                <w:sz w:val="16"/>
                <w:szCs w:val="16"/>
                <w:cs/>
              </w:rPr>
            </w:pPr>
            <w:r w:rsidRPr="009D2D2A">
              <w:rPr>
                <w:rFonts w:ascii="Arial" w:hAnsi="Arial" w:cs="Arial"/>
                <w:sz w:val="16"/>
                <w:szCs w:val="16"/>
              </w:rPr>
              <w:t>Exchange differences on translation</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625</w:t>
            </w:r>
            <w:r w:rsidRPr="00FE2EFD">
              <w:rPr>
                <w:rFonts w:ascii="Arial" w:hAnsi="Arial" w:cs="Arial"/>
                <w:sz w:val="16"/>
                <w:szCs w:val="16"/>
              </w:rPr>
              <w:t>,</w:t>
            </w:r>
            <w:r w:rsidRPr="00FE2EFD">
              <w:rPr>
                <w:rFonts w:ascii="Arial" w:hAnsi="Arial" w:cs="Arial"/>
                <w:sz w:val="16"/>
                <w:szCs w:val="16"/>
                <w:cs/>
              </w:rPr>
              <w:t>97</w:t>
            </w:r>
            <w:r w:rsidRPr="00FE2EFD">
              <w:rPr>
                <w:rFonts w:ascii="Arial" w:hAnsi="Arial" w:cs="Arial"/>
                <w:sz w:val="16"/>
                <w:szCs w:val="16"/>
              </w:rPr>
              <w:t>4</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Arial"/>
                <w:sz w:val="16"/>
                <w:szCs w:val="16"/>
                <w:cs/>
              </w:rPr>
            </w:pPr>
            <w:r w:rsidRPr="009D2D2A">
              <w:rPr>
                <w:rFonts w:ascii="Arial" w:hAnsi="Arial" w:cs="Arial"/>
                <w:sz w:val="16"/>
                <w:szCs w:val="16"/>
              </w:rPr>
              <w:t xml:space="preserve">30 </w:t>
            </w:r>
            <w:r>
              <w:rPr>
                <w:rFonts w:ascii="Arial" w:hAnsi="Arial" w:cs="Arial"/>
                <w:sz w:val="16"/>
                <w:szCs w:val="16"/>
              </w:rPr>
              <w:t>September</w:t>
            </w:r>
            <w:r w:rsidRPr="009D2D2A">
              <w:rPr>
                <w:rFonts w:ascii="Arial" w:hAnsi="Arial" w:cs="Arial"/>
                <w:sz w:val="16"/>
                <w:szCs w:val="16"/>
              </w:rPr>
              <w:t xml:space="preserve"> 2020</w:t>
            </w:r>
          </w:p>
        </w:tc>
        <w:tc>
          <w:tcPr>
            <w:tcW w:w="2061" w:type="dxa"/>
            <w:vAlign w:val="bottom"/>
          </w:tcPr>
          <w:p w:rsidR="00FE2EFD" w:rsidRPr="00FE2EFD" w:rsidRDefault="00FE2EFD" w:rsidP="00FE2EFD">
            <w:pPr>
              <w:pBdr>
                <w:top w:val="single" w:sz="4" w:space="1" w:color="auto"/>
                <w:bottom w:val="sing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cs/>
              </w:rPr>
              <w:t>12</w:t>
            </w:r>
            <w:r w:rsidRPr="00FE2EFD">
              <w:rPr>
                <w:rFonts w:ascii="Arial" w:hAnsi="Arial" w:cs="Arial"/>
                <w:sz w:val="16"/>
                <w:szCs w:val="16"/>
              </w:rPr>
              <w:t>,</w:t>
            </w:r>
            <w:r w:rsidRPr="00FE2EFD">
              <w:rPr>
                <w:rFonts w:ascii="Arial" w:hAnsi="Arial" w:cs="Arial"/>
                <w:sz w:val="16"/>
                <w:szCs w:val="16"/>
                <w:cs/>
              </w:rPr>
              <w:t>118</w:t>
            </w:r>
            <w:r w:rsidRPr="00FE2EFD">
              <w:rPr>
                <w:rFonts w:ascii="Arial" w:hAnsi="Arial" w:cs="Arial"/>
                <w:sz w:val="16"/>
                <w:szCs w:val="16"/>
              </w:rPr>
              <w:t>,</w:t>
            </w:r>
            <w:r w:rsidRPr="00FE2EFD">
              <w:rPr>
                <w:rFonts w:ascii="Arial" w:hAnsi="Arial" w:cs="Arial"/>
                <w:sz w:val="16"/>
                <w:szCs w:val="16"/>
                <w:cs/>
              </w:rPr>
              <w:t>220</w:t>
            </w:r>
          </w:p>
        </w:tc>
        <w:tc>
          <w:tcPr>
            <w:tcW w:w="2061" w:type="dxa"/>
            <w:vAlign w:val="bottom"/>
          </w:tcPr>
          <w:p w:rsidR="00FE2EFD" w:rsidRPr="00FE2EFD" w:rsidRDefault="00FE2EFD" w:rsidP="00FE2EFD">
            <w:pPr>
              <w:pBdr>
                <w:top w:val="single" w:sz="4" w:space="1" w:color="auto"/>
                <w:bottom w:val="sing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cs/>
              </w:rPr>
              <w:t>1</w:t>
            </w:r>
            <w:r w:rsidRPr="00FE2EFD">
              <w:rPr>
                <w:rFonts w:ascii="Arial" w:hAnsi="Arial" w:cs="Arial"/>
                <w:sz w:val="16"/>
                <w:szCs w:val="16"/>
              </w:rPr>
              <w:t>,</w:t>
            </w:r>
            <w:r w:rsidRPr="00FE2EFD">
              <w:rPr>
                <w:rFonts w:ascii="Arial" w:hAnsi="Arial" w:cs="Arial"/>
                <w:sz w:val="16"/>
                <w:szCs w:val="16"/>
                <w:cs/>
              </w:rPr>
              <w:t>502</w:t>
            </w: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Arial"/>
                <w:b/>
                <w:bCs/>
                <w:sz w:val="16"/>
                <w:szCs w:val="16"/>
              </w:rPr>
            </w:pPr>
            <w:r w:rsidRPr="009D2D2A">
              <w:rPr>
                <w:rFonts w:ascii="Arial" w:hAnsi="Arial" w:cs="Arial"/>
                <w:b/>
                <w:bCs/>
                <w:sz w:val="16"/>
                <w:szCs w:val="16"/>
              </w:rPr>
              <w:t>Accumulated depreciation</w:t>
            </w:r>
          </w:p>
        </w:tc>
        <w:tc>
          <w:tcPr>
            <w:tcW w:w="2061" w:type="dxa"/>
            <w:vAlign w:val="bottom"/>
          </w:tcPr>
          <w:p w:rsidR="00FE2EFD" w:rsidRPr="009D2D2A" w:rsidRDefault="00FE2EFD" w:rsidP="00FE2EFD">
            <w:pPr>
              <w:tabs>
                <w:tab w:val="decimal" w:pos="1584"/>
              </w:tabs>
              <w:spacing w:line="340" w:lineRule="exact"/>
              <w:ind w:right="-72"/>
              <w:rPr>
                <w:rFonts w:ascii="Arial" w:hAnsi="Arial" w:cs="Arial"/>
                <w:sz w:val="16"/>
                <w:szCs w:val="16"/>
              </w:rPr>
            </w:pPr>
          </w:p>
        </w:tc>
        <w:tc>
          <w:tcPr>
            <w:tcW w:w="2061" w:type="dxa"/>
            <w:vAlign w:val="bottom"/>
          </w:tcPr>
          <w:p w:rsidR="00FE2EFD" w:rsidRPr="009D2D2A" w:rsidRDefault="00FE2EFD" w:rsidP="00FE2EFD">
            <w:pPr>
              <w:tabs>
                <w:tab w:val="decimal" w:pos="1584"/>
              </w:tabs>
              <w:spacing w:line="340" w:lineRule="exact"/>
              <w:ind w:right="-72"/>
              <w:rPr>
                <w:rFonts w:ascii="Arial" w:hAnsi="Arial" w:cs="Arial"/>
                <w:sz w:val="16"/>
                <w:szCs w:val="16"/>
              </w:rPr>
            </w:pPr>
          </w:p>
        </w:tc>
      </w:tr>
      <w:tr w:rsidR="00FE2EFD" w:rsidRPr="009D2D2A" w:rsidTr="00DD163A">
        <w:tc>
          <w:tcPr>
            <w:tcW w:w="4878" w:type="dxa"/>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1 January 2020</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rPr>
              <w:t>838,714</w:t>
            </w:r>
          </w:p>
        </w:tc>
        <w:tc>
          <w:tcPr>
            <w:tcW w:w="2061" w:type="dxa"/>
            <w:vAlign w:val="bottom"/>
          </w:tcPr>
          <w:p w:rsidR="00FE2EFD" w:rsidRPr="00FE2EFD" w:rsidRDefault="00FE2EFD" w:rsidP="00FE2EFD">
            <w:pPr>
              <w:tabs>
                <w:tab w:val="decimal" w:pos="1584"/>
              </w:tabs>
              <w:spacing w:line="340" w:lineRule="exact"/>
              <w:ind w:left="-48" w:right="-72"/>
              <w:rPr>
                <w:rFonts w:ascii="Arial" w:hAnsi="Arial" w:cs="Arial"/>
                <w:sz w:val="16"/>
                <w:szCs w:val="16"/>
              </w:rPr>
            </w:pPr>
            <w:r w:rsidRPr="00FE2EFD">
              <w:rPr>
                <w:rFonts w:ascii="Arial" w:hAnsi="Arial" w:cs="Arial"/>
                <w:sz w:val="16"/>
                <w:szCs w:val="16"/>
              </w:rPr>
              <w:t>698</w:t>
            </w:r>
          </w:p>
        </w:tc>
      </w:tr>
      <w:tr w:rsidR="00FE2EFD" w:rsidRPr="009D2D2A" w:rsidTr="00280FEE">
        <w:tc>
          <w:tcPr>
            <w:tcW w:w="4878" w:type="dxa"/>
          </w:tcPr>
          <w:p w:rsidR="00FE2EFD" w:rsidRPr="009D2D2A" w:rsidRDefault="00FE2EFD" w:rsidP="00FE2EFD">
            <w:pPr>
              <w:spacing w:line="340" w:lineRule="exact"/>
              <w:ind w:left="180" w:right="-72" w:hanging="180"/>
              <w:rPr>
                <w:rFonts w:ascii="Arial" w:hAnsi="Arial" w:cstheme="minorBidi"/>
                <w:sz w:val="16"/>
                <w:szCs w:val="16"/>
              </w:rPr>
            </w:pPr>
            <w:r w:rsidRPr="009D2D2A">
              <w:rPr>
                <w:rFonts w:ascii="Arial" w:hAnsi="Arial" w:cs="Arial"/>
                <w:sz w:val="16"/>
                <w:szCs w:val="16"/>
              </w:rPr>
              <w:t xml:space="preserve">Adjustments of right-of-use assets due to TFRS 16 </w:t>
            </w:r>
            <w:r w:rsidRPr="009D2D2A">
              <w:rPr>
                <w:rFonts w:ascii="Arial" w:hAnsi="Arial" w:cstheme="minorBidi"/>
                <w:sz w:val="16"/>
                <w:szCs w:val="16"/>
              </w:rPr>
              <w:t>adoption</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(198)</w:t>
            </w:r>
          </w:p>
        </w:tc>
        <w:tc>
          <w:tcPr>
            <w:tcW w:w="2061" w:type="dxa"/>
            <w:vAlign w:val="bottom"/>
          </w:tcPr>
          <w:p w:rsidR="00FE2EFD" w:rsidRPr="00FE2EFD" w:rsidRDefault="00FE2EFD" w:rsidP="00FE2EFD">
            <w:pPr>
              <w:tabs>
                <w:tab w:val="decimal" w:pos="1584"/>
              </w:tabs>
              <w:spacing w:line="340" w:lineRule="exact"/>
              <w:ind w:left="-48" w:right="-72"/>
              <w:rPr>
                <w:rFonts w:ascii="Arial" w:hAnsi="Arial" w:cs="Arial"/>
                <w:sz w:val="16"/>
                <w:szCs w:val="16"/>
              </w:rPr>
            </w:pPr>
            <w:r w:rsidRPr="00FE2EFD">
              <w:rPr>
                <w:rFonts w:ascii="Arial" w:hAnsi="Arial" w:cs="Arial"/>
                <w:sz w:val="16"/>
                <w:szCs w:val="16"/>
                <w:cs/>
              </w:rPr>
              <w:t>-</w:t>
            </w:r>
          </w:p>
        </w:tc>
      </w:tr>
      <w:tr w:rsidR="00FE2EFD" w:rsidRPr="009D2D2A" w:rsidTr="00F3421E">
        <w:tc>
          <w:tcPr>
            <w:tcW w:w="4878" w:type="dxa"/>
          </w:tcPr>
          <w:p w:rsidR="00FE2EFD" w:rsidRPr="009D2D2A" w:rsidRDefault="00FE2EFD" w:rsidP="00FE2EFD">
            <w:pPr>
              <w:spacing w:line="340" w:lineRule="exact"/>
              <w:ind w:left="187" w:right="-72" w:hanging="187"/>
              <w:rPr>
                <w:rFonts w:ascii="Arial" w:hAnsi="Arial" w:cs="Arial"/>
                <w:sz w:val="16"/>
                <w:szCs w:val="16"/>
              </w:rPr>
            </w:pPr>
            <w:r w:rsidRPr="009D2D2A">
              <w:rPr>
                <w:rFonts w:ascii="Arial" w:hAnsi="Arial" w:cs="Arial"/>
                <w:sz w:val="16"/>
                <w:szCs w:val="16"/>
              </w:rPr>
              <w:t>Depreciation for disposals and written off during the period</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(3</w:t>
            </w:r>
            <w:r w:rsidRPr="00FE2EFD">
              <w:rPr>
                <w:rFonts w:ascii="Arial" w:hAnsi="Arial" w:cs="Arial"/>
                <w:sz w:val="16"/>
                <w:szCs w:val="16"/>
              </w:rPr>
              <w:t>,</w:t>
            </w:r>
            <w:r w:rsidRPr="00FE2EFD">
              <w:rPr>
                <w:rFonts w:ascii="Arial" w:hAnsi="Arial" w:cs="Arial"/>
                <w:sz w:val="16"/>
                <w:szCs w:val="16"/>
                <w:cs/>
              </w:rPr>
              <w:t>731)</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p>
        </w:tc>
      </w:tr>
      <w:tr w:rsidR="00FE2EFD" w:rsidRPr="009D2D2A" w:rsidTr="00F3421E">
        <w:tc>
          <w:tcPr>
            <w:tcW w:w="4878" w:type="dxa"/>
          </w:tcPr>
          <w:p w:rsidR="00FE2EFD" w:rsidRPr="009D2D2A" w:rsidRDefault="00FE2EFD" w:rsidP="00FE2EFD">
            <w:pPr>
              <w:spacing w:line="340" w:lineRule="exact"/>
              <w:ind w:left="187" w:right="-72" w:hanging="187"/>
              <w:rPr>
                <w:rFonts w:ascii="Arial" w:hAnsi="Arial" w:cs="Arial"/>
                <w:sz w:val="16"/>
                <w:szCs w:val="16"/>
              </w:rPr>
            </w:pPr>
            <w:r w:rsidRPr="009D2D2A">
              <w:rPr>
                <w:rFonts w:ascii="Arial" w:hAnsi="Arial" w:cs="Arial"/>
                <w:sz w:val="16"/>
                <w:szCs w:val="16"/>
              </w:rPr>
              <w:t>Depreciation for the period</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321</w:t>
            </w:r>
            <w:r w:rsidRPr="00FE2EFD">
              <w:rPr>
                <w:rFonts w:ascii="Arial" w:hAnsi="Arial" w:cs="Arial"/>
                <w:sz w:val="16"/>
                <w:szCs w:val="16"/>
              </w:rPr>
              <w:t>,</w:t>
            </w:r>
            <w:r w:rsidRPr="00FE2EFD">
              <w:rPr>
                <w:rFonts w:ascii="Arial" w:hAnsi="Arial" w:cs="Arial"/>
                <w:sz w:val="16"/>
                <w:szCs w:val="16"/>
                <w:cs/>
              </w:rPr>
              <w:t>097</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168</w:t>
            </w:r>
          </w:p>
        </w:tc>
      </w:tr>
      <w:tr w:rsidR="00FE2EFD" w:rsidRPr="009D2D2A" w:rsidTr="00F3421E">
        <w:tc>
          <w:tcPr>
            <w:tcW w:w="4878" w:type="dxa"/>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 xml:space="preserve">Exchange differences on </w:t>
            </w:r>
            <w:r w:rsidR="004947EF">
              <w:rPr>
                <w:rFonts w:ascii="Arial" w:hAnsi="Arial" w:cs="Arial"/>
                <w:sz w:val="16"/>
                <w:szCs w:val="16"/>
              </w:rPr>
              <w:t>translation</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cs/>
              </w:rPr>
            </w:pPr>
            <w:r w:rsidRPr="00FE2EFD">
              <w:rPr>
                <w:rFonts w:ascii="Arial" w:hAnsi="Arial" w:cs="Arial"/>
                <w:sz w:val="16"/>
                <w:szCs w:val="16"/>
                <w:cs/>
              </w:rPr>
              <w:t>21</w:t>
            </w:r>
            <w:r w:rsidRPr="00FE2EFD">
              <w:rPr>
                <w:rFonts w:ascii="Arial" w:hAnsi="Arial" w:cs="Arial"/>
                <w:sz w:val="16"/>
                <w:szCs w:val="16"/>
              </w:rPr>
              <w:t>,</w:t>
            </w:r>
            <w:r w:rsidRPr="00FE2EFD">
              <w:rPr>
                <w:rFonts w:ascii="Arial" w:hAnsi="Arial" w:cs="Arial"/>
                <w:sz w:val="16"/>
                <w:szCs w:val="16"/>
                <w:cs/>
              </w:rPr>
              <w:t>826</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rPr>
            </w:pPr>
            <w:r w:rsidRPr="00FE2EFD">
              <w:rPr>
                <w:rFonts w:ascii="Arial" w:hAnsi="Arial" w:cs="Arial"/>
                <w:sz w:val="16"/>
                <w:szCs w:val="16"/>
                <w:cs/>
              </w:rPr>
              <w:t>-</w:t>
            </w:r>
          </w:p>
        </w:tc>
      </w:tr>
      <w:tr w:rsidR="00FE2EFD" w:rsidRPr="009D2D2A" w:rsidTr="00F3421E">
        <w:tc>
          <w:tcPr>
            <w:tcW w:w="4878" w:type="dxa"/>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 xml:space="preserve">30 </w:t>
            </w:r>
            <w:r>
              <w:rPr>
                <w:rFonts w:ascii="Arial" w:hAnsi="Arial" w:cs="Arial"/>
                <w:sz w:val="16"/>
                <w:szCs w:val="16"/>
              </w:rPr>
              <w:t>September</w:t>
            </w:r>
            <w:r w:rsidRPr="009D2D2A">
              <w:rPr>
                <w:rFonts w:ascii="Arial" w:hAnsi="Arial" w:cs="Arial"/>
                <w:sz w:val="16"/>
                <w:szCs w:val="16"/>
              </w:rPr>
              <w:t xml:space="preserve"> 2020</w:t>
            </w:r>
          </w:p>
        </w:tc>
        <w:tc>
          <w:tcPr>
            <w:tcW w:w="2061" w:type="dxa"/>
            <w:vAlign w:val="bottom"/>
          </w:tcPr>
          <w:p w:rsidR="00FE2EFD" w:rsidRPr="00FE2EFD" w:rsidRDefault="00FE2EFD" w:rsidP="00FE2EFD">
            <w:pPr>
              <w:pBdr>
                <w:top w:val="single" w:sz="4" w:space="1" w:color="auto"/>
                <w:bottom w:val="single" w:sz="4" w:space="1" w:color="auto"/>
              </w:pBdr>
              <w:tabs>
                <w:tab w:val="decimal" w:pos="1584"/>
              </w:tabs>
              <w:spacing w:line="340" w:lineRule="exact"/>
              <w:ind w:right="-72"/>
              <w:rPr>
                <w:rFonts w:ascii="Arial" w:hAnsi="Arial" w:cs="Arial"/>
                <w:sz w:val="16"/>
                <w:szCs w:val="16"/>
                <w:cs/>
              </w:rPr>
            </w:pPr>
            <w:r w:rsidRPr="00FE2EFD">
              <w:rPr>
                <w:rFonts w:ascii="Arial" w:hAnsi="Arial" w:cs="Arial"/>
                <w:sz w:val="16"/>
                <w:szCs w:val="16"/>
                <w:cs/>
              </w:rPr>
              <w:t>1</w:t>
            </w:r>
            <w:r w:rsidRPr="00FE2EFD">
              <w:rPr>
                <w:rFonts w:ascii="Arial" w:hAnsi="Arial" w:cs="Arial"/>
                <w:sz w:val="16"/>
                <w:szCs w:val="16"/>
              </w:rPr>
              <w:t>,</w:t>
            </w:r>
            <w:r w:rsidRPr="00FE2EFD">
              <w:rPr>
                <w:rFonts w:ascii="Arial" w:hAnsi="Arial" w:cs="Arial"/>
                <w:sz w:val="16"/>
                <w:szCs w:val="16"/>
                <w:cs/>
              </w:rPr>
              <w:t>177</w:t>
            </w:r>
            <w:r w:rsidRPr="00FE2EFD">
              <w:rPr>
                <w:rFonts w:ascii="Arial" w:hAnsi="Arial" w:cs="Arial"/>
                <w:sz w:val="16"/>
                <w:szCs w:val="16"/>
              </w:rPr>
              <w:t>,</w:t>
            </w:r>
            <w:r w:rsidRPr="00FE2EFD">
              <w:rPr>
                <w:rFonts w:ascii="Arial" w:hAnsi="Arial" w:cs="Arial"/>
                <w:sz w:val="16"/>
                <w:szCs w:val="16"/>
                <w:cs/>
              </w:rPr>
              <w:t>708</w:t>
            </w:r>
          </w:p>
        </w:tc>
        <w:tc>
          <w:tcPr>
            <w:tcW w:w="2061" w:type="dxa"/>
            <w:vAlign w:val="bottom"/>
          </w:tcPr>
          <w:p w:rsidR="00FE2EFD" w:rsidRPr="00FE2EFD" w:rsidRDefault="00FE2EFD" w:rsidP="00FE2EFD">
            <w:pPr>
              <w:pBdr>
                <w:top w:val="single" w:sz="4" w:space="1" w:color="auto"/>
                <w:bottom w:val="sing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cs/>
              </w:rPr>
              <w:t>866</w:t>
            </w:r>
          </w:p>
        </w:tc>
      </w:tr>
      <w:tr w:rsidR="00FE2EFD" w:rsidRPr="009D2D2A" w:rsidTr="00F3421E">
        <w:tc>
          <w:tcPr>
            <w:tcW w:w="4878" w:type="dxa"/>
          </w:tcPr>
          <w:p w:rsidR="00FE2EFD" w:rsidRPr="009D2D2A" w:rsidRDefault="00FE2EFD" w:rsidP="00FE2EFD">
            <w:pPr>
              <w:spacing w:line="340" w:lineRule="exact"/>
              <w:ind w:left="180" w:right="-72" w:hanging="180"/>
              <w:rPr>
                <w:rFonts w:ascii="Arial" w:hAnsi="Arial" w:cs="Arial"/>
                <w:b/>
                <w:bCs/>
                <w:sz w:val="16"/>
                <w:szCs w:val="16"/>
              </w:rPr>
            </w:pPr>
            <w:r w:rsidRPr="009D2D2A">
              <w:rPr>
                <w:rFonts w:ascii="Arial" w:hAnsi="Arial" w:cs="Arial"/>
                <w:b/>
                <w:bCs/>
                <w:sz w:val="16"/>
                <w:szCs w:val="16"/>
              </w:rPr>
              <w:t>Net book value</w:t>
            </w: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cs/>
              </w:rPr>
            </w:pPr>
          </w:p>
        </w:tc>
        <w:tc>
          <w:tcPr>
            <w:tcW w:w="2061" w:type="dxa"/>
            <w:vAlign w:val="bottom"/>
          </w:tcPr>
          <w:p w:rsidR="00FE2EFD" w:rsidRPr="00FE2EFD" w:rsidRDefault="00FE2EFD" w:rsidP="00FE2EFD">
            <w:pPr>
              <w:tabs>
                <w:tab w:val="decimal" w:pos="1584"/>
              </w:tabs>
              <w:spacing w:line="340" w:lineRule="exact"/>
              <w:ind w:right="-72"/>
              <w:rPr>
                <w:rFonts w:ascii="Arial" w:hAnsi="Arial" w:cs="Arial"/>
                <w:sz w:val="16"/>
                <w:szCs w:val="16"/>
                <w:cs/>
              </w:rPr>
            </w:pPr>
          </w:p>
        </w:tc>
      </w:tr>
      <w:tr w:rsidR="00FE2EFD" w:rsidRPr="009D2D2A" w:rsidTr="00F3421E">
        <w:tc>
          <w:tcPr>
            <w:tcW w:w="4878" w:type="dxa"/>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31 December 2019</w:t>
            </w:r>
          </w:p>
        </w:tc>
        <w:tc>
          <w:tcPr>
            <w:tcW w:w="2061" w:type="dxa"/>
            <w:vAlign w:val="bottom"/>
          </w:tcPr>
          <w:p w:rsidR="00FE2EFD" w:rsidRPr="00FE2EFD" w:rsidRDefault="00FE2EFD" w:rsidP="00FE2EFD">
            <w:pPr>
              <w:pBdr>
                <w:bottom w:val="doub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rPr>
              <w:t>9,722,104</w:t>
            </w:r>
          </w:p>
        </w:tc>
        <w:tc>
          <w:tcPr>
            <w:tcW w:w="2061" w:type="dxa"/>
            <w:vAlign w:val="bottom"/>
          </w:tcPr>
          <w:p w:rsidR="00FE2EFD" w:rsidRPr="00FE2EFD" w:rsidRDefault="00FE2EFD" w:rsidP="00FE2EFD">
            <w:pPr>
              <w:pBdr>
                <w:bottom w:val="doub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rPr>
              <w:t>791</w:t>
            </w:r>
          </w:p>
        </w:tc>
      </w:tr>
      <w:tr w:rsidR="00FE2EFD" w:rsidRPr="009D2D2A" w:rsidTr="00F3421E">
        <w:tc>
          <w:tcPr>
            <w:tcW w:w="4878" w:type="dxa"/>
          </w:tcPr>
          <w:p w:rsidR="00FE2EFD" w:rsidRPr="009D2D2A" w:rsidRDefault="00FE2EFD" w:rsidP="00FE2EFD">
            <w:pPr>
              <w:spacing w:line="340" w:lineRule="exact"/>
              <w:ind w:left="180" w:right="-72" w:hanging="180"/>
              <w:rPr>
                <w:rFonts w:ascii="Arial" w:hAnsi="Arial" w:cs="Arial"/>
                <w:sz w:val="16"/>
                <w:szCs w:val="16"/>
              </w:rPr>
            </w:pPr>
            <w:r w:rsidRPr="009D2D2A">
              <w:rPr>
                <w:rFonts w:ascii="Arial" w:hAnsi="Arial" w:cs="Arial"/>
                <w:sz w:val="16"/>
                <w:szCs w:val="16"/>
              </w:rPr>
              <w:t xml:space="preserve">30 </w:t>
            </w:r>
            <w:r>
              <w:rPr>
                <w:rFonts w:ascii="Arial" w:hAnsi="Arial" w:cs="Arial"/>
                <w:sz w:val="16"/>
                <w:szCs w:val="16"/>
              </w:rPr>
              <w:t>September</w:t>
            </w:r>
            <w:r w:rsidRPr="009D2D2A">
              <w:rPr>
                <w:rFonts w:ascii="Arial" w:hAnsi="Arial" w:cs="Arial"/>
                <w:sz w:val="16"/>
                <w:szCs w:val="16"/>
              </w:rPr>
              <w:t xml:space="preserve"> 2020</w:t>
            </w:r>
          </w:p>
        </w:tc>
        <w:tc>
          <w:tcPr>
            <w:tcW w:w="2061" w:type="dxa"/>
            <w:vAlign w:val="bottom"/>
          </w:tcPr>
          <w:p w:rsidR="00FE2EFD" w:rsidRPr="00FE2EFD" w:rsidRDefault="00FE2EFD" w:rsidP="00FE2EFD">
            <w:pPr>
              <w:pBdr>
                <w:bottom w:val="doub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cs/>
              </w:rPr>
              <w:t>10</w:t>
            </w:r>
            <w:r w:rsidRPr="00FE2EFD">
              <w:rPr>
                <w:rFonts w:ascii="Arial" w:hAnsi="Arial" w:cs="Arial"/>
                <w:sz w:val="16"/>
                <w:szCs w:val="16"/>
              </w:rPr>
              <w:t>,</w:t>
            </w:r>
            <w:r w:rsidRPr="00FE2EFD">
              <w:rPr>
                <w:rFonts w:ascii="Arial" w:hAnsi="Arial" w:cs="Arial"/>
                <w:sz w:val="16"/>
                <w:szCs w:val="16"/>
                <w:cs/>
              </w:rPr>
              <w:t>940</w:t>
            </w:r>
            <w:r w:rsidRPr="00FE2EFD">
              <w:rPr>
                <w:rFonts w:ascii="Arial" w:hAnsi="Arial" w:cs="Arial"/>
                <w:sz w:val="16"/>
                <w:szCs w:val="16"/>
              </w:rPr>
              <w:t>,</w:t>
            </w:r>
            <w:r w:rsidRPr="00FE2EFD">
              <w:rPr>
                <w:rFonts w:ascii="Arial" w:hAnsi="Arial" w:cs="Arial"/>
                <w:sz w:val="16"/>
                <w:szCs w:val="16"/>
                <w:cs/>
              </w:rPr>
              <w:t>512</w:t>
            </w:r>
          </w:p>
        </w:tc>
        <w:tc>
          <w:tcPr>
            <w:tcW w:w="2061" w:type="dxa"/>
            <w:vAlign w:val="bottom"/>
          </w:tcPr>
          <w:p w:rsidR="00FE2EFD" w:rsidRPr="00FE2EFD" w:rsidRDefault="00FE2EFD" w:rsidP="00FE2EFD">
            <w:pPr>
              <w:pBdr>
                <w:bottom w:val="double" w:sz="4" w:space="1" w:color="auto"/>
              </w:pBdr>
              <w:tabs>
                <w:tab w:val="decimal" w:pos="1584"/>
              </w:tabs>
              <w:spacing w:line="340" w:lineRule="exact"/>
              <w:ind w:right="-72"/>
              <w:rPr>
                <w:rFonts w:ascii="Arial" w:hAnsi="Arial" w:cs="Arial"/>
                <w:sz w:val="16"/>
                <w:szCs w:val="16"/>
              </w:rPr>
            </w:pPr>
            <w:r w:rsidRPr="00FE2EFD">
              <w:rPr>
                <w:rFonts w:ascii="Arial" w:hAnsi="Arial" w:cs="Arial"/>
                <w:sz w:val="16"/>
                <w:szCs w:val="16"/>
                <w:cs/>
              </w:rPr>
              <w:t>636</w:t>
            </w:r>
          </w:p>
        </w:tc>
      </w:tr>
    </w:tbl>
    <w:p w:rsidR="00385D2D" w:rsidRDefault="00385D2D" w:rsidP="00385D2D">
      <w:pPr>
        <w:overflowPunct/>
        <w:autoSpaceDE/>
        <w:autoSpaceDN/>
        <w:adjustRightInd/>
        <w:textAlignment w:val="auto"/>
        <w:rPr>
          <w:rFonts w:ascii="Arial" w:hAnsi="Arial" w:cs="Arial"/>
          <w:sz w:val="22"/>
          <w:szCs w:val="22"/>
        </w:rPr>
      </w:pPr>
    </w:p>
    <w:p w:rsidR="00385D2D" w:rsidRDefault="00385D2D" w:rsidP="00385D2D">
      <w:pPr>
        <w:overflowPunct/>
        <w:autoSpaceDE/>
        <w:autoSpaceDN/>
        <w:adjustRightInd/>
        <w:textAlignment w:val="auto"/>
        <w:rPr>
          <w:rFonts w:ascii="Arial" w:hAnsi="Arial" w:cs="Arial"/>
          <w:sz w:val="22"/>
          <w:szCs w:val="22"/>
        </w:rPr>
      </w:pPr>
    </w:p>
    <w:p w:rsidR="00416D52" w:rsidRPr="00A11A9E" w:rsidRDefault="000C1947" w:rsidP="003628E7">
      <w:pPr>
        <w:overflowPunct/>
        <w:autoSpaceDE/>
        <w:autoSpaceDN/>
        <w:adjustRightInd/>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lastRenderedPageBreak/>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597349" w:rsidRPr="00A11A9E">
        <w:rPr>
          <w:rFonts w:ascii="Arial" w:hAnsi="Arial" w:cs="Arial"/>
          <w:sz w:val="22"/>
          <w:szCs w:val="22"/>
        </w:rPr>
        <w:t xml:space="preserve">, </w:t>
      </w:r>
      <w:r w:rsidR="00400237">
        <w:rPr>
          <w:rFonts w:ascii="Arial" w:hAnsi="Arial" w:cs="Arial"/>
          <w:sz w:val="22"/>
          <w:szCs w:val="22"/>
        </w:rPr>
        <w:t>two subsidiaries have</w:t>
      </w:r>
      <w:r w:rsidR="004E405E" w:rsidRPr="00A11A9E">
        <w:rPr>
          <w:rFonts w:ascii="Arial" w:hAnsi="Arial" w:cs="Arial"/>
          <w:sz w:val="22"/>
          <w:szCs w:val="22"/>
        </w:rPr>
        <w:t xml:space="preserve"> pledged and mortgaged all property plant and equipment </w:t>
      </w:r>
      <w:r w:rsidRPr="00A11A9E">
        <w:rPr>
          <w:rFonts w:ascii="Arial" w:hAnsi="Arial" w:cs="Arial"/>
          <w:sz w:val="22"/>
          <w:szCs w:val="22"/>
        </w:rPr>
        <w:t>which net book value Baht</w:t>
      </w:r>
      <w:r w:rsidR="00385D2D">
        <w:rPr>
          <w:rFonts w:ascii="Arial" w:hAnsi="Arial" w:cs="Arial"/>
          <w:sz w:val="22"/>
          <w:szCs w:val="22"/>
        </w:rPr>
        <w:t xml:space="preserve"> </w:t>
      </w:r>
      <w:r w:rsidR="00FE2EFD">
        <w:rPr>
          <w:rFonts w:ascii="Arial" w:hAnsi="Arial" w:cs="Arial"/>
          <w:sz w:val="22"/>
          <w:szCs w:val="22"/>
        </w:rPr>
        <w:t>2,540.7</w:t>
      </w:r>
      <w:r w:rsidR="00811D94" w:rsidRPr="00A11A9E">
        <w:rPr>
          <w:rFonts w:ascii="Arial" w:hAnsi="Arial" w:cs="Arial"/>
          <w:sz w:val="22"/>
          <w:szCs w:val="22"/>
        </w:rPr>
        <w:t xml:space="preserve"> </w:t>
      </w:r>
      <w:r w:rsidRPr="00A11A9E">
        <w:rPr>
          <w:rFonts w:ascii="Arial" w:hAnsi="Arial" w:cs="Arial"/>
          <w:sz w:val="22"/>
          <w:szCs w:val="22"/>
        </w:rPr>
        <w:t>million (</w:t>
      </w:r>
      <w:r w:rsidR="00C52116" w:rsidRPr="00A11A9E">
        <w:rPr>
          <w:rFonts w:ascii="Arial" w:hAnsi="Arial" w:cs="Arial"/>
          <w:sz w:val="22"/>
          <w:szCs w:val="22"/>
        </w:rPr>
        <w:t xml:space="preserve">31 December </w:t>
      </w:r>
      <w:r w:rsidR="007B49E3" w:rsidRPr="00A11A9E">
        <w:rPr>
          <w:rFonts w:ascii="Arial" w:hAnsi="Arial" w:cs="Arial"/>
          <w:sz w:val="22"/>
          <w:szCs w:val="22"/>
        </w:rPr>
        <w:t>2019</w:t>
      </w:r>
      <w:r w:rsidR="00C52116" w:rsidRPr="00A11A9E">
        <w:rPr>
          <w:rFonts w:ascii="Arial" w:hAnsi="Arial" w:cs="Arial"/>
          <w:sz w:val="22"/>
          <w:szCs w:val="22"/>
        </w:rPr>
        <w:t>:</w:t>
      </w:r>
      <w:r w:rsidR="0053225B" w:rsidRPr="00A11A9E">
        <w:rPr>
          <w:rFonts w:ascii="Arial" w:hAnsi="Arial" w:cs="Arial"/>
          <w:sz w:val="22"/>
          <w:szCs w:val="22"/>
        </w:rPr>
        <w:t xml:space="preserve"> Baht</w:t>
      </w:r>
      <w:r w:rsidR="00C52116" w:rsidRPr="00A11A9E">
        <w:rPr>
          <w:rFonts w:ascii="Arial" w:hAnsi="Arial" w:cs="Arial"/>
          <w:sz w:val="22"/>
          <w:szCs w:val="22"/>
        </w:rPr>
        <w:t xml:space="preserve"> </w:t>
      </w:r>
      <w:r w:rsidR="006E12A2" w:rsidRPr="00A11A9E">
        <w:rPr>
          <w:rFonts w:ascii="Arial" w:hAnsi="Arial" w:cs="Arial"/>
          <w:sz w:val="22"/>
          <w:szCs w:val="22"/>
        </w:rPr>
        <w:t>2,</w:t>
      </w:r>
      <w:r w:rsidR="00717C97" w:rsidRPr="00A11A9E">
        <w:rPr>
          <w:rFonts w:ascii="Arial" w:hAnsi="Arial" w:cs="Arial"/>
          <w:sz w:val="22"/>
          <w:szCs w:val="22"/>
        </w:rPr>
        <w:t>493.2</w:t>
      </w:r>
      <w:r w:rsidRPr="00A11A9E">
        <w:rPr>
          <w:rFonts w:ascii="Arial" w:hAnsi="Arial" w:cs="Arial"/>
          <w:sz w:val="22"/>
          <w:szCs w:val="22"/>
        </w:rPr>
        <w:t xml:space="preserve"> million) </w:t>
      </w:r>
      <w:r w:rsidR="004E405E" w:rsidRPr="00A11A9E">
        <w:rPr>
          <w:rFonts w:ascii="Arial" w:hAnsi="Arial" w:cs="Arial"/>
          <w:sz w:val="22"/>
          <w:szCs w:val="22"/>
        </w:rPr>
        <w:t xml:space="preserve">as collateral against credit facilities obtained from financial institutions as discussed in Note </w:t>
      </w:r>
      <w:r w:rsidR="000F4997" w:rsidRPr="00A11A9E">
        <w:rPr>
          <w:rFonts w:ascii="Arial" w:hAnsi="Arial" w:cs="Arial"/>
          <w:sz w:val="22"/>
          <w:szCs w:val="22"/>
        </w:rPr>
        <w:t>12</w:t>
      </w:r>
      <w:r w:rsidR="004E405E" w:rsidRPr="00A11A9E">
        <w:rPr>
          <w:rFonts w:ascii="Arial" w:hAnsi="Arial" w:cs="Arial"/>
          <w:sz w:val="22"/>
          <w:szCs w:val="22"/>
        </w:rPr>
        <w:t xml:space="preserve"> to the financial statements.</w:t>
      </w:r>
    </w:p>
    <w:p w:rsidR="00AE4341" w:rsidRPr="00A11A9E" w:rsidRDefault="0053225B"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w:t>
      </w:r>
      <w:r w:rsidR="004C6FA2">
        <w:rPr>
          <w:rFonts w:ascii="Arial" w:hAnsi="Arial" w:cs="Arial"/>
          <w:sz w:val="22"/>
          <w:szCs w:val="22"/>
        </w:rPr>
        <w:t>two subsidiaries</w:t>
      </w:r>
      <w:r w:rsidRPr="00A11A9E">
        <w:rPr>
          <w:rFonts w:ascii="Arial" w:hAnsi="Arial" w:cs="Arial"/>
          <w:sz w:val="22"/>
          <w:szCs w:val="22"/>
        </w:rPr>
        <w:t xml:space="preserve"> in Japan </w:t>
      </w:r>
      <w:r w:rsidR="00400237">
        <w:rPr>
          <w:rFonts w:ascii="Arial" w:hAnsi="Arial" w:cs="Arial"/>
          <w:sz w:val="22"/>
          <w:szCs w:val="22"/>
        </w:rPr>
        <w:t>have</w:t>
      </w:r>
      <w:r w:rsidRPr="00A11A9E">
        <w:rPr>
          <w:rFonts w:ascii="Arial" w:hAnsi="Arial" w:cs="Arial"/>
          <w:sz w:val="22"/>
          <w:szCs w:val="22"/>
        </w:rPr>
        <w:t xml:space="preserve"> mortgaged all </w:t>
      </w:r>
      <w:r w:rsidR="00792BE3" w:rsidRPr="00A11A9E">
        <w:rPr>
          <w:rFonts w:ascii="Arial" w:hAnsi="Arial" w:cs="Arial"/>
          <w:sz w:val="22"/>
          <w:szCs w:val="22"/>
        </w:rPr>
        <w:t>machineries</w:t>
      </w:r>
      <w:r w:rsidR="0063647F" w:rsidRPr="00A11A9E">
        <w:rPr>
          <w:rFonts w:ascii="Arial" w:hAnsi="Arial" w:cs="Arial"/>
          <w:sz w:val="22"/>
          <w:szCs w:val="22"/>
        </w:rPr>
        <w:t xml:space="preserve"> and equipment </w:t>
      </w:r>
      <w:r w:rsidR="00792BE3" w:rsidRPr="00A11A9E">
        <w:rPr>
          <w:rFonts w:ascii="Arial" w:hAnsi="Arial" w:cs="Arial"/>
          <w:sz w:val="22"/>
          <w:szCs w:val="22"/>
        </w:rPr>
        <w:t>of</w:t>
      </w:r>
      <w:r w:rsidR="00550F75" w:rsidRPr="00A11A9E">
        <w:rPr>
          <w:rFonts w:ascii="Arial" w:hAnsi="Arial" w:cs="Arial"/>
          <w:sz w:val="22"/>
          <w:szCs w:val="22"/>
        </w:rPr>
        <w:t xml:space="preserve"> solar power plant </w:t>
      </w:r>
      <w:r w:rsidR="0063647F" w:rsidRPr="00A11A9E">
        <w:rPr>
          <w:rFonts w:ascii="Arial" w:hAnsi="Arial" w:cs="Arial"/>
          <w:sz w:val="22"/>
          <w:szCs w:val="22"/>
        </w:rPr>
        <w:t xml:space="preserve">which net book value </w:t>
      </w:r>
      <w:r w:rsidR="0053237A">
        <w:rPr>
          <w:rFonts w:ascii="Arial" w:hAnsi="Arial" w:cs="Arial"/>
          <w:sz w:val="22"/>
          <w:szCs w:val="22"/>
        </w:rPr>
        <w:t xml:space="preserve">of </w:t>
      </w:r>
      <w:r w:rsidR="0063647F" w:rsidRPr="00A11A9E">
        <w:rPr>
          <w:rFonts w:ascii="Arial" w:hAnsi="Arial" w:cs="Arial"/>
          <w:sz w:val="22"/>
          <w:szCs w:val="22"/>
        </w:rPr>
        <w:t>Baht</w:t>
      </w:r>
      <w:r w:rsidR="00385D2D">
        <w:rPr>
          <w:rFonts w:ascii="Arial" w:hAnsi="Arial" w:cs="Arial"/>
          <w:sz w:val="22"/>
          <w:szCs w:val="22"/>
        </w:rPr>
        <w:t xml:space="preserve"> </w:t>
      </w:r>
      <w:r w:rsidR="00FE2EFD">
        <w:rPr>
          <w:rFonts w:ascii="Arial" w:hAnsi="Arial" w:cs="Arial"/>
          <w:sz w:val="22"/>
          <w:szCs w:val="22"/>
        </w:rPr>
        <w:t>2,008.5</w:t>
      </w:r>
      <w:r w:rsidR="002D71DD" w:rsidRPr="00A11A9E">
        <w:rPr>
          <w:rFonts w:ascii="Arial" w:hAnsi="Arial" w:cs="Arial"/>
          <w:sz w:val="22"/>
          <w:szCs w:val="22"/>
        </w:rPr>
        <w:t xml:space="preserve"> </w:t>
      </w:r>
      <w:r w:rsidR="0063647F" w:rsidRPr="00A11A9E">
        <w:rPr>
          <w:rFonts w:ascii="Arial" w:hAnsi="Arial" w:cs="Arial"/>
          <w:sz w:val="22"/>
          <w:szCs w:val="22"/>
        </w:rPr>
        <w:t xml:space="preserve">million </w:t>
      </w:r>
      <w:r w:rsidR="00411F64" w:rsidRPr="00A11A9E">
        <w:rPr>
          <w:rFonts w:ascii="Arial" w:hAnsi="Arial" w:cs="Arial"/>
          <w:sz w:val="22"/>
          <w:szCs w:val="22"/>
        </w:rPr>
        <w:t xml:space="preserve">(31 December </w:t>
      </w:r>
      <w:r w:rsidR="007B49E3" w:rsidRPr="00A11A9E">
        <w:rPr>
          <w:rFonts w:ascii="Arial" w:hAnsi="Arial" w:cs="Arial"/>
          <w:sz w:val="22"/>
          <w:szCs w:val="22"/>
        </w:rPr>
        <w:t>2019</w:t>
      </w:r>
      <w:r w:rsidR="00411F64" w:rsidRPr="00A11A9E">
        <w:rPr>
          <w:rFonts w:ascii="Arial" w:hAnsi="Arial" w:cs="Arial"/>
          <w:sz w:val="22"/>
          <w:szCs w:val="22"/>
        </w:rPr>
        <w:t xml:space="preserve">: Baht </w:t>
      </w:r>
      <w:r w:rsidR="00717C97" w:rsidRPr="00A11A9E">
        <w:rPr>
          <w:rFonts w:ascii="Arial" w:hAnsi="Arial" w:cs="Arial"/>
          <w:sz w:val="22"/>
          <w:szCs w:val="22"/>
        </w:rPr>
        <w:t>1,927.3</w:t>
      </w:r>
      <w:r w:rsidR="00411F64" w:rsidRPr="00A11A9E">
        <w:rPr>
          <w:rFonts w:ascii="Arial" w:hAnsi="Arial" w:cs="Arial"/>
          <w:sz w:val="22"/>
          <w:szCs w:val="22"/>
        </w:rPr>
        <w:t xml:space="preserve"> million) </w:t>
      </w:r>
      <w:r w:rsidR="0063647F" w:rsidRPr="00A11A9E">
        <w:rPr>
          <w:rFonts w:ascii="Arial" w:hAnsi="Arial" w:cs="Arial"/>
          <w:sz w:val="22"/>
          <w:szCs w:val="22"/>
        </w:rPr>
        <w:t xml:space="preserve">as collateral against credit facilities obtained from financial institutions as discussed in Note </w:t>
      </w:r>
      <w:r w:rsidR="000F4997" w:rsidRPr="00A11A9E">
        <w:rPr>
          <w:rFonts w:ascii="Arial" w:hAnsi="Arial" w:cs="Arial"/>
          <w:sz w:val="22"/>
          <w:szCs w:val="22"/>
        </w:rPr>
        <w:t>12</w:t>
      </w:r>
      <w:r w:rsidR="0063647F" w:rsidRPr="00A11A9E">
        <w:rPr>
          <w:rFonts w:ascii="Arial" w:hAnsi="Arial" w:cs="Arial"/>
          <w:sz w:val="22"/>
          <w:szCs w:val="22"/>
        </w:rPr>
        <w:t xml:space="preserve"> to the financial statements. </w:t>
      </w:r>
      <w:r w:rsidRPr="00A11A9E">
        <w:rPr>
          <w:rFonts w:ascii="Arial" w:hAnsi="Arial" w:cs="Arial"/>
          <w:sz w:val="22"/>
          <w:szCs w:val="22"/>
        </w:rPr>
        <w:t xml:space="preserve">  </w:t>
      </w:r>
    </w:p>
    <w:p w:rsidR="00C52116" w:rsidRPr="00A11A9E" w:rsidRDefault="0053237A" w:rsidP="003628E7">
      <w:pPr>
        <w:tabs>
          <w:tab w:val="left" w:pos="900"/>
          <w:tab w:val="left" w:pos="2160"/>
          <w:tab w:val="left" w:pos="2880"/>
        </w:tabs>
        <w:spacing w:before="120" w:after="120" w:line="380" w:lineRule="exact"/>
        <w:ind w:left="540" w:right="-43"/>
        <w:jc w:val="both"/>
        <w:rPr>
          <w:rFonts w:ascii="Arial" w:hAnsi="Arial" w:cs="Arial"/>
          <w:sz w:val="22"/>
          <w:szCs w:val="22"/>
        </w:rPr>
      </w:pPr>
      <w:r>
        <w:rPr>
          <w:rFonts w:ascii="Arial" w:hAnsi="Arial" w:cs="Arial"/>
          <w:sz w:val="22"/>
          <w:szCs w:val="22"/>
        </w:rPr>
        <w:t xml:space="preserve">During the </w:t>
      </w:r>
      <w:r w:rsidR="00A115E2">
        <w:rPr>
          <w:rFonts w:ascii="Arial" w:hAnsi="Arial" w:cs="Arial"/>
          <w:sz w:val="22"/>
          <w:szCs w:val="22"/>
        </w:rPr>
        <w:t>nine-month</w:t>
      </w:r>
      <w:r>
        <w:rPr>
          <w:rFonts w:ascii="Arial" w:hAnsi="Arial" w:cs="Arial"/>
          <w:sz w:val="22"/>
          <w:szCs w:val="22"/>
        </w:rPr>
        <w:t xml:space="preserve"> period ended 30 </w:t>
      </w:r>
      <w:r w:rsidR="00A115E2">
        <w:rPr>
          <w:rFonts w:ascii="Arial" w:hAnsi="Arial" w:cs="Arial"/>
          <w:sz w:val="22"/>
          <w:szCs w:val="22"/>
        </w:rPr>
        <w:t>September</w:t>
      </w:r>
      <w:r>
        <w:rPr>
          <w:rFonts w:ascii="Arial" w:hAnsi="Arial" w:cs="Arial"/>
          <w:sz w:val="22"/>
          <w:szCs w:val="22"/>
        </w:rPr>
        <w:t xml:space="preserve"> 2020</w:t>
      </w:r>
      <w:r w:rsidR="006E3220" w:rsidRPr="00A11A9E">
        <w:rPr>
          <w:rFonts w:ascii="Arial" w:hAnsi="Arial" w:cs="Arial"/>
          <w:sz w:val="22"/>
          <w:szCs w:val="22"/>
        </w:rPr>
        <w:t xml:space="preserve">, </w:t>
      </w:r>
      <w:r w:rsidR="00AD7758" w:rsidRPr="00A11A9E">
        <w:rPr>
          <w:rFonts w:ascii="Arial" w:hAnsi="Arial" w:cs="Arial"/>
          <w:sz w:val="22"/>
          <w:szCs w:val="22"/>
        </w:rPr>
        <w:t>the subsidiaries</w:t>
      </w:r>
      <w:r w:rsidR="006E3220" w:rsidRPr="00A11A9E">
        <w:rPr>
          <w:rFonts w:ascii="Arial" w:hAnsi="Arial" w:cs="Arial"/>
          <w:sz w:val="22"/>
          <w:szCs w:val="22"/>
        </w:rPr>
        <w:t xml:space="preserve"> </w:t>
      </w:r>
      <w:r w:rsidR="00AD7758" w:rsidRPr="00A11A9E">
        <w:rPr>
          <w:rFonts w:ascii="Arial" w:hAnsi="Arial" w:cs="Arial"/>
          <w:sz w:val="22"/>
          <w:szCs w:val="22"/>
        </w:rPr>
        <w:t>in Japan</w:t>
      </w:r>
      <w:r w:rsidR="00C52116" w:rsidRPr="00A11A9E">
        <w:rPr>
          <w:rFonts w:ascii="Arial" w:hAnsi="Arial" w:cs="Arial"/>
          <w:sz w:val="22"/>
          <w:szCs w:val="22"/>
        </w:rPr>
        <w:t xml:space="preserve"> </w:t>
      </w:r>
      <w:r w:rsidR="00AD7758" w:rsidRPr="00A11A9E">
        <w:rPr>
          <w:rFonts w:ascii="Arial" w:hAnsi="Arial" w:cs="Arial"/>
          <w:sz w:val="22"/>
          <w:szCs w:val="22"/>
        </w:rPr>
        <w:t>capitalised their</w:t>
      </w:r>
      <w:r w:rsidR="006E3220" w:rsidRPr="00A11A9E">
        <w:rPr>
          <w:rFonts w:ascii="Arial" w:hAnsi="Arial" w:cs="Arial"/>
          <w:sz w:val="22"/>
          <w:szCs w:val="22"/>
        </w:rPr>
        <w:t xml:space="preserve"> borrowing cost</w:t>
      </w:r>
      <w:r w:rsidR="00AD7758" w:rsidRPr="00A11A9E">
        <w:rPr>
          <w:rFonts w:ascii="Arial" w:hAnsi="Arial" w:cs="Arial"/>
          <w:sz w:val="22"/>
          <w:szCs w:val="22"/>
        </w:rPr>
        <w:t>s</w:t>
      </w:r>
      <w:r w:rsidR="006E3220" w:rsidRPr="00A11A9E">
        <w:rPr>
          <w:rFonts w:ascii="Arial" w:hAnsi="Arial" w:cs="Arial"/>
          <w:sz w:val="22"/>
          <w:szCs w:val="22"/>
        </w:rPr>
        <w:t xml:space="preserve"> </w:t>
      </w:r>
      <w:r w:rsidR="00AD7758" w:rsidRPr="00A11A9E">
        <w:rPr>
          <w:rFonts w:ascii="Arial" w:hAnsi="Arial" w:cs="Arial"/>
          <w:sz w:val="22"/>
          <w:szCs w:val="22"/>
        </w:rPr>
        <w:t>as construction in progress-power plant totaling to</w:t>
      </w:r>
      <w:r w:rsidR="006E3220" w:rsidRPr="00A11A9E">
        <w:rPr>
          <w:rFonts w:ascii="Arial" w:hAnsi="Arial" w:cs="Arial"/>
          <w:sz w:val="22"/>
          <w:szCs w:val="22"/>
        </w:rPr>
        <w:t xml:space="preserve"> Baht</w:t>
      </w:r>
      <w:r w:rsidR="00385D2D">
        <w:rPr>
          <w:rFonts w:ascii="Arial" w:hAnsi="Arial" w:cs="Arial"/>
          <w:sz w:val="22"/>
          <w:szCs w:val="22"/>
        </w:rPr>
        <w:t xml:space="preserve"> </w:t>
      </w:r>
      <w:r w:rsidR="00FE2EFD">
        <w:rPr>
          <w:rFonts w:ascii="Arial" w:hAnsi="Arial" w:cs="Arial"/>
          <w:sz w:val="22"/>
          <w:szCs w:val="22"/>
        </w:rPr>
        <w:t>46.4</w:t>
      </w:r>
      <w:r w:rsidR="002D71DD" w:rsidRPr="00A11A9E">
        <w:rPr>
          <w:rFonts w:ascii="Arial" w:hAnsi="Arial" w:cs="Arial"/>
          <w:sz w:val="22"/>
          <w:szCs w:val="22"/>
        </w:rPr>
        <w:t xml:space="preserve"> </w:t>
      </w:r>
      <w:r w:rsidR="006E3220" w:rsidRPr="00A11A9E">
        <w:rPr>
          <w:rFonts w:ascii="Arial" w:hAnsi="Arial" w:cs="Arial"/>
          <w:sz w:val="22"/>
          <w:szCs w:val="22"/>
        </w:rPr>
        <w:t>million</w:t>
      </w:r>
      <w:r w:rsidR="00090268">
        <w:rPr>
          <w:rFonts w:ascii="Arial" w:hAnsi="Arial" w:cs="Arial"/>
          <w:sz w:val="22"/>
          <w:szCs w:val="22"/>
        </w:rPr>
        <w:t xml:space="preserve"> </w:t>
      </w:r>
      <w:r w:rsidR="00C52116" w:rsidRPr="00A11A9E">
        <w:rPr>
          <w:rFonts w:ascii="Arial" w:hAnsi="Arial" w:cs="Arial"/>
          <w:sz w:val="22"/>
          <w:szCs w:val="22"/>
        </w:rPr>
        <w:t>(</w:t>
      </w:r>
      <w:r>
        <w:rPr>
          <w:rFonts w:ascii="Arial" w:hAnsi="Arial" w:cs="Arial"/>
          <w:sz w:val="22"/>
          <w:szCs w:val="22"/>
        </w:rPr>
        <w:t>For the year 2019</w:t>
      </w:r>
      <w:r w:rsidR="00C52116" w:rsidRPr="00A11A9E">
        <w:rPr>
          <w:rFonts w:ascii="Arial" w:hAnsi="Arial" w:cs="Arial"/>
          <w:sz w:val="22"/>
          <w:szCs w:val="22"/>
        </w:rPr>
        <w:t xml:space="preserve">: Baht </w:t>
      </w:r>
      <w:r w:rsidR="00717C97" w:rsidRPr="00A11A9E">
        <w:rPr>
          <w:rFonts w:ascii="Arial" w:hAnsi="Arial" w:cs="Arial"/>
          <w:sz w:val="22"/>
          <w:szCs w:val="22"/>
        </w:rPr>
        <w:t>74.3</w:t>
      </w:r>
      <w:r w:rsidR="00C52116" w:rsidRPr="00A11A9E">
        <w:rPr>
          <w:rFonts w:ascii="Arial" w:hAnsi="Arial" w:cs="Arial"/>
          <w:sz w:val="22"/>
          <w:szCs w:val="22"/>
        </w:rPr>
        <w:t xml:space="preserve"> million)</w:t>
      </w:r>
      <w:r w:rsidR="006E3220" w:rsidRPr="00A11A9E">
        <w:rPr>
          <w:rFonts w:ascii="Arial" w:hAnsi="Arial" w:cs="Arial"/>
          <w:sz w:val="22"/>
          <w:szCs w:val="22"/>
        </w:rPr>
        <w:t xml:space="preserve">. </w:t>
      </w:r>
    </w:p>
    <w:p w:rsidR="003068CB" w:rsidRPr="00A11A9E" w:rsidRDefault="000F4997" w:rsidP="003628E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A11A9E">
        <w:rPr>
          <w:rFonts w:ascii="Arial" w:hAnsi="Arial" w:cs="Arial"/>
          <w:b/>
          <w:bCs/>
          <w:sz w:val="22"/>
          <w:szCs w:val="22"/>
        </w:rPr>
        <w:t>10</w:t>
      </w:r>
      <w:r w:rsidR="0021250D" w:rsidRPr="00A11A9E">
        <w:rPr>
          <w:rFonts w:ascii="Arial" w:hAnsi="Arial" w:cs="Arial"/>
          <w:b/>
          <w:bCs/>
          <w:sz w:val="22"/>
          <w:szCs w:val="22"/>
        </w:rPr>
        <w:t>.</w:t>
      </w:r>
      <w:r w:rsidR="0021250D" w:rsidRPr="00A11A9E">
        <w:rPr>
          <w:rFonts w:ascii="Arial" w:hAnsi="Arial" w:cs="Arial"/>
          <w:b/>
          <w:bCs/>
          <w:sz w:val="22"/>
          <w:szCs w:val="22"/>
        </w:rPr>
        <w:tab/>
        <w:t>Intangible assets</w:t>
      </w:r>
      <w:r w:rsidR="004C6E9D" w:rsidRPr="00A11A9E">
        <w:rPr>
          <w:rFonts w:ascii="Arial" w:hAnsi="Arial" w:cs="Arial"/>
          <w:b/>
          <w:bCs/>
          <w:sz w:val="22"/>
          <w:szCs w:val="22"/>
        </w:rPr>
        <w:t xml:space="preserve"> </w:t>
      </w:r>
    </w:p>
    <w:p w:rsidR="004233B7" w:rsidRPr="00A11A9E" w:rsidRDefault="00AD7758"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The movement in i</w:t>
      </w:r>
      <w:r w:rsidR="00C52116" w:rsidRPr="00A11A9E">
        <w:rPr>
          <w:rFonts w:ascii="Arial" w:hAnsi="Arial" w:cs="Arial"/>
          <w:sz w:val="22"/>
          <w:szCs w:val="22"/>
        </w:rPr>
        <w:t xml:space="preserve">ntangible assets for the </w:t>
      </w:r>
      <w:r w:rsidR="00A115E2">
        <w:rPr>
          <w:rFonts w:ascii="Arial" w:hAnsi="Arial" w:cs="Arial"/>
          <w:sz w:val="22"/>
          <w:szCs w:val="22"/>
        </w:rPr>
        <w:t>nine-month</w:t>
      </w:r>
      <w:r w:rsidR="002D71DD">
        <w:rPr>
          <w:rFonts w:ascii="Arial" w:hAnsi="Arial" w:cs="Arial"/>
          <w:sz w:val="22"/>
          <w:szCs w:val="22"/>
        </w:rPr>
        <w:t xml:space="preserve"> </w:t>
      </w:r>
      <w:r w:rsidR="00C52116" w:rsidRPr="00A11A9E">
        <w:rPr>
          <w:rFonts w:ascii="Arial" w:hAnsi="Arial" w:cs="Arial"/>
          <w:sz w:val="22"/>
          <w:szCs w:val="22"/>
        </w:rPr>
        <w:t xml:space="preserve">period ended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C52116" w:rsidRPr="00A11A9E">
        <w:rPr>
          <w:rFonts w:ascii="Arial" w:hAnsi="Arial" w:cs="Arial"/>
          <w:sz w:val="22"/>
          <w:szCs w:val="22"/>
        </w:rPr>
        <w:t xml:space="preserve"> is presented below.</w:t>
      </w:r>
    </w:p>
    <w:p w:rsidR="005857BD" w:rsidRPr="00A11A9E" w:rsidRDefault="00C52116" w:rsidP="005857BD">
      <w:pPr>
        <w:spacing w:line="380" w:lineRule="exact"/>
        <w:ind w:right="-43"/>
        <w:jc w:val="right"/>
        <w:rPr>
          <w:rFonts w:ascii="Arial" w:hAnsi="Arial" w:cs="Arial"/>
          <w:sz w:val="20"/>
          <w:szCs w:val="20"/>
        </w:rPr>
      </w:pPr>
      <w:r w:rsidRPr="00A11A9E">
        <w:rPr>
          <w:rFonts w:ascii="Arial" w:hAnsi="Arial" w:cs="Arial"/>
          <w:sz w:val="20"/>
          <w:szCs w:val="20"/>
        </w:rPr>
        <w:t xml:space="preserve"> </w:t>
      </w:r>
      <w:r w:rsidR="005857BD" w:rsidRPr="00A11A9E">
        <w:rPr>
          <w:rFonts w:ascii="Arial" w:hAnsi="Arial" w:cs="Arial"/>
          <w:sz w:val="20"/>
          <w:szCs w:val="20"/>
        </w:rPr>
        <w:t xml:space="preserve">(Unit: </w:t>
      </w:r>
      <w:r w:rsidRPr="00A11A9E">
        <w:rPr>
          <w:rFonts w:ascii="Arial" w:hAnsi="Arial" w:cs="Arial"/>
          <w:sz w:val="20"/>
          <w:szCs w:val="20"/>
        </w:rPr>
        <w:t xml:space="preserve">Thousand </w:t>
      </w:r>
      <w:r w:rsidR="005857BD" w:rsidRPr="00A11A9E">
        <w:rPr>
          <w:rFonts w:ascii="Arial" w:hAnsi="Arial" w:cs="Arial"/>
          <w:sz w:val="20"/>
          <w:szCs w:val="20"/>
        </w:rPr>
        <w:t>Baht)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35"/>
        <w:gridCol w:w="1935"/>
      </w:tblGrid>
      <w:tr w:rsidR="00E65EC2" w:rsidRPr="00A11A9E" w:rsidTr="000C1701">
        <w:tc>
          <w:tcPr>
            <w:tcW w:w="5130" w:type="dxa"/>
            <w:vAlign w:val="bottom"/>
          </w:tcPr>
          <w:p w:rsidR="00E65EC2" w:rsidRPr="00A11A9E" w:rsidRDefault="00E65EC2" w:rsidP="007329A6">
            <w:pPr>
              <w:tabs>
                <w:tab w:val="left" w:pos="2160"/>
                <w:tab w:val="center" w:pos="6840"/>
                <w:tab w:val="center" w:pos="8280"/>
              </w:tabs>
              <w:spacing w:line="340" w:lineRule="exact"/>
              <w:ind w:right="-43"/>
              <w:jc w:val="center"/>
              <w:rPr>
                <w:rFonts w:ascii="Arial" w:hAnsi="Arial" w:cs="Arial"/>
                <w:strike/>
                <w:sz w:val="20"/>
                <w:szCs w:val="20"/>
              </w:rPr>
            </w:pPr>
          </w:p>
        </w:tc>
        <w:tc>
          <w:tcPr>
            <w:tcW w:w="1935" w:type="dxa"/>
            <w:vAlign w:val="bottom"/>
          </w:tcPr>
          <w:p w:rsidR="00E65EC2" w:rsidRPr="00A11A9E"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A11A9E">
              <w:rPr>
                <w:rFonts w:ascii="Arial" w:hAnsi="Arial" w:cs="Arial"/>
                <w:spacing w:val="-2"/>
                <w:sz w:val="20"/>
                <w:szCs w:val="20"/>
              </w:rPr>
              <w:t>Consolidated financial statement</w:t>
            </w:r>
            <w:r w:rsidR="00792BE3" w:rsidRPr="00A11A9E">
              <w:rPr>
                <w:rFonts w:ascii="Arial" w:hAnsi="Arial" w:cs="Arial"/>
                <w:spacing w:val="-2"/>
                <w:sz w:val="20"/>
                <w:szCs w:val="20"/>
              </w:rPr>
              <w:t>s</w:t>
            </w:r>
          </w:p>
        </w:tc>
        <w:tc>
          <w:tcPr>
            <w:tcW w:w="1935" w:type="dxa"/>
            <w:vAlign w:val="bottom"/>
          </w:tcPr>
          <w:p w:rsidR="00E65EC2" w:rsidRPr="00A11A9E"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A11A9E">
              <w:rPr>
                <w:rFonts w:ascii="Arial" w:hAnsi="Arial" w:cs="Arial"/>
                <w:spacing w:val="-2"/>
                <w:sz w:val="20"/>
                <w:szCs w:val="20"/>
              </w:rPr>
              <w:t>Separate             financial statement</w:t>
            </w:r>
            <w:r w:rsidR="00AB0E5B" w:rsidRPr="00A11A9E">
              <w:rPr>
                <w:rFonts w:ascii="Arial" w:hAnsi="Arial" w:cs="Arial"/>
                <w:spacing w:val="-2"/>
                <w:sz w:val="20"/>
                <w:szCs w:val="20"/>
              </w:rPr>
              <w:t>s</w:t>
            </w:r>
          </w:p>
        </w:tc>
      </w:tr>
      <w:tr w:rsidR="00E65EC2" w:rsidRPr="00A11A9E" w:rsidTr="000C1701">
        <w:tc>
          <w:tcPr>
            <w:tcW w:w="5130" w:type="dxa"/>
            <w:vAlign w:val="bottom"/>
          </w:tcPr>
          <w:p w:rsidR="00E65EC2" w:rsidRPr="00A11A9E" w:rsidRDefault="00E65EC2" w:rsidP="007329A6">
            <w:pPr>
              <w:tabs>
                <w:tab w:val="left" w:pos="2160"/>
                <w:tab w:val="center" w:pos="6840"/>
                <w:tab w:val="center" w:pos="8280"/>
              </w:tabs>
              <w:spacing w:line="340" w:lineRule="exact"/>
              <w:ind w:right="-43"/>
              <w:rPr>
                <w:rFonts w:ascii="Arial" w:hAnsi="Arial" w:cs="Arial"/>
                <w:b/>
                <w:bCs/>
                <w:sz w:val="20"/>
                <w:szCs w:val="20"/>
              </w:rPr>
            </w:pPr>
            <w:r w:rsidRPr="00A11A9E">
              <w:rPr>
                <w:rFonts w:ascii="Arial" w:hAnsi="Arial" w:cs="Arial"/>
                <w:b/>
                <w:bCs/>
                <w:sz w:val="20"/>
                <w:szCs w:val="20"/>
              </w:rPr>
              <w:t>Cost</w:t>
            </w:r>
          </w:p>
        </w:tc>
        <w:tc>
          <w:tcPr>
            <w:tcW w:w="1935" w:type="dxa"/>
            <w:vAlign w:val="bottom"/>
          </w:tcPr>
          <w:p w:rsidR="00E65EC2" w:rsidRPr="00A11A9E" w:rsidRDefault="00E65EC2" w:rsidP="007329A6">
            <w:pPr>
              <w:tabs>
                <w:tab w:val="decimal" w:pos="1602"/>
              </w:tabs>
              <w:spacing w:line="340" w:lineRule="exact"/>
              <w:ind w:right="-36"/>
              <w:rPr>
                <w:rFonts w:ascii="Arial" w:hAnsi="Arial" w:cs="Arial"/>
                <w:sz w:val="20"/>
                <w:szCs w:val="20"/>
              </w:rPr>
            </w:pPr>
          </w:p>
        </w:tc>
        <w:tc>
          <w:tcPr>
            <w:tcW w:w="1935" w:type="dxa"/>
            <w:vAlign w:val="bottom"/>
          </w:tcPr>
          <w:p w:rsidR="00E65EC2" w:rsidRPr="00A11A9E" w:rsidRDefault="00E65EC2" w:rsidP="007329A6">
            <w:pPr>
              <w:tabs>
                <w:tab w:val="decimal" w:pos="1602"/>
              </w:tabs>
              <w:spacing w:line="340" w:lineRule="exact"/>
              <w:ind w:right="-36"/>
              <w:rPr>
                <w:rFonts w:ascii="Arial" w:hAnsi="Arial" w:cs="Arial"/>
                <w:sz w:val="20"/>
                <w:szCs w:val="20"/>
                <w:cs/>
              </w:rPr>
            </w:pPr>
          </w:p>
        </w:tc>
      </w:tr>
      <w:tr w:rsidR="004A6513" w:rsidRPr="00A11A9E" w:rsidTr="007329A6">
        <w:tc>
          <w:tcPr>
            <w:tcW w:w="5130" w:type="dxa"/>
            <w:vAlign w:val="bottom"/>
          </w:tcPr>
          <w:p w:rsidR="004A6513" w:rsidRPr="00A11A9E" w:rsidRDefault="004A6513" w:rsidP="004A6513">
            <w:pPr>
              <w:spacing w:line="340" w:lineRule="exact"/>
              <w:ind w:right="-72"/>
              <w:rPr>
                <w:rFonts w:ascii="Arial" w:hAnsi="Arial" w:cs="Arial"/>
                <w:sz w:val="20"/>
                <w:szCs w:val="20"/>
                <w:cs/>
              </w:rPr>
            </w:pPr>
            <w:r w:rsidRPr="00A11A9E">
              <w:rPr>
                <w:rFonts w:ascii="Arial" w:hAnsi="Arial" w:cs="Arial"/>
                <w:sz w:val="20"/>
                <w:szCs w:val="20"/>
              </w:rPr>
              <w:t>1 January 2020</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cs/>
              </w:rPr>
              <w:t>1</w:t>
            </w:r>
            <w:r w:rsidRPr="004A6513">
              <w:rPr>
                <w:rFonts w:ascii="Arial" w:hAnsi="Arial" w:cs="Arial"/>
                <w:sz w:val="20"/>
                <w:szCs w:val="20"/>
              </w:rPr>
              <w:t>,</w:t>
            </w:r>
            <w:r w:rsidRPr="004A6513">
              <w:rPr>
                <w:rFonts w:ascii="Arial" w:hAnsi="Arial" w:cs="Arial"/>
                <w:sz w:val="20"/>
                <w:szCs w:val="20"/>
                <w:cs/>
              </w:rPr>
              <w:t>094</w:t>
            </w:r>
            <w:r w:rsidRPr="004A6513">
              <w:rPr>
                <w:rFonts w:ascii="Arial" w:hAnsi="Arial" w:cs="Arial"/>
                <w:sz w:val="20"/>
                <w:szCs w:val="20"/>
              </w:rPr>
              <w:t>,</w:t>
            </w:r>
            <w:r w:rsidRPr="004A6513">
              <w:rPr>
                <w:rFonts w:ascii="Arial" w:hAnsi="Arial" w:cs="Arial"/>
                <w:sz w:val="20"/>
                <w:szCs w:val="20"/>
                <w:cs/>
              </w:rPr>
              <w:t>390</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91</w:t>
            </w:r>
          </w:p>
        </w:tc>
      </w:tr>
      <w:tr w:rsidR="004A6513" w:rsidRPr="00A11A9E" w:rsidTr="00F3421E">
        <w:tc>
          <w:tcPr>
            <w:tcW w:w="5130" w:type="dxa"/>
            <w:vAlign w:val="bottom"/>
          </w:tcPr>
          <w:p w:rsidR="004A6513" w:rsidRPr="00A11A9E" w:rsidRDefault="004A6513" w:rsidP="004A6513">
            <w:pPr>
              <w:spacing w:line="340" w:lineRule="exact"/>
              <w:ind w:left="167" w:right="-72" w:hanging="167"/>
              <w:rPr>
                <w:rFonts w:ascii="Arial" w:hAnsi="Arial" w:cs="Arial"/>
                <w:sz w:val="20"/>
                <w:szCs w:val="20"/>
              </w:rPr>
            </w:pPr>
            <w:r w:rsidRPr="00A11A9E">
              <w:rPr>
                <w:rFonts w:ascii="Arial" w:hAnsi="Arial" w:cs="Arial"/>
                <w:sz w:val="20"/>
                <w:szCs w:val="20"/>
              </w:rPr>
              <w:t>Adjustment of right-of-use assets due to TFRS 16 adoption</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(5,160)</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cs/>
              </w:rPr>
            </w:pPr>
            <w:r w:rsidRPr="00A11A9E">
              <w:rPr>
                <w:rFonts w:ascii="Arial" w:hAnsi="Arial" w:cs="Arial"/>
                <w:sz w:val="20"/>
                <w:szCs w:val="20"/>
              </w:rPr>
              <w:t>Additions during the period - cost</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60,762</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cs/>
              </w:rPr>
            </w:pPr>
            <w:r w:rsidRPr="00A11A9E">
              <w:rPr>
                <w:rFonts w:ascii="Arial" w:hAnsi="Arial" w:cs="Arial"/>
                <w:sz w:val="20"/>
                <w:szCs w:val="20"/>
              </w:rPr>
              <w:t>Exchange differences on translation</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83,836</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cs/>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cs/>
              </w:rPr>
            </w:pPr>
            <w:r>
              <w:rPr>
                <w:rFonts w:ascii="Arial" w:hAnsi="Arial" w:cs="Arial"/>
                <w:sz w:val="20"/>
                <w:szCs w:val="20"/>
              </w:rPr>
              <w:t>30 September 2020</w:t>
            </w:r>
          </w:p>
        </w:tc>
        <w:tc>
          <w:tcPr>
            <w:tcW w:w="1935" w:type="dxa"/>
            <w:vAlign w:val="bottom"/>
          </w:tcPr>
          <w:p w:rsidR="004A6513" w:rsidRPr="004A6513" w:rsidRDefault="004A6513" w:rsidP="004A6513">
            <w:pPr>
              <w:pBdr>
                <w:top w:val="single" w:sz="4" w:space="1" w:color="auto"/>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1,233,828</w:t>
            </w:r>
          </w:p>
        </w:tc>
        <w:tc>
          <w:tcPr>
            <w:tcW w:w="1935" w:type="dxa"/>
            <w:vAlign w:val="bottom"/>
          </w:tcPr>
          <w:p w:rsidR="004A6513" w:rsidRPr="004A6513" w:rsidRDefault="004A6513" w:rsidP="004A6513">
            <w:pPr>
              <w:pBdr>
                <w:top w:val="single" w:sz="4" w:space="1" w:color="auto"/>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91</w:t>
            </w:r>
          </w:p>
        </w:tc>
      </w:tr>
      <w:tr w:rsidR="004A6513" w:rsidRPr="00A11A9E" w:rsidTr="007329A6">
        <w:tc>
          <w:tcPr>
            <w:tcW w:w="5130" w:type="dxa"/>
            <w:vAlign w:val="bottom"/>
          </w:tcPr>
          <w:p w:rsidR="004A6513" w:rsidRPr="00A11A9E" w:rsidRDefault="004A6513" w:rsidP="004A6513">
            <w:pPr>
              <w:spacing w:line="340" w:lineRule="exact"/>
              <w:ind w:right="-72" w:firstLine="11"/>
              <w:rPr>
                <w:rFonts w:ascii="Arial" w:hAnsi="Arial" w:cs="Arial"/>
                <w:b/>
                <w:bCs/>
                <w:sz w:val="20"/>
                <w:szCs w:val="20"/>
                <w:cs/>
              </w:rPr>
            </w:pPr>
            <w:r w:rsidRPr="00A11A9E">
              <w:rPr>
                <w:rFonts w:ascii="Arial" w:hAnsi="Arial" w:cs="Arial"/>
                <w:b/>
                <w:bCs/>
                <w:sz w:val="20"/>
                <w:szCs w:val="20"/>
              </w:rPr>
              <w:t>Accumulated amortisation</w:t>
            </w:r>
          </w:p>
        </w:tc>
        <w:tc>
          <w:tcPr>
            <w:tcW w:w="1935" w:type="dxa"/>
            <w:vAlign w:val="bottom"/>
          </w:tcPr>
          <w:p w:rsidR="004A6513" w:rsidRPr="00A11A9E" w:rsidRDefault="004A6513" w:rsidP="004A6513">
            <w:pPr>
              <w:tabs>
                <w:tab w:val="decimal" w:pos="1602"/>
              </w:tabs>
              <w:spacing w:line="340" w:lineRule="exact"/>
              <w:ind w:right="-36"/>
              <w:rPr>
                <w:rFonts w:ascii="Arial" w:hAnsi="Arial" w:cs="Arial"/>
                <w:sz w:val="20"/>
                <w:szCs w:val="20"/>
              </w:rPr>
            </w:pPr>
          </w:p>
        </w:tc>
        <w:tc>
          <w:tcPr>
            <w:tcW w:w="1935" w:type="dxa"/>
            <w:vAlign w:val="bottom"/>
          </w:tcPr>
          <w:p w:rsidR="004A6513" w:rsidRPr="00A11A9E" w:rsidRDefault="004A6513" w:rsidP="004A6513">
            <w:pPr>
              <w:tabs>
                <w:tab w:val="decimal" w:pos="1602"/>
              </w:tabs>
              <w:spacing w:line="340" w:lineRule="exact"/>
              <w:ind w:right="-36"/>
              <w:rPr>
                <w:rFonts w:ascii="Arial" w:hAnsi="Arial" w:cs="Arial"/>
                <w:sz w:val="20"/>
                <w:szCs w:val="20"/>
              </w:rPr>
            </w:pPr>
          </w:p>
        </w:tc>
      </w:tr>
      <w:tr w:rsidR="004A6513" w:rsidRPr="00A11A9E" w:rsidTr="007329A6">
        <w:tc>
          <w:tcPr>
            <w:tcW w:w="5130" w:type="dxa"/>
            <w:vAlign w:val="bottom"/>
          </w:tcPr>
          <w:p w:rsidR="004A6513" w:rsidRPr="00A11A9E" w:rsidRDefault="004A6513" w:rsidP="004A6513">
            <w:pPr>
              <w:spacing w:line="340" w:lineRule="exact"/>
              <w:ind w:right="-72" w:firstLine="11"/>
              <w:rPr>
                <w:rFonts w:ascii="Arial" w:hAnsi="Arial" w:cs="Arial"/>
                <w:sz w:val="20"/>
                <w:szCs w:val="20"/>
                <w:cs/>
              </w:rPr>
            </w:pPr>
            <w:r w:rsidRPr="00A11A9E">
              <w:rPr>
                <w:rFonts w:ascii="Arial" w:hAnsi="Arial" w:cs="Arial"/>
                <w:sz w:val="20"/>
                <w:szCs w:val="20"/>
              </w:rPr>
              <w:t>1 January 2020</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36,143</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60</w:t>
            </w:r>
          </w:p>
        </w:tc>
      </w:tr>
      <w:tr w:rsidR="004A6513" w:rsidRPr="00A11A9E" w:rsidTr="007329A6">
        <w:tc>
          <w:tcPr>
            <w:tcW w:w="5130" w:type="dxa"/>
            <w:vAlign w:val="bottom"/>
          </w:tcPr>
          <w:p w:rsidR="004A6513" w:rsidRPr="00A11A9E" w:rsidRDefault="004A6513" w:rsidP="004A6513">
            <w:pPr>
              <w:spacing w:line="340" w:lineRule="exact"/>
              <w:ind w:left="167" w:right="-72" w:hanging="167"/>
              <w:rPr>
                <w:rFonts w:ascii="Arial" w:hAnsi="Arial" w:cs="Arial"/>
                <w:b/>
                <w:bCs/>
                <w:sz w:val="20"/>
                <w:szCs w:val="20"/>
              </w:rPr>
            </w:pPr>
            <w:r w:rsidRPr="00A11A9E">
              <w:rPr>
                <w:rFonts w:ascii="Arial" w:hAnsi="Arial" w:cs="Arial"/>
                <w:sz w:val="20"/>
                <w:szCs w:val="20"/>
              </w:rPr>
              <w:t>Adjustment of right-of-use assets due to TFRS 16 adoption</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cs/>
              </w:rPr>
            </w:pPr>
            <w:r w:rsidRPr="004A6513">
              <w:rPr>
                <w:rFonts w:ascii="Arial" w:hAnsi="Arial" w:cs="Arial"/>
                <w:sz w:val="20"/>
                <w:szCs w:val="20"/>
              </w:rPr>
              <w:t>-</w:t>
            </w:r>
          </w:p>
        </w:tc>
        <w:tc>
          <w:tcPr>
            <w:tcW w:w="1935" w:type="dxa"/>
            <w:vAlign w:val="bottom"/>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sidRPr="00A11A9E">
              <w:rPr>
                <w:rFonts w:ascii="Arial" w:hAnsi="Arial" w:cs="Arial"/>
                <w:sz w:val="20"/>
                <w:szCs w:val="20"/>
              </w:rPr>
              <w:t>Amortisation for the period</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29,060</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14</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sidRPr="00A11A9E">
              <w:rPr>
                <w:rFonts w:ascii="Arial" w:hAnsi="Arial" w:cs="Arial"/>
                <w:sz w:val="20"/>
                <w:szCs w:val="20"/>
              </w:rPr>
              <w:t>Exchange differences on translation</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2,373</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Pr>
                <w:rFonts w:ascii="Arial" w:hAnsi="Arial" w:cs="Arial"/>
                <w:sz w:val="20"/>
                <w:szCs w:val="20"/>
              </w:rPr>
              <w:t>30 September 2020</w:t>
            </w:r>
          </w:p>
        </w:tc>
        <w:tc>
          <w:tcPr>
            <w:tcW w:w="1935" w:type="dxa"/>
          </w:tcPr>
          <w:p w:rsidR="004A6513" w:rsidRPr="004A6513" w:rsidRDefault="004A6513" w:rsidP="004A6513">
            <w:pPr>
              <w:pBdr>
                <w:top w:val="single" w:sz="4" w:space="1" w:color="auto"/>
                <w:bottom w:val="single" w:sz="4" w:space="1" w:color="auto"/>
              </w:pBdr>
              <w:tabs>
                <w:tab w:val="decimal" w:pos="1602"/>
              </w:tabs>
              <w:spacing w:line="340" w:lineRule="exact"/>
              <w:ind w:right="-36"/>
              <w:rPr>
                <w:rFonts w:ascii="Arial" w:hAnsi="Arial" w:cs="Arial"/>
                <w:sz w:val="20"/>
                <w:szCs w:val="20"/>
                <w:cs/>
              </w:rPr>
            </w:pPr>
            <w:r w:rsidRPr="004A6513">
              <w:rPr>
                <w:rFonts w:ascii="Arial" w:hAnsi="Arial" w:cs="Arial"/>
                <w:sz w:val="20"/>
                <w:szCs w:val="20"/>
              </w:rPr>
              <w:t>67,576</w:t>
            </w:r>
          </w:p>
        </w:tc>
        <w:tc>
          <w:tcPr>
            <w:tcW w:w="1935" w:type="dxa"/>
          </w:tcPr>
          <w:p w:rsidR="004A6513" w:rsidRPr="004A6513" w:rsidRDefault="004A6513" w:rsidP="004A6513">
            <w:pPr>
              <w:pBdr>
                <w:top w:val="single" w:sz="4" w:space="1" w:color="auto"/>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74</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b/>
                <w:bCs/>
                <w:sz w:val="20"/>
                <w:szCs w:val="20"/>
              </w:rPr>
            </w:pPr>
            <w:r w:rsidRPr="00A11A9E">
              <w:rPr>
                <w:rFonts w:ascii="Arial" w:hAnsi="Arial" w:cs="Arial"/>
                <w:b/>
                <w:bCs/>
                <w:sz w:val="20"/>
                <w:szCs w:val="20"/>
              </w:rPr>
              <w:t>Provision for impairment</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sidRPr="00A11A9E">
              <w:rPr>
                <w:rFonts w:ascii="Arial" w:hAnsi="Arial" w:cs="Arial"/>
                <w:sz w:val="20"/>
                <w:szCs w:val="20"/>
              </w:rPr>
              <w:t>31 December 2019</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cs/>
              </w:rPr>
              <w:t>(12</w:t>
            </w:r>
            <w:r w:rsidRPr="004A6513">
              <w:rPr>
                <w:rFonts w:ascii="Arial" w:hAnsi="Arial" w:cs="Arial"/>
                <w:sz w:val="20"/>
                <w:szCs w:val="20"/>
              </w:rPr>
              <w:t>,</w:t>
            </w:r>
            <w:r w:rsidRPr="004A6513">
              <w:rPr>
                <w:rFonts w:ascii="Arial" w:hAnsi="Arial" w:cs="Arial"/>
                <w:sz w:val="20"/>
                <w:szCs w:val="20"/>
                <w:cs/>
              </w:rPr>
              <w:t>417)</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sidRPr="00A11A9E">
              <w:rPr>
                <w:rFonts w:ascii="Arial" w:hAnsi="Arial" w:cs="Arial"/>
                <w:sz w:val="20"/>
                <w:szCs w:val="20"/>
              </w:rPr>
              <w:t>Exchange differences on translation</w:t>
            </w:r>
          </w:p>
        </w:tc>
        <w:tc>
          <w:tcPr>
            <w:tcW w:w="1935" w:type="dxa"/>
          </w:tcPr>
          <w:p w:rsidR="004A6513" w:rsidRPr="004A6513" w:rsidRDefault="004A6513" w:rsidP="004A6513">
            <w:pPr>
              <w:pBdr>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(1,077)</w:t>
            </w:r>
          </w:p>
        </w:tc>
        <w:tc>
          <w:tcPr>
            <w:tcW w:w="1935" w:type="dxa"/>
          </w:tcPr>
          <w:p w:rsidR="004A6513" w:rsidRPr="004A6513" w:rsidRDefault="004A6513" w:rsidP="004A6513">
            <w:pPr>
              <w:pBdr>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Pr>
                <w:rFonts w:ascii="Arial" w:hAnsi="Arial" w:cs="Arial"/>
                <w:sz w:val="20"/>
                <w:szCs w:val="20"/>
              </w:rPr>
              <w:t>30 September 2020</w:t>
            </w:r>
          </w:p>
        </w:tc>
        <w:tc>
          <w:tcPr>
            <w:tcW w:w="1935" w:type="dxa"/>
          </w:tcPr>
          <w:p w:rsidR="004A6513" w:rsidRPr="004A6513" w:rsidRDefault="004A6513" w:rsidP="004A6513">
            <w:pPr>
              <w:pBdr>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(13,494)</w:t>
            </w:r>
          </w:p>
        </w:tc>
        <w:tc>
          <w:tcPr>
            <w:tcW w:w="1935" w:type="dxa"/>
          </w:tcPr>
          <w:p w:rsidR="004A6513" w:rsidRPr="004A6513" w:rsidRDefault="004A6513" w:rsidP="004A6513">
            <w:pPr>
              <w:pBdr>
                <w:bottom w:val="sing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w:t>
            </w: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b/>
                <w:bCs/>
                <w:sz w:val="20"/>
                <w:szCs w:val="20"/>
                <w:cs/>
              </w:rPr>
            </w:pPr>
            <w:r w:rsidRPr="00A11A9E">
              <w:rPr>
                <w:rFonts w:ascii="Arial" w:hAnsi="Arial" w:cs="Arial"/>
                <w:b/>
                <w:bCs/>
                <w:sz w:val="20"/>
                <w:szCs w:val="20"/>
              </w:rPr>
              <w:t>Net book value</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p>
        </w:tc>
      </w:tr>
      <w:tr w:rsidR="004A6513" w:rsidRPr="00A11A9E" w:rsidTr="00F3421E">
        <w:tc>
          <w:tcPr>
            <w:tcW w:w="5130" w:type="dxa"/>
            <w:vAlign w:val="bottom"/>
          </w:tcPr>
          <w:p w:rsidR="004A6513" w:rsidRPr="00A11A9E" w:rsidRDefault="004A6513" w:rsidP="004A6513">
            <w:pPr>
              <w:spacing w:line="340" w:lineRule="exact"/>
              <w:ind w:right="-72" w:firstLine="11"/>
              <w:rPr>
                <w:rFonts w:ascii="Arial" w:hAnsi="Arial" w:cs="Arial"/>
                <w:sz w:val="20"/>
                <w:szCs w:val="20"/>
              </w:rPr>
            </w:pPr>
            <w:r w:rsidRPr="00A11A9E">
              <w:rPr>
                <w:rFonts w:ascii="Arial" w:hAnsi="Arial" w:cs="Arial"/>
                <w:sz w:val="20"/>
                <w:szCs w:val="20"/>
              </w:rPr>
              <w:t>31 December 2019</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1,045,830</w:t>
            </w:r>
          </w:p>
        </w:tc>
        <w:tc>
          <w:tcPr>
            <w:tcW w:w="1935" w:type="dxa"/>
          </w:tcPr>
          <w:p w:rsidR="004A6513" w:rsidRPr="004A6513" w:rsidRDefault="004A6513" w:rsidP="004A6513">
            <w:pPr>
              <w:tabs>
                <w:tab w:val="decimal" w:pos="1602"/>
              </w:tabs>
              <w:spacing w:line="340" w:lineRule="exact"/>
              <w:ind w:right="-36"/>
              <w:rPr>
                <w:rFonts w:ascii="Arial" w:hAnsi="Arial" w:cs="Arial"/>
                <w:sz w:val="20"/>
                <w:szCs w:val="20"/>
              </w:rPr>
            </w:pPr>
            <w:r w:rsidRPr="004A6513">
              <w:rPr>
                <w:rFonts w:ascii="Arial" w:hAnsi="Arial" w:cs="Arial"/>
                <w:sz w:val="20"/>
                <w:szCs w:val="20"/>
              </w:rPr>
              <w:t>31</w:t>
            </w:r>
          </w:p>
        </w:tc>
      </w:tr>
      <w:tr w:rsidR="004A6513" w:rsidRPr="00A11A9E" w:rsidTr="004A6513">
        <w:tc>
          <w:tcPr>
            <w:tcW w:w="5130" w:type="dxa"/>
            <w:vAlign w:val="center"/>
          </w:tcPr>
          <w:p w:rsidR="004A6513" w:rsidRPr="00A11A9E" w:rsidRDefault="004A6513" w:rsidP="004A6513">
            <w:pPr>
              <w:spacing w:line="340" w:lineRule="exact"/>
              <w:ind w:left="151" w:right="-72" w:hanging="151"/>
              <w:rPr>
                <w:rFonts w:ascii="Arial" w:hAnsi="Arial" w:cs="Arial"/>
                <w:sz w:val="20"/>
                <w:szCs w:val="20"/>
                <w:cs/>
                <w:lang w:val="en-GB"/>
              </w:rPr>
            </w:pPr>
            <w:r>
              <w:rPr>
                <w:rFonts w:ascii="Arial" w:hAnsi="Arial" w:cs="Arial"/>
                <w:sz w:val="20"/>
                <w:szCs w:val="20"/>
                <w:lang w:val="en-GB"/>
              </w:rPr>
              <w:t>30 September 2020</w:t>
            </w:r>
          </w:p>
        </w:tc>
        <w:tc>
          <w:tcPr>
            <w:tcW w:w="1935" w:type="dxa"/>
          </w:tcPr>
          <w:p w:rsidR="004A6513" w:rsidRPr="004A6513" w:rsidRDefault="004A6513" w:rsidP="004A6513">
            <w:pPr>
              <w:pBdr>
                <w:top w:val="double" w:sz="4" w:space="1" w:color="auto"/>
                <w:bottom w:val="double" w:sz="4" w:space="1" w:color="auto"/>
              </w:pBdr>
              <w:tabs>
                <w:tab w:val="decimal" w:pos="1602"/>
              </w:tabs>
              <w:spacing w:line="340" w:lineRule="exact"/>
              <w:ind w:right="-36"/>
              <w:rPr>
                <w:rFonts w:ascii="Arial" w:hAnsi="Arial" w:cs="Arial"/>
                <w:sz w:val="20"/>
                <w:szCs w:val="20"/>
              </w:rPr>
            </w:pPr>
            <w:r w:rsidRPr="004A6513">
              <w:rPr>
                <w:rFonts w:ascii="Arial" w:hAnsi="Arial" w:cs="Arial"/>
                <w:sz w:val="20"/>
                <w:szCs w:val="20"/>
              </w:rPr>
              <w:t>1,152,758</w:t>
            </w:r>
          </w:p>
        </w:tc>
        <w:tc>
          <w:tcPr>
            <w:tcW w:w="1935" w:type="dxa"/>
          </w:tcPr>
          <w:p w:rsidR="004A6513" w:rsidRPr="004A6513" w:rsidRDefault="004A6513" w:rsidP="004A6513">
            <w:pPr>
              <w:pBdr>
                <w:top w:val="double" w:sz="4" w:space="1" w:color="auto"/>
                <w:bottom w:val="double" w:sz="4" w:space="1" w:color="auto"/>
              </w:pBdr>
              <w:tabs>
                <w:tab w:val="decimal" w:pos="1602"/>
              </w:tabs>
              <w:spacing w:line="340" w:lineRule="exact"/>
              <w:ind w:right="-36"/>
              <w:rPr>
                <w:rFonts w:ascii="Arial" w:hAnsi="Arial" w:cs="Arial"/>
                <w:sz w:val="20"/>
                <w:szCs w:val="20"/>
                <w:cs/>
              </w:rPr>
            </w:pPr>
            <w:r w:rsidRPr="004A6513">
              <w:rPr>
                <w:rFonts w:ascii="Arial" w:hAnsi="Arial" w:cs="Arial"/>
                <w:sz w:val="20"/>
                <w:szCs w:val="20"/>
              </w:rPr>
              <w:t>17</w:t>
            </w:r>
          </w:p>
        </w:tc>
      </w:tr>
    </w:tbl>
    <w:p w:rsidR="00AE4341" w:rsidRPr="00A11A9E" w:rsidRDefault="000F4997" w:rsidP="003628E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A11A9E">
        <w:rPr>
          <w:rFonts w:ascii="Arial" w:hAnsi="Arial" w:cs="Browallia New"/>
          <w:b/>
          <w:bCs/>
          <w:sz w:val="22"/>
          <w:szCs w:val="28"/>
        </w:rPr>
        <w:lastRenderedPageBreak/>
        <w:t>11</w:t>
      </w:r>
      <w:r w:rsidR="00AE4341" w:rsidRPr="00A11A9E">
        <w:rPr>
          <w:rFonts w:ascii="Arial" w:hAnsi="Arial" w:cs="Arial"/>
          <w:b/>
          <w:bCs/>
          <w:sz w:val="22"/>
          <w:szCs w:val="22"/>
        </w:rPr>
        <w:t>.</w:t>
      </w:r>
      <w:r w:rsidR="00AE4341" w:rsidRPr="00A11A9E">
        <w:rPr>
          <w:rFonts w:ascii="Arial" w:hAnsi="Arial" w:cs="Arial"/>
          <w:b/>
          <w:bCs/>
          <w:sz w:val="22"/>
          <w:szCs w:val="22"/>
        </w:rPr>
        <w:tab/>
        <w:t>Short-term loan from bank</w:t>
      </w:r>
    </w:p>
    <w:p w:rsidR="00AE4341" w:rsidRPr="00A11A9E" w:rsidRDefault="00AE4341"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the Company had </w:t>
      </w:r>
      <w:r w:rsidR="00BD59FD" w:rsidRPr="00A11A9E">
        <w:rPr>
          <w:rFonts w:ascii="Arial" w:hAnsi="Arial" w:cs="Arial"/>
          <w:sz w:val="22"/>
          <w:szCs w:val="22"/>
        </w:rPr>
        <w:t>outstanding balance</w:t>
      </w:r>
      <w:r w:rsidRPr="00A11A9E">
        <w:rPr>
          <w:rFonts w:ascii="Arial" w:hAnsi="Arial" w:cs="Arial"/>
          <w:sz w:val="22"/>
          <w:szCs w:val="22"/>
        </w:rPr>
        <w:t xml:space="preserve"> </w:t>
      </w:r>
      <w:r w:rsidR="00BD59FD" w:rsidRPr="00A11A9E">
        <w:rPr>
          <w:rFonts w:ascii="Arial" w:hAnsi="Arial" w:cs="Arial"/>
          <w:sz w:val="22"/>
          <w:szCs w:val="22"/>
        </w:rPr>
        <w:t>of</w:t>
      </w:r>
      <w:r w:rsidRPr="00A11A9E">
        <w:rPr>
          <w:rFonts w:ascii="Arial" w:hAnsi="Arial" w:cs="Arial"/>
          <w:sz w:val="22"/>
          <w:szCs w:val="22"/>
        </w:rPr>
        <w:t xml:space="preserve"> </w:t>
      </w:r>
      <w:r w:rsidR="00116F61" w:rsidRPr="00A11A9E">
        <w:rPr>
          <w:rFonts w:ascii="Arial" w:hAnsi="Arial" w:cs="Arial"/>
          <w:sz w:val="22"/>
          <w:szCs w:val="22"/>
        </w:rPr>
        <w:t>USD</w:t>
      </w:r>
      <w:r w:rsidR="000C1701" w:rsidRPr="00A11A9E">
        <w:rPr>
          <w:rFonts w:ascii="Arial" w:hAnsi="Arial" w:cs="Arial"/>
          <w:sz w:val="22"/>
          <w:szCs w:val="22"/>
        </w:rPr>
        <w:t xml:space="preserve"> </w:t>
      </w:r>
      <w:r w:rsidR="00400237">
        <w:rPr>
          <w:rFonts w:ascii="Arial" w:hAnsi="Arial" w:cs="Arial"/>
          <w:sz w:val="22"/>
          <w:szCs w:val="22"/>
        </w:rPr>
        <w:t>23.9</w:t>
      </w:r>
      <w:r w:rsidRPr="00A11A9E">
        <w:rPr>
          <w:rFonts w:ascii="Arial" w:hAnsi="Arial" w:cs="Arial"/>
          <w:sz w:val="22"/>
          <w:szCs w:val="22"/>
        </w:rPr>
        <w:t xml:space="preserve"> million</w:t>
      </w:r>
      <w:r w:rsidR="00BD59FD" w:rsidRPr="00A11A9E">
        <w:rPr>
          <w:rFonts w:ascii="Arial" w:hAnsi="Arial" w:cs="Arial"/>
          <w:sz w:val="22"/>
          <w:szCs w:val="22"/>
        </w:rPr>
        <w:t xml:space="preserve"> </w:t>
      </w:r>
      <w:r w:rsidR="000C1701" w:rsidRPr="00A11A9E">
        <w:rPr>
          <w:rFonts w:ascii="Arial" w:hAnsi="Arial" w:cs="Arial"/>
          <w:sz w:val="22"/>
          <w:szCs w:val="22"/>
        </w:rPr>
        <w:t>or approximately Baht</w:t>
      </w:r>
      <w:r w:rsidR="00385D2D">
        <w:rPr>
          <w:rFonts w:ascii="Arial" w:hAnsi="Arial" w:cs="Arial"/>
          <w:sz w:val="22"/>
          <w:szCs w:val="22"/>
        </w:rPr>
        <w:t xml:space="preserve"> </w:t>
      </w:r>
      <w:r w:rsidR="00400237">
        <w:rPr>
          <w:rFonts w:ascii="Arial" w:hAnsi="Arial" w:cs="Arial"/>
          <w:sz w:val="22"/>
          <w:szCs w:val="22"/>
        </w:rPr>
        <w:t>761.8</w:t>
      </w:r>
      <w:r w:rsidR="000C1701" w:rsidRPr="00A11A9E">
        <w:rPr>
          <w:rFonts w:ascii="Arial" w:hAnsi="Arial" w:cs="Arial"/>
          <w:sz w:val="22"/>
          <w:szCs w:val="22"/>
        </w:rPr>
        <w:t xml:space="preserve"> million </w:t>
      </w:r>
      <w:r w:rsidR="00400237">
        <w:rPr>
          <w:rFonts w:ascii="Arial" w:hAnsi="Arial" w:cs="Arial"/>
          <w:sz w:val="22"/>
          <w:szCs w:val="22"/>
        </w:rPr>
        <w:t xml:space="preserve">(31 December 2019: USD 11.9 million or approximately Baht </w:t>
      </w:r>
      <w:r w:rsidRPr="00A11A9E">
        <w:rPr>
          <w:rFonts w:ascii="Arial" w:hAnsi="Arial" w:cs="Arial"/>
          <w:sz w:val="22"/>
          <w:szCs w:val="22"/>
        </w:rPr>
        <w:t>361.8 million</w:t>
      </w:r>
      <w:r w:rsidR="00400237">
        <w:rPr>
          <w:rFonts w:ascii="Arial" w:hAnsi="Arial" w:cs="Arial"/>
          <w:sz w:val="22"/>
          <w:szCs w:val="22"/>
        </w:rPr>
        <w:t>)</w:t>
      </w:r>
      <w:r w:rsidR="00BD59FD" w:rsidRPr="00A11A9E">
        <w:rPr>
          <w:rFonts w:ascii="Arial" w:hAnsi="Arial" w:cs="Arial"/>
          <w:sz w:val="22"/>
          <w:szCs w:val="22"/>
        </w:rPr>
        <w:t>.</w:t>
      </w:r>
      <w:r w:rsidRPr="00A11A9E">
        <w:rPr>
          <w:rFonts w:ascii="Arial" w:hAnsi="Arial" w:cs="Arial"/>
          <w:sz w:val="22"/>
          <w:szCs w:val="22"/>
        </w:rPr>
        <w:t xml:space="preserve"> This short-term loan is due in </w:t>
      </w:r>
      <w:r w:rsidR="00CE291B" w:rsidRPr="00A11A9E">
        <w:rPr>
          <w:rFonts w:ascii="Arial" w:hAnsi="Arial" w:cs="Arial"/>
          <w:sz w:val="22"/>
          <w:szCs w:val="22"/>
        </w:rPr>
        <w:t>December</w:t>
      </w:r>
      <w:r w:rsidRPr="00A11A9E">
        <w:rPr>
          <w:rFonts w:ascii="Arial" w:hAnsi="Arial" w:cs="Arial"/>
          <w:sz w:val="22"/>
          <w:szCs w:val="22"/>
        </w:rPr>
        <w:t xml:space="preserve"> 2020</w:t>
      </w:r>
      <w:r w:rsidR="00BD59FD" w:rsidRPr="00A11A9E">
        <w:rPr>
          <w:rFonts w:ascii="Arial" w:hAnsi="Arial" w:cs="Arial"/>
          <w:sz w:val="22"/>
          <w:szCs w:val="22"/>
        </w:rPr>
        <w:t xml:space="preserve"> and </w:t>
      </w:r>
      <w:r w:rsidR="00400237">
        <w:rPr>
          <w:rFonts w:ascii="Arial" w:hAnsi="Arial" w:cs="Arial"/>
          <w:sz w:val="22"/>
          <w:szCs w:val="22"/>
        </w:rPr>
        <w:t xml:space="preserve">March 2021 and </w:t>
      </w:r>
      <w:r w:rsidR="00BD59FD" w:rsidRPr="00A11A9E">
        <w:rPr>
          <w:rFonts w:ascii="Arial" w:hAnsi="Arial" w:cs="Arial"/>
          <w:sz w:val="22"/>
          <w:szCs w:val="22"/>
        </w:rPr>
        <w:t>interest rate carried at LIBOR 6 month plus margin</w:t>
      </w:r>
      <w:r w:rsidRPr="00A11A9E">
        <w:rPr>
          <w:rFonts w:ascii="Arial" w:hAnsi="Arial" w:cs="Arial"/>
          <w:sz w:val="22"/>
          <w:szCs w:val="22"/>
        </w:rPr>
        <w:t>.</w:t>
      </w:r>
    </w:p>
    <w:p w:rsidR="00607802" w:rsidRPr="00A11A9E" w:rsidRDefault="00607802"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the Company has undrawn credit facility of USD </w:t>
      </w:r>
      <w:r w:rsidR="00400237">
        <w:rPr>
          <w:rFonts w:ascii="Arial" w:hAnsi="Arial" w:cs="Arial"/>
          <w:sz w:val="22"/>
          <w:szCs w:val="22"/>
        </w:rPr>
        <w:t>3.0</w:t>
      </w:r>
      <w:r w:rsidRPr="00A11A9E">
        <w:rPr>
          <w:rFonts w:ascii="Arial" w:hAnsi="Arial" w:cs="Arial"/>
          <w:sz w:val="22"/>
          <w:szCs w:val="22"/>
        </w:rPr>
        <w:t xml:space="preserve"> million</w:t>
      </w:r>
      <w:r w:rsidR="00400237">
        <w:rPr>
          <w:rFonts w:ascii="Arial" w:hAnsi="Arial" w:cs="Arial"/>
          <w:sz w:val="22"/>
          <w:szCs w:val="22"/>
        </w:rPr>
        <w:t xml:space="preserve">             (31 December 2019: USD 0.1 million).</w:t>
      </w:r>
    </w:p>
    <w:p w:rsidR="00AE4341" w:rsidRPr="00A11A9E" w:rsidRDefault="00AE4341"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The Company had pledged its bank saving account as collateral against credit facility as discussed in Note </w:t>
      </w:r>
      <w:r w:rsidR="000C1701" w:rsidRPr="00A11A9E">
        <w:rPr>
          <w:rFonts w:ascii="Arial" w:hAnsi="Arial" w:cs="Arial"/>
          <w:sz w:val="22"/>
          <w:szCs w:val="22"/>
        </w:rPr>
        <w:t>5</w:t>
      </w:r>
      <w:r w:rsidRPr="00A11A9E">
        <w:rPr>
          <w:rFonts w:ascii="Arial" w:hAnsi="Arial" w:cs="Arial"/>
          <w:sz w:val="22"/>
          <w:szCs w:val="22"/>
        </w:rPr>
        <w:t xml:space="preserve"> to</w:t>
      </w:r>
      <w:r w:rsidR="0053237A">
        <w:rPr>
          <w:rFonts w:ascii="Arial" w:hAnsi="Arial" w:cs="Arial"/>
          <w:sz w:val="22"/>
          <w:szCs w:val="22"/>
        </w:rPr>
        <w:t xml:space="preserve"> the</w:t>
      </w:r>
      <w:r w:rsidRPr="00A11A9E">
        <w:rPr>
          <w:rFonts w:ascii="Arial" w:hAnsi="Arial" w:cs="Arial"/>
          <w:sz w:val="22"/>
          <w:szCs w:val="22"/>
        </w:rPr>
        <w:t xml:space="preserve"> financial statement</w:t>
      </w:r>
      <w:r w:rsidR="004947EF">
        <w:rPr>
          <w:rFonts w:ascii="Arial" w:hAnsi="Arial" w:cs="Arial"/>
          <w:sz w:val="22"/>
          <w:szCs w:val="22"/>
        </w:rPr>
        <w:t>s</w:t>
      </w:r>
      <w:r w:rsidRPr="00A11A9E">
        <w:rPr>
          <w:rFonts w:ascii="Arial" w:hAnsi="Arial" w:cs="Arial"/>
          <w:sz w:val="22"/>
          <w:szCs w:val="22"/>
        </w:rPr>
        <w:t>. The loan agreement contains several covenants which, among other things; require the Company to maintain debt-to-equity ratio</w:t>
      </w:r>
      <w:r w:rsidR="00BD59FD" w:rsidRPr="00A11A9E">
        <w:rPr>
          <w:rFonts w:ascii="Arial" w:hAnsi="Arial" w:cs="Arial"/>
          <w:sz w:val="22"/>
          <w:szCs w:val="22"/>
        </w:rPr>
        <w:t xml:space="preserve"> and debt service coverage ratio</w:t>
      </w:r>
      <w:r w:rsidRPr="00A11A9E">
        <w:rPr>
          <w:rFonts w:ascii="Arial" w:hAnsi="Arial" w:cs="Arial"/>
          <w:sz w:val="22"/>
          <w:szCs w:val="22"/>
        </w:rPr>
        <w:t xml:space="preserve"> at the rate stipulated in the agreement.</w:t>
      </w:r>
    </w:p>
    <w:p w:rsidR="006F0F66" w:rsidRPr="00A11A9E" w:rsidRDefault="000F4997" w:rsidP="003628E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A11A9E">
        <w:rPr>
          <w:rFonts w:ascii="Arial" w:hAnsi="Arial" w:cs="Arial"/>
          <w:b/>
          <w:bCs/>
          <w:sz w:val="22"/>
          <w:szCs w:val="22"/>
        </w:rPr>
        <w:t>12</w:t>
      </w:r>
      <w:r w:rsidR="006F0F66" w:rsidRPr="00A11A9E">
        <w:rPr>
          <w:rFonts w:ascii="Arial" w:hAnsi="Arial" w:cs="Arial"/>
          <w:b/>
          <w:bCs/>
          <w:sz w:val="22"/>
          <w:szCs w:val="22"/>
        </w:rPr>
        <w:t>.</w:t>
      </w:r>
      <w:r w:rsidR="006F0F66" w:rsidRPr="00A11A9E">
        <w:rPr>
          <w:rFonts w:ascii="Arial" w:hAnsi="Arial" w:cs="Arial"/>
          <w:b/>
          <w:bCs/>
          <w:sz w:val="22"/>
          <w:szCs w:val="22"/>
        </w:rPr>
        <w:tab/>
      </w:r>
      <w:r w:rsidR="0021250D" w:rsidRPr="00A11A9E">
        <w:rPr>
          <w:rFonts w:ascii="Arial" w:hAnsi="Arial" w:cs="Arial"/>
          <w:b/>
          <w:bCs/>
          <w:sz w:val="22"/>
          <w:szCs w:val="22"/>
        </w:rPr>
        <w:t>Long-term loans</w:t>
      </w:r>
    </w:p>
    <w:tbl>
      <w:tblPr>
        <w:tblW w:w="8730" w:type="dxa"/>
        <w:tblInd w:w="450" w:type="dxa"/>
        <w:tblLayout w:type="fixed"/>
        <w:tblLook w:val="04A0" w:firstRow="1" w:lastRow="0" w:firstColumn="1" w:lastColumn="0" w:noHBand="0" w:noVBand="1"/>
      </w:tblPr>
      <w:tblGrid>
        <w:gridCol w:w="3235"/>
        <w:gridCol w:w="1373"/>
        <w:gridCol w:w="1374"/>
        <w:gridCol w:w="1374"/>
        <w:gridCol w:w="1374"/>
      </w:tblGrid>
      <w:tr w:rsidR="00280FEE" w:rsidRPr="00A11A9E" w:rsidTr="000C1701">
        <w:tc>
          <w:tcPr>
            <w:tcW w:w="3235" w:type="dxa"/>
            <w:shd w:val="clear" w:color="auto" w:fill="auto"/>
            <w:vAlign w:val="bottom"/>
          </w:tcPr>
          <w:p w:rsidR="00280FEE" w:rsidRPr="00A11A9E" w:rsidRDefault="00280FEE" w:rsidP="00CB3A71">
            <w:pPr>
              <w:spacing w:line="340" w:lineRule="exact"/>
              <w:ind w:right="-1"/>
              <w:jc w:val="center"/>
              <w:rPr>
                <w:rFonts w:ascii="Arial" w:hAnsi="Arial" w:cs="Arial"/>
                <w:sz w:val="18"/>
                <w:szCs w:val="18"/>
              </w:rPr>
            </w:pPr>
          </w:p>
        </w:tc>
        <w:tc>
          <w:tcPr>
            <w:tcW w:w="2747" w:type="dxa"/>
            <w:gridSpan w:val="2"/>
            <w:shd w:val="clear" w:color="auto" w:fill="auto"/>
            <w:vAlign w:val="bottom"/>
          </w:tcPr>
          <w:p w:rsidR="00280FEE" w:rsidRPr="00A11A9E" w:rsidRDefault="00280FEE" w:rsidP="00CB3A71">
            <w:pPr>
              <w:spacing w:line="340" w:lineRule="exact"/>
              <w:ind w:right="-1"/>
              <w:jc w:val="center"/>
              <w:rPr>
                <w:rFonts w:ascii="Arial" w:hAnsi="Arial" w:cs="Arial"/>
                <w:sz w:val="18"/>
                <w:szCs w:val="18"/>
                <w:cs/>
              </w:rPr>
            </w:pPr>
          </w:p>
        </w:tc>
        <w:tc>
          <w:tcPr>
            <w:tcW w:w="2748" w:type="dxa"/>
            <w:gridSpan w:val="2"/>
            <w:shd w:val="clear" w:color="auto" w:fill="auto"/>
            <w:vAlign w:val="bottom"/>
          </w:tcPr>
          <w:p w:rsidR="00280FEE" w:rsidRPr="00A11A9E" w:rsidRDefault="00C16482" w:rsidP="00CB3A71">
            <w:pPr>
              <w:spacing w:line="340" w:lineRule="exact"/>
              <w:ind w:right="-1"/>
              <w:jc w:val="right"/>
              <w:rPr>
                <w:rFonts w:ascii="Arial" w:hAnsi="Arial" w:cs="Arial"/>
                <w:sz w:val="18"/>
                <w:szCs w:val="18"/>
                <w:cs/>
              </w:rPr>
            </w:pPr>
            <w:r w:rsidRPr="00A11A9E">
              <w:rPr>
                <w:rFonts w:ascii="Arial" w:hAnsi="Arial" w:cs="Arial"/>
                <w:sz w:val="18"/>
                <w:szCs w:val="18"/>
              </w:rPr>
              <w:t>(Unit: Thousand Baht)</w:t>
            </w:r>
          </w:p>
        </w:tc>
      </w:tr>
      <w:tr w:rsidR="00C16482" w:rsidRPr="00A11A9E" w:rsidTr="000C1701">
        <w:tc>
          <w:tcPr>
            <w:tcW w:w="3235" w:type="dxa"/>
            <w:shd w:val="clear" w:color="auto" w:fill="auto"/>
            <w:vAlign w:val="bottom"/>
          </w:tcPr>
          <w:p w:rsidR="00C16482" w:rsidRPr="00A11A9E" w:rsidRDefault="00C16482" w:rsidP="00CB3A71">
            <w:pPr>
              <w:spacing w:line="340" w:lineRule="exact"/>
              <w:ind w:right="-1"/>
              <w:jc w:val="center"/>
              <w:rPr>
                <w:rFonts w:ascii="Arial" w:hAnsi="Arial" w:cs="Arial"/>
                <w:sz w:val="18"/>
                <w:szCs w:val="18"/>
              </w:rPr>
            </w:pPr>
          </w:p>
        </w:tc>
        <w:tc>
          <w:tcPr>
            <w:tcW w:w="2747" w:type="dxa"/>
            <w:gridSpan w:val="2"/>
            <w:shd w:val="clear" w:color="auto" w:fill="auto"/>
            <w:vAlign w:val="bottom"/>
          </w:tcPr>
          <w:p w:rsidR="00C16482" w:rsidRPr="00A11A9E" w:rsidRDefault="00C16482" w:rsidP="00CB3A71">
            <w:pPr>
              <w:pBdr>
                <w:bottom w:val="single" w:sz="4" w:space="1" w:color="auto"/>
              </w:pBdr>
              <w:spacing w:line="340" w:lineRule="exact"/>
              <w:jc w:val="center"/>
              <w:rPr>
                <w:rFonts w:ascii="Arial" w:hAnsi="Arial" w:cs="Arial"/>
                <w:sz w:val="18"/>
                <w:szCs w:val="18"/>
                <w:cs/>
              </w:rPr>
            </w:pPr>
            <w:r w:rsidRPr="00A11A9E">
              <w:rPr>
                <w:rFonts w:ascii="Arial" w:hAnsi="Arial" w:cs="Arial"/>
                <w:sz w:val="18"/>
                <w:szCs w:val="18"/>
              </w:rPr>
              <w:t>Consolidated                         financial statements</w:t>
            </w:r>
          </w:p>
        </w:tc>
        <w:tc>
          <w:tcPr>
            <w:tcW w:w="2748" w:type="dxa"/>
            <w:gridSpan w:val="2"/>
            <w:shd w:val="clear" w:color="auto" w:fill="auto"/>
            <w:vAlign w:val="bottom"/>
          </w:tcPr>
          <w:p w:rsidR="00C16482" w:rsidRPr="00A11A9E" w:rsidRDefault="00C16482" w:rsidP="00CB3A71">
            <w:pPr>
              <w:pBdr>
                <w:bottom w:val="single" w:sz="4" w:space="1" w:color="auto"/>
              </w:pBdr>
              <w:spacing w:line="340" w:lineRule="exact"/>
              <w:jc w:val="center"/>
              <w:rPr>
                <w:rFonts w:ascii="Arial" w:hAnsi="Arial" w:cs="Arial"/>
                <w:sz w:val="18"/>
                <w:szCs w:val="18"/>
              </w:rPr>
            </w:pPr>
            <w:r w:rsidRPr="00A11A9E">
              <w:rPr>
                <w:rFonts w:ascii="Arial" w:hAnsi="Arial" w:cs="Arial"/>
                <w:sz w:val="18"/>
                <w:szCs w:val="18"/>
              </w:rPr>
              <w:t>Separate                            financial statements</w:t>
            </w:r>
          </w:p>
        </w:tc>
      </w:tr>
      <w:tr w:rsidR="00C16482" w:rsidRPr="00A11A9E" w:rsidTr="002D71DD">
        <w:trPr>
          <w:trHeight w:val="495"/>
        </w:trPr>
        <w:tc>
          <w:tcPr>
            <w:tcW w:w="3235" w:type="dxa"/>
            <w:shd w:val="clear" w:color="auto" w:fill="auto"/>
            <w:vAlign w:val="bottom"/>
          </w:tcPr>
          <w:p w:rsidR="00C16482" w:rsidRPr="00A11A9E" w:rsidRDefault="00C16482" w:rsidP="00CB3A71">
            <w:pPr>
              <w:spacing w:line="340" w:lineRule="exact"/>
              <w:ind w:right="-1"/>
              <w:jc w:val="center"/>
              <w:rPr>
                <w:rFonts w:ascii="Arial" w:hAnsi="Arial" w:cs="Arial"/>
                <w:sz w:val="18"/>
                <w:szCs w:val="18"/>
              </w:rPr>
            </w:pPr>
          </w:p>
        </w:tc>
        <w:tc>
          <w:tcPr>
            <w:tcW w:w="1373" w:type="dxa"/>
            <w:shd w:val="clear" w:color="auto" w:fill="auto"/>
            <w:vAlign w:val="bottom"/>
          </w:tcPr>
          <w:p w:rsidR="00C16482" w:rsidRPr="00A11A9E" w:rsidRDefault="00D21CAB" w:rsidP="00CB3A71">
            <w:pPr>
              <w:pBdr>
                <w:bottom w:val="single" w:sz="4" w:space="1" w:color="auto"/>
              </w:pBdr>
              <w:spacing w:line="340" w:lineRule="exact"/>
              <w:ind w:right="-1"/>
              <w:jc w:val="center"/>
              <w:rPr>
                <w:rFonts w:ascii="Arial" w:hAnsi="Arial" w:cs="Arial"/>
                <w:sz w:val="18"/>
                <w:szCs w:val="18"/>
              </w:rPr>
            </w:pPr>
            <w:r>
              <w:rPr>
                <w:rFonts w:ascii="Arial" w:hAnsi="Arial" w:cs="Arial"/>
                <w:sz w:val="18"/>
                <w:szCs w:val="18"/>
              </w:rPr>
              <w:t xml:space="preserve">30 </w:t>
            </w:r>
            <w:r w:rsidR="00A115E2">
              <w:rPr>
                <w:rFonts w:ascii="Arial" w:hAnsi="Arial" w:cs="Arial"/>
                <w:sz w:val="18"/>
                <w:szCs w:val="18"/>
              </w:rPr>
              <w:t>September</w:t>
            </w:r>
            <w:r>
              <w:rPr>
                <w:rFonts w:ascii="Arial" w:hAnsi="Arial" w:cs="Arial"/>
                <w:sz w:val="18"/>
                <w:szCs w:val="18"/>
              </w:rPr>
              <w:t xml:space="preserve"> </w:t>
            </w:r>
            <w:r w:rsidR="00C16482" w:rsidRPr="00A11A9E">
              <w:rPr>
                <w:rFonts w:ascii="Arial" w:hAnsi="Arial" w:cs="Arial"/>
                <w:sz w:val="18"/>
                <w:szCs w:val="18"/>
              </w:rPr>
              <w:t xml:space="preserve"> 2020</w:t>
            </w:r>
          </w:p>
        </w:tc>
        <w:tc>
          <w:tcPr>
            <w:tcW w:w="1374" w:type="dxa"/>
            <w:shd w:val="clear" w:color="auto" w:fill="auto"/>
            <w:vAlign w:val="bottom"/>
          </w:tcPr>
          <w:p w:rsidR="00C16482" w:rsidRPr="00A11A9E" w:rsidRDefault="00C16482" w:rsidP="00CB3A71">
            <w:pPr>
              <w:pBdr>
                <w:bottom w:val="single" w:sz="4" w:space="1" w:color="auto"/>
              </w:pBdr>
              <w:spacing w:line="340" w:lineRule="exact"/>
              <w:ind w:right="-1"/>
              <w:jc w:val="center"/>
              <w:rPr>
                <w:rFonts w:ascii="Arial" w:hAnsi="Arial" w:cs="Arial"/>
                <w:sz w:val="18"/>
                <w:szCs w:val="18"/>
              </w:rPr>
            </w:pPr>
            <w:r w:rsidRPr="00A11A9E">
              <w:rPr>
                <w:rFonts w:ascii="Arial" w:hAnsi="Arial" w:cs="Arial"/>
                <w:sz w:val="18"/>
                <w:szCs w:val="18"/>
              </w:rPr>
              <w:t>31 December 2019</w:t>
            </w:r>
          </w:p>
        </w:tc>
        <w:tc>
          <w:tcPr>
            <w:tcW w:w="1374" w:type="dxa"/>
            <w:vAlign w:val="bottom"/>
          </w:tcPr>
          <w:p w:rsidR="00C16482" w:rsidRPr="00A11A9E" w:rsidRDefault="00D21CAB" w:rsidP="00CB3A71">
            <w:pPr>
              <w:pBdr>
                <w:bottom w:val="single" w:sz="4" w:space="1" w:color="auto"/>
              </w:pBdr>
              <w:spacing w:line="340" w:lineRule="exact"/>
              <w:ind w:right="-1"/>
              <w:jc w:val="center"/>
              <w:rPr>
                <w:rFonts w:ascii="Arial" w:hAnsi="Arial" w:cs="Arial"/>
                <w:sz w:val="18"/>
                <w:szCs w:val="18"/>
              </w:rPr>
            </w:pPr>
            <w:r>
              <w:rPr>
                <w:rFonts w:ascii="Arial" w:hAnsi="Arial" w:cs="Arial"/>
                <w:sz w:val="18"/>
                <w:szCs w:val="18"/>
              </w:rPr>
              <w:t xml:space="preserve">30 </w:t>
            </w:r>
            <w:r w:rsidR="00A115E2">
              <w:rPr>
                <w:rFonts w:ascii="Arial" w:hAnsi="Arial" w:cs="Arial"/>
                <w:sz w:val="18"/>
                <w:szCs w:val="18"/>
              </w:rPr>
              <w:t>September</w:t>
            </w:r>
            <w:r>
              <w:rPr>
                <w:rFonts w:ascii="Arial" w:hAnsi="Arial" w:cs="Arial"/>
                <w:sz w:val="18"/>
                <w:szCs w:val="18"/>
              </w:rPr>
              <w:t xml:space="preserve"> </w:t>
            </w:r>
            <w:r w:rsidR="00C16482" w:rsidRPr="00A11A9E">
              <w:rPr>
                <w:rFonts w:ascii="Arial" w:hAnsi="Arial" w:cs="Arial"/>
                <w:sz w:val="18"/>
                <w:szCs w:val="18"/>
              </w:rPr>
              <w:t xml:space="preserve"> 2020</w:t>
            </w:r>
          </w:p>
        </w:tc>
        <w:tc>
          <w:tcPr>
            <w:tcW w:w="1374" w:type="dxa"/>
            <w:vAlign w:val="bottom"/>
          </w:tcPr>
          <w:p w:rsidR="00C16482" w:rsidRPr="00A11A9E" w:rsidRDefault="00C16482" w:rsidP="00CB3A71">
            <w:pPr>
              <w:pBdr>
                <w:bottom w:val="single" w:sz="4" w:space="1" w:color="auto"/>
              </w:pBdr>
              <w:spacing w:line="340" w:lineRule="exact"/>
              <w:ind w:right="-1"/>
              <w:jc w:val="center"/>
              <w:rPr>
                <w:rFonts w:ascii="Arial" w:hAnsi="Arial" w:cs="Arial"/>
                <w:sz w:val="18"/>
                <w:szCs w:val="18"/>
              </w:rPr>
            </w:pPr>
            <w:r w:rsidRPr="00A11A9E">
              <w:rPr>
                <w:rFonts w:ascii="Arial" w:hAnsi="Arial" w:cs="Arial"/>
                <w:sz w:val="18"/>
                <w:szCs w:val="18"/>
              </w:rPr>
              <w:t>31 December 2019</w:t>
            </w:r>
          </w:p>
        </w:tc>
      </w:tr>
      <w:tr w:rsidR="004A6513" w:rsidRPr="00A11A9E" w:rsidTr="00F3421E">
        <w:tc>
          <w:tcPr>
            <w:tcW w:w="3235" w:type="dxa"/>
            <w:shd w:val="clear" w:color="auto" w:fill="auto"/>
          </w:tcPr>
          <w:p w:rsidR="004A6513" w:rsidRPr="00A11A9E" w:rsidRDefault="004A6513" w:rsidP="00CB3A71">
            <w:pPr>
              <w:pStyle w:val="Header"/>
              <w:spacing w:line="340" w:lineRule="exact"/>
              <w:ind w:left="162" w:right="-192" w:hanging="162"/>
              <w:rPr>
                <w:rFonts w:ascii="Arial" w:hAnsi="Arial" w:cs="Arial"/>
                <w:b/>
                <w:bCs/>
                <w:sz w:val="18"/>
                <w:szCs w:val="18"/>
                <w:cs/>
              </w:rPr>
            </w:pPr>
            <w:r w:rsidRPr="00A11A9E">
              <w:rPr>
                <w:rFonts w:ascii="Arial" w:hAnsi="Arial" w:cs="Arial"/>
                <w:sz w:val="18"/>
                <w:szCs w:val="18"/>
              </w:rPr>
              <w:t>Balance at the beginning of the period</w:t>
            </w:r>
          </w:p>
        </w:tc>
        <w:tc>
          <w:tcPr>
            <w:tcW w:w="1373"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8,352,462</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7,376,795</w:t>
            </w:r>
          </w:p>
        </w:tc>
        <w:tc>
          <w:tcPr>
            <w:tcW w:w="1374" w:type="dxa"/>
            <w:vAlign w:val="bottom"/>
          </w:tcPr>
          <w:p w:rsidR="004A6513" w:rsidRPr="004A6513" w:rsidRDefault="004A6513" w:rsidP="00CB3A71">
            <w:pPr>
              <w:tabs>
                <w:tab w:val="decimal" w:pos="1086"/>
              </w:tabs>
              <w:spacing w:line="340" w:lineRule="exact"/>
              <w:ind w:left="-108"/>
              <w:rPr>
                <w:rFonts w:ascii="Arial" w:hAnsi="Arial" w:cs="Arial"/>
                <w:sz w:val="18"/>
                <w:szCs w:val="18"/>
                <w:cs/>
              </w:rPr>
            </w:pPr>
            <w:r w:rsidRPr="004A6513">
              <w:rPr>
                <w:rFonts w:ascii="Arial" w:hAnsi="Arial" w:cs="Arial"/>
                <w:sz w:val="18"/>
                <w:szCs w:val="18"/>
              </w:rPr>
              <w:t>1,651,390</w:t>
            </w:r>
          </w:p>
        </w:tc>
        <w:tc>
          <w:tcPr>
            <w:tcW w:w="1374" w:type="dxa"/>
          </w:tcPr>
          <w:p w:rsidR="004A6513" w:rsidRPr="004A6513" w:rsidRDefault="004A6513" w:rsidP="00CB3A71">
            <w:pPr>
              <w:tabs>
                <w:tab w:val="decimal" w:pos="1086"/>
              </w:tabs>
              <w:spacing w:line="340" w:lineRule="exact"/>
              <w:ind w:left="-108"/>
              <w:rPr>
                <w:rFonts w:ascii="Arial" w:hAnsi="Arial" w:cs="Arial"/>
                <w:sz w:val="18"/>
                <w:szCs w:val="18"/>
              </w:rPr>
            </w:pPr>
            <w:r w:rsidRPr="004A6513">
              <w:rPr>
                <w:rFonts w:ascii="Arial" w:hAnsi="Arial" w:cs="Arial"/>
                <w:sz w:val="18"/>
                <w:szCs w:val="18"/>
              </w:rPr>
              <w:t>780,645</w:t>
            </w:r>
          </w:p>
        </w:tc>
      </w:tr>
      <w:tr w:rsidR="004A6513" w:rsidRPr="00A11A9E" w:rsidTr="00F3421E">
        <w:tc>
          <w:tcPr>
            <w:tcW w:w="3235" w:type="dxa"/>
            <w:shd w:val="clear" w:color="auto" w:fill="auto"/>
          </w:tcPr>
          <w:p w:rsidR="004A6513" w:rsidRPr="00A11A9E" w:rsidRDefault="004A6513" w:rsidP="00CB3A71">
            <w:pPr>
              <w:pStyle w:val="Header"/>
              <w:spacing w:line="340" w:lineRule="exact"/>
              <w:ind w:left="162" w:right="-192" w:hanging="162"/>
              <w:rPr>
                <w:rFonts w:ascii="Arial" w:hAnsi="Arial" w:cs="Arial"/>
                <w:sz w:val="18"/>
                <w:szCs w:val="18"/>
              </w:rPr>
            </w:pPr>
            <w:r w:rsidRPr="00A11A9E">
              <w:rPr>
                <w:rFonts w:ascii="Arial" w:hAnsi="Arial" w:cs="Arial"/>
                <w:sz w:val="18"/>
                <w:szCs w:val="18"/>
              </w:rPr>
              <w:t>Add: Additional borrowings</w:t>
            </w:r>
          </w:p>
        </w:tc>
        <w:tc>
          <w:tcPr>
            <w:tcW w:w="1373"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1,357,072</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1,771,470</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88,300</w:t>
            </w:r>
          </w:p>
        </w:tc>
        <w:tc>
          <w:tcPr>
            <w:tcW w:w="1374" w:type="dxa"/>
          </w:tcPr>
          <w:p w:rsidR="004A6513" w:rsidRPr="004A6513" w:rsidRDefault="004A6513" w:rsidP="00CB3A71">
            <w:pPr>
              <w:tabs>
                <w:tab w:val="decimal" w:pos="1086"/>
              </w:tabs>
              <w:spacing w:line="340" w:lineRule="exact"/>
              <w:ind w:left="-108"/>
              <w:rPr>
                <w:rFonts w:ascii="Arial" w:hAnsi="Arial" w:cs="Arial"/>
                <w:sz w:val="18"/>
                <w:szCs w:val="18"/>
              </w:rPr>
            </w:pPr>
            <w:r w:rsidRPr="004A6513">
              <w:rPr>
                <w:rFonts w:ascii="Arial" w:hAnsi="Arial" w:cs="Arial"/>
                <w:sz w:val="18"/>
                <w:szCs w:val="18"/>
              </w:rPr>
              <w:t>868,000</w:t>
            </w:r>
          </w:p>
        </w:tc>
      </w:tr>
      <w:tr w:rsidR="004A6513" w:rsidRPr="00A11A9E" w:rsidTr="00F3421E">
        <w:tc>
          <w:tcPr>
            <w:tcW w:w="3235" w:type="dxa"/>
            <w:shd w:val="clear" w:color="auto" w:fill="auto"/>
          </w:tcPr>
          <w:p w:rsidR="004A6513" w:rsidRPr="00A11A9E" w:rsidRDefault="004A6513" w:rsidP="00CB3A71">
            <w:pPr>
              <w:pStyle w:val="Header"/>
              <w:spacing w:line="340" w:lineRule="exact"/>
              <w:ind w:left="162" w:right="-192" w:hanging="162"/>
              <w:rPr>
                <w:rFonts w:ascii="Arial" w:hAnsi="Arial" w:cs="Arial"/>
                <w:sz w:val="18"/>
                <w:szCs w:val="18"/>
              </w:rPr>
            </w:pPr>
            <w:r w:rsidRPr="00A11A9E">
              <w:rPr>
                <w:rFonts w:ascii="Arial" w:hAnsi="Arial" w:cs="Arial"/>
                <w:sz w:val="18"/>
                <w:szCs w:val="18"/>
              </w:rPr>
              <w:t>Less: Repayment</w:t>
            </w:r>
          </w:p>
        </w:tc>
        <w:tc>
          <w:tcPr>
            <w:tcW w:w="1373"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(620,790)</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(515,443)</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(261,000)</w:t>
            </w:r>
          </w:p>
        </w:tc>
        <w:tc>
          <w:tcPr>
            <w:tcW w:w="1374" w:type="dxa"/>
          </w:tcPr>
          <w:p w:rsidR="004A6513" w:rsidRPr="004A6513" w:rsidRDefault="004A6513" w:rsidP="00CB3A71">
            <w:pPr>
              <w:tabs>
                <w:tab w:val="decimal" w:pos="1086"/>
              </w:tabs>
              <w:spacing w:line="340" w:lineRule="exact"/>
              <w:ind w:left="-108"/>
              <w:rPr>
                <w:rFonts w:ascii="Arial" w:hAnsi="Arial" w:cs="Arial"/>
                <w:sz w:val="18"/>
                <w:szCs w:val="18"/>
              </w:rPr>
            </w:pPr>
            <w:r w:rsidRPr="004A6513">
              <w:rPr>
                <w:rFonts w:ascii="Arial" w:hAnsi="Arial" w:cs="Arial"/>
                <w:sz w:val="18"/>
                <w:szCs w:val="18"/>
              </w:rPr>
              <w:t>-</w:t>
            </w:r>
          </w:p>
        </w:tc>
      </w:tr>
      <w:tr w:rsidR="004A6513" w:rsidRPr="00A11A9E" w:rsidTr="00F3421E">
        <w:tc>
          <w:tcPr>
            <w:tcW w:w="3235" w:type="dxa"/>
            <w:shd w:val="clear" w:color="auto" w:fill="auto"/>
          </w:tcPr>
          <w:p w:rsidR="004A6513" w:rsidRPr="00A11A9E" w:rsidRDefault="004A6513" w:rsidP="00CB3A71">
            <w:pPr>
              <w:pStyle w:val="Header"/>
              <w:spacing w:line="340" w:lineRule="exact"/>
              <w:ind w:left="162" w:right="-192" w:hanging="162"/>
              <w:rPr>
                <w:rFonts w:ascii="Arial" w:hAnsi="Arial" w:cs="Arial"/>
                <w:sz w:val="18"/>
                <w:szCs w:val="18"/>
              </w:rPr>
            </w:pPr>
            <w:r w:rsidRPr="00A11A9E">
              <w:rPr>
                <w:rFonts w:ascii="Arial" w:hAnsi="Arial" w:cs="Arial"/>
                <w:sz w:val="18"/>
                <w:szCs w:val="18"/>
              </w:rPr>
              <w:t>Less: Finance charges</w:t>
            </w:r>
          </w:p>
        </w:tc>
        <w:tc>
          <w:tcPr>
            <w:tcW w:w="1373"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(12,841)</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cs/>
              </w:rPr>
            </w:pPr>
            <w:r w:rsidRPr="004A6513">
              <w:rPr>
                <w:rFonts w:ascii="Arial" w:hAnsi="Arial" w:cs="Arial"/>
                <w:sz w:val="18"/>
                <w:szCs w:val="18"/>
              </w:rPr>
              <w:t>(11,011)</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w:t>
            </w:r>
          </w:p>
        </w:tc>
        <w:tc>
          <w:tcPr>
            <w:tcW w:w="1374" w:type="dxa"/>
          </w:tcPr>
          <w:p w:rsidR="004A6513" w:rsidRPr="004A6513" w:rsidRDefault="004A6513" w:rsidP="00CB3A71">
            <w:pPr>
              <w:tabs>
                <w:tab w:val="decimal" w:pos="1086"/>
              </w:tabs>
              <w:spacing w:line="340" w:lineRule="exact"/>
              <w:ind w:left="-108"/>
              <w:rPr>
                <w:rFonts w:ascii="Arial" w:hAnsi="Arial" w:cs="Arial"/>
                <w:sz w:val="18"/>
                <w:szCs w:val="18"/>
              </w:rPr>
            </w:pPr>
            <w:r w:rsidRPr="004A6513">
              <w:rPr>
                <w:rFonts w:ascii="Arial" w:hAnsi="Arial" w:cs="Arial"/>
                <w:sz w:val="18"/>
                <w:szCs w:val="18"/>
              </w:rPr>
              <w:t>-</w:t>
            </w:r>
          </w:p>
        </w:tc>
      </w:tr>
      <w:tr w:rsidR="004A6513" w:rsidRPr="00A11A9E" w:rsidTr="00F3421E">
        <w:tc>
          <w:tcPr>
            <w:tcW w:w="3235" w:type="dxa"/>
            <w:shd w:val="clear" w:color="auto" w:fill="auto"/>
          </w:tcPr>
          <w:p w:rsidR="004A6513" w:rsidRPr="00A11A9E" w:rsidRDefault="004A6513" w:rsidP="00CB3A71">
            <w:pPr>
              <w:pStyle w:val="Header"/>
              <w:spacing w:line="340" w:lineRule="exact"/>
              <w:ind w:left="162" w:right="-192" w:hanging="162"/>
              <w:rPr>
                <w:rFonts w:ascii="Arial" w:hAnsi="Arial" w:cs="Arial"/>
                <w:sz w:val="18"/>
                <w:szCs w:val="18"/>
              </w:rPr>
            </w:pPr>
            <w:r w:rsidRPr="00A11A9E">
              <w:rPr>
                <w:rFonts w:ascii="Arial" w:hAnsi="Arial" w:cs="Arial"/>
                <w:sz w:val="18"/>
                <w:szCs w:val="18"/>
              </w:rPr>
              <w:t>Add: Amortisation of financial charges</w:t>
            </w:r>
          </w:p>
        </w:tc>
        <w:tc>
          <w:tcPr>
            <w:tcW w:w="1373"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25,607</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cs/>
              </w:rPr>
            </w:pPr>
            <w:r w:rsidRPr="004A6513">
              <w:rPr>
                <w:rFonts w:ascii="Arial" w:hAnsi="Arial" w:cs="Arial"/>
                <w:sz w:val="18"/>
                <w:szCs w:val="18"/>
              </w:rPr>
              <w:t>28,776</w:t>
            </w:r>
          </w:p>
        </w:tc>
        <w:tc>
          <w:tcPr>
            <w:tcW w:w="1374" w:type="dxa"/>
            <w:vAlign w:val="bottom"/>
          </w:tcPr>
          <w:p w:rsidR="004A6513" w:rsidRPr="004A6513" w:rsidRDefault="004A6513" w:rsidP="00CB3A71">
            <w:pPr>
              <w:tabs>
                <w:tab w:val="decimal" w:pos="1086"/>
              </w:tabs>
              <w:spacing w:line="340" w:lineRule="exact"/>
              <w:rPr>
                <w:rFonts w:ascii="Arial" w:hAnsi="Arial" w:cs="Arial"/>
                <w:sz w:val="18"/>
                <w:szCs w:val="18"/>
              </w:rPr>
            </w:pPr>
            <w:r w:rsidRPr="004A6513">
              <w:rPr>
                <w:rFonts w:ascii="Arial" w:hAnsi="Arial" w:cs="Arial"/>
                <w:sz w:val="18"/>
                <w:szCs w:val="18"/>
              </w:rPr>
              <w:t>1,664</w:t>
            </w:r>
          </w:p>
        </w:tc>
        <w:tc>
          <w:tcPr>
            <w:tcW w:w="1374" w:type="dxa"/>
          </w:tcPr>
          <w:p w:rsidR="004A6513" w:rsidRPr="004A6513" w:rsidRDefault="004A6513" w:rsidP="00CB3A71">
            <w:pPr>
              <w:tabs>
                <w:tab w:val="decimal" w:pos="1086"/>
              </w:tabs>
              <w:spacing w:line="340" w:lineRule="exact"/>
              <w:ind w:left="-108"/>
              <w:rPr>
                <w:rFonts w:ascii="Arial" w:hAnsi="Arial" w:cs="Arial"/>
                <w:sz w:val="18"/>
                <w:szCs w:val="18"/>
              </w:rPr>
            </w:pPr>
            <w:r w:rsidRPr="004A6513">
              <w:rPr>
                <w:rFonts w:ascii="Arial" w:hAnsi="Arial" w:cs="Arial"/>
                <w:sz w:val="18"/>
                <w:szCs w:val="18"/>
              </w:rPr>
              <w:t>2,745</w:t>
            </w:r>
          </w:p>
        </w:tc>
      </w:tr>
      <w:tr w:rsidR="004A6513" w:rsidRPr="00A11A9E" w:rsidTr="00F3421E">
        <w:tc>
          <w:tcPr>
            <w:tcW w:w="3235" w:type="dxa"/>
            <w:shd w:val="clear" w:color="auto" w:fill="auto"/>
          </w:tcPr>
          <w:p w:rsidR="004A6513" w:rsidRPr="00A11A9E" w:rsidRDefault="004A6513" w:rsidP="00CB3A71">
            <w:pPr>
              <w:pStyle w:val="Header"/>
              <w:spacing w:line="340" w:lineRule="exact"/>
              <w:ind w:left="162" w:right="-192" w:hanging="162"/>
              <w:rPr>
                <w:rFonts w:ascii="Arial" w:hAnsi="Arial" w:cs="Arial"/>
                <w:sz w:val="18"/>
                <w:szCs w:val="18"/>
              </w:rPr>
            </w:pPr>
            <w:r w:rsidRPr="00A11A9E">
              <w:rPr>
                <w:rFonts w:ascii="Arial" w:hAnsi="Arial" w:cs="Arial"/>
                <w:sz w:val="18"/>
                <w:szCs w:val="18"/>
              </w:rPr>
              <w:t xml:space="preserve">Translation adjustment  </w:t>
            </w:r>
          </w:p>
        </w:tc>
        <w:tc>
          <w:tcPr>
            <w:tcW w:w="1373" w:type="dxa"/>
            <w:vAlign w:val="bottom"/>
          </w:tcPr>
          <w:p w:rsidR="004A6513" w:rsidRPr="004A6513" w:rsidRDefault="004A6513" w:rsidP="00CB3A71">
            <w:pPr>
              <w:pBdr>
                <w:bottom w:val="single" w:sz="4" w:space="1" w:color="auto"/>
              </w:pBdr>
              <w:tabs>
                <w:tab w:val="decimal" w:pos="1086"/>
              </w:tabs>
              <w:spacing w:line="340" w:lineRule="exact"/>
              <w:rPr>
                <w:rFonts w:ascii="Arial" w:hAnsi="Arial" w:cs="Arial"/>
                <w:sz w:val="18"/>
                <w:szCs w:val="18"/>
              </w:rPr>
            </w:pPr>
            <w:r w:rsidRPr="004A6513">
              <w:rPr>
                <w:rFonts w:ascii="Arial" w:hAnsi="Arial" w:cs="Arial"/>
                <w:sz w:val="18"/>
                <w:szCs w:val="18"/>
              </w:rPr>
              <w:t>485,815</w:t>
            </w:r>
          </w:p>
        </w:tc>
        <w:tc>
          <w:tcPr>
            <w:tcW w:w="1374" w:type="dxa"/>
            <w:vAlign w:val="bottom"/>
          </w:tcPr>
          <w:p w:rsidR="004A6513" w:rsidRPr="004A6513" w:rsidRDefault="004A6513" w:rsidP="00CB3A71">
            <w:pPr>
              <w:pBdr>
                <w:bottom w:val="single" w:sz="4" w:space="1" w:color="auto"/>
              </w:pBdr>
              <w:tabs>
                <w:tab w:val="decimal" w:pos="1086"/>
              </w:tabs>
              <w:spacing w:line="340" w:lineRule="exact"/>
              <w:rPr>
                <w:rFonts w:ascii="Arial" w:hAnsi="Arial" w:cs="Arial"/>
                <w:sz w:val="18"/>
                <w:szCs w:val="18"/>
                <w:cs/>
              </w:rPr>
            </w:pPr>
            <w:r w:rsidRPr="004A6513">
              <w:rPr>
                <w:rFonts w:ascii="Arial" w:hAnsi="Arial" w:cs="Arial"/>
                <w:sz w:val="18"/>
                <w:szCs w:val="18"/>
              </w:rPr>
              <w:t>(298,125)</w:t>
            </w:r>
          </w:p>
        </w:tc>
        <w:tc>
          <w:tcPr>
            <w:tcW w:w="1374" w:type="dxa"/>
            <w:vAlign w:val="bottom"/>
          </w:tcPr>
          <w:p w:rsidR="004A6513" w:rsidRPr="004A6513" w:rsidRDefault="004A6513" w:rsidP="00CB3A71">
            <w:pPr>
              <w:pBdr>
                <w:bottom w:val="single" w:sz="4" w:space="1" w:color="auto"/>
              </w:pBdr>
              <w:tabs>
                <w:tab w:val="decimal" w:pos="1086"/>
              </w:tabs>
              <w:spacing w:line="340" w:lineRule="exact"/>
              <w:rPr>
                <w:rFonts w:ascii="Arial" w:hAnsi="Arial" w:cs="Arial"/>
                <w:sz w:val="18"/>
                <w:szCs w:val="18"/>
              </w:rPr>
            </w:pPr>
            <w:r w:rsidRPr="004A6513">
              <w:rPr>
                <w:rFonts w:ascii="Arial" w:hAnsi="Arial" w:cs="Arial"/>
                <w:sz w:val="18"/>
                <w:szCs w:val="18"/>
              </w:rPr>
              <w:t>-</w:t>
            </w:r>
          </w:p>
        </w:tc>
        <w:tc>
          <w:tcPr>
            <w:tcW w:w="1374" w:type="dxa"/>
          </w:tcPr>
          <w:p w:rsidR="004A6513" w:rsidRPr="004A6513" w:rsidRDefault="004A6513" w:rsidP="00CB3A71">
            <w:pPr>
              <w:pBdr>
                <w:bottom w:val="single" w:sz="4" w:space="1" w:color="auto"/>
              </w:pBdr>
              <w:tabs>
                <w:tab w:val="decimal" w:pos="1086"/>
              </w:tabs>
              <w:spacing w:line="340" w:lineRule="exact"/>
              <w:ind w:left="-108"/>
              <w:rPr>
                <w:rFonts w:ascii="Arial" w:hAnsi="Arial" w:cs="Arial"/>
                <w:sz w:val="18"/>
                <w:szCs w:val="18"/>
              </w:rPr>
            </w:pPr>
            <w:r w:rsidRPr="004A6513">
              <w:rPr>
                <w:rFonts w:ascii="Arial" w:hAnsi="Arial" w:cs="Arial"/>
                <w:sz w:val="18"/>
                <w:szCs w:val="18"/>
              </w:rPr>
              <w:t>-</w:t>
            </w:r>
          </w:p>
        </w:tc>
      </w:tr>
      <w:tr w:rsidR="004A6513" w:rsidRPr="00A11A9E" w:rsidTr="00F3421E">
        <w:tc>
          <w:tcPr>
            <w:tcW w:w="3235" w:type="dxa"/>
            <w:shd w:val="clear" w:color="auto" w:fill="auto"/>
            <w:hideMark/>
          </w:tcPr>
          <w:p w:rsidR="004A6513" w:rsidRPr="00A11A9E" w:rsidRDefault="004A6513" w:rsidP="00CB3A71">
            <w:pPr>
              <w:pStyle w:val="Header"/>
              <w:spacing w:line="340" w:lineRule="exact"/>
              <w:ind w:left="162" w:right="-192" w:hanging="162"/>
              <w:rPr>
                <w:rFonts w:ascii="Arial" w:hAnsi="Arial" w:cs="Arial"/>
                <w:sz w:val="18"/>
                <w:szCs w:val="18"/>
              </w:rPr>
            </w:pPr>
            <w:r w:rsidRPr="00A11A9E">
              <w:rPr>
                <w:rFonts w:ascii="Arial" w:hAnsi="Arial" w:cs="Arial"/>
                <w:sz w:val="18"/>
                <w:szCs w:val="18"/>
              </w:rPr>
              <w:t>Balance at the ending of the period</w:t>
            </w:r>
          </w:p>
        </w:tc>
        <w:tc>
          <w:tcPr>
            <w:tcW w:w="1373" w:type="dxa"/>
            <w:vAlign w:val="bottom"/>
          </w:tcPr>
          <w:p w:rsidR="004A6513" w:rsidRPr="004A6513" w:rsidRDefault="004A6513" w:rsidP="00CB3A71">
            <w:pPr>
              <w:pBdr>
                <w:bottom w:val="double" w:sz="4" w:space="1" w:color="auto"/>
              </w:pBdr>
              <w:tabs>
                <w:tab w:val="decimal" w:pos="1086"/>
              </w:tabs>
              <w:spacing w:line="340" w:lineRule="exact"/>
              <w:rPr>
                <w:rFonts w:ascii="Arial" w:hAnsi="Arial" w:cs="Arial"/>
                <w:sz w:val="18"/>
                <w:szCs w:val="18"/>
              </w:rPr>
            </w:pPr>
            <w:r w:rsidRPr="004A6513">
              <w:rPr>
                <w:rFonts w:ascii="Arial" w:hAnsi="Arial" w:cs="Arial"/>
                <w:sz w:val="18"/>
                <w:szCs w:val="18"/>
              </w:rPr>
              <w:t>9,587,325</w:t>
            </w:r>
          </w:p>
        </w:tc>
        <w:tc>
          <w:tcPr>
            <w:tcW w:w="1374" w:type="dxa"/>
            <w:vAlign w:val="bottom"/>
          </w:tcPr>
          <w:p w:rsidR="004A6513" w:rsidRPr="004A6513" w:rsidRDefault="004A6513" w:rsidP="00CB3A71">
            <w:pPr>
              <w:pBdr>
                <w:bottom w:val="double" w:sz="4" w:space="1" w:color="auto"/>
              </w:pBdr>
              <w:tabs>
                <w:tab w:val="decimal" w:pos="1086"/>
              </w:tabs>
              <w:spacing w:line="340" w:lineRule="exact"/>
              <w:rPr>
                <w:rFonts w:ascii="Arial" w:hAnsi="Arial" w:cs="Arial"/>
                <w:sz w:val="18"/>
                <w:szCs w:val="18"/>
                <w:cs/>
              </w:rPr>
            </w:pPr>
            <w:r w:rsidRPr="004A6513">
              <w:rPr>
                <w:rFonts w:ascii="Arial" w:hAnsi="Arial" w:cs="Arial"/>
                <w:sz w:val="18"/>
                <w:szCs w:val="18"/>
              </w:rPr>
              <w:t>8,352,462</w:t>
            </w:r>
          </w:p>
        </w:tc>
        <w:tc>
          <w:tcPr>
            <w:tcW w:w="1374" w:type="dxa"/>
            <w:vAlign w:val="bottom"/>
          </w:tcPr>
          <w:p w:rsidR="004A6513" w:rsidRPr="004A6513" w:rsidRDefault="004A6513" w:rsidP="00CB3A71">
            <w:pPr>
              <w:pBdr>
                <w:bottom w:val="double" w:sz="4" w:space="1" w:color="auto"/>
              </w:pBdr>
              <w:tabs>
                <w:tab w:val="decimal" w:pos="1086"/>
              </w:tabs>
              <w:spacing w:line="340" w:lineRule="exact"/>
              <w:rPr>
                <w:rFonts w:ascii="Arial" w:hAnsi="Arial" w:cs="Arial"/>
                <w:sz w:val="18"/>
                <w:szCs w:val="18"/>
              </w:rPr>
            </w:pPr>
            <w:r w:rsidRPr="004A6513">
              <w:rPr>
                <w:rFonts w:ascii="Arial" w:hAnsi="Arial" w:cs="Arial"/>
                <w:sz w:val="18"/>
                <w:szCs w:val="18"/>
              </w:rPr>
              <w:t>1,480,354</w:t>
            </w:r>
          </w:p>
        </w:tc>
        <w:tc>
          <w:tcPr>
            <w:tcW w:w="1374" w:type="dxa"/>
          </w:tcPr>
          <w:p w:rsidR="004A6513" w:rsidRPr="004A6513" w:rsidRDefault="004A6513" w:rsidP="00CB3A71">
            <w:pPr>
              <w:pBdr>
                <w:bottom w:val="double" w:sz="4" w:space="1" w:color="auto"/>
              </w:pBdr>
              <w:tabs>
                <w:tab w:val="decimal" w:pos="1086"/>
              </w:tabs>
              <w:spacing w:line="340" w:lineRule="exact"/>
              <w:ind w:left="-108"/>
              <w:rPr>
                <w:rFonts w:ascii="Arial" w:hAnsi="Arial" w:cs="Arial"/>
                <w:sz w:val="18"/>
                <w:szCs w:val="18"/>
              </w:rPr>
            </w:pPr>
            <w:r w:rsidRPr="004A6513">
              <w:rPr>
                <w:rFonts w:ascii="Arial" w:hAnsi="Arial" w:cs="Arial"/>
                <w:sz w:val="18"/>
                <w:szCs w:val="18"/>
              </w:rPr>
              <w:t>1,651,390</w:t>
            </w:r>
          </w:p>
        </w:tc>
      </w:tr>
    </w:tbl>
    <w:p w:rsidR="006D6CB7" w:rsidRPr="00A11A9E" w:rsidRDefault="00350764" w:rsidP="00CB3A71">
      <w:pPr>
        <w:spacing w:before="240" w:after="120" w:line="360" w:lineRule="exact"/>
        <w:ind w:left="547"/>
        <w:jc w:val="thaiDistribute"/>
        <w:rPr>
          <w:rFonts w:ascii="Arial" w:hAnsi="Arial" w:cs="Arial"/>
          <w:sz w:val="22"/>
          <w:szCs w:val="22"/>
        </w:rPr>
      </w:pPr>
      <w:r w:rsidRPr="00A11A9E">
        <w:rPr>
          <w:rFonts w:ascii="Arial" w:hAnsi="Arial" w:cs="Arial"/>
          <w:sz w:val="22"/>
          <w:szCs w:val="22"/>
        </w:rPr>
        <w:t>The Group had pledged the bank saving account and mortgaged all property, plant and equipment with such commercial banks</w:t>
      </w:r>
      <w:r w:rsidR="006D6CB7" w:rsidRPr="00A11A9E">
        <w:rPr>
          <w:rFonts w:ascii="Arial" w:hAnsi="Arial" w:cs="Arial" w:hint="cs"/>
          <w:sz w:val="22"/>
          <w:szCs w:val="22"/>
          <w:cs/>
        </w:rPr>
        <w:t xml:space="preserve"> </w:t>
      </w:r>
      <w:r w:rsidR="006D6CB7" w:rsidRPr="00A11A9E">
        <w:rPr>
          <w:rFonts w:ascii="Arial" w:hAnsi="Arial" w:cs="Arial"/>
          <w:sz w:val="22"/>
          <w:szCs w:val="22"/>
        </w:rPr>
        <w:t>as discussed in Note 5,</w:t>
      </w:r>
      <w:r w:rsidR="000C1701" w:rsidRPr="00A11A9E">
        <w:rPr>
          <w:rFonts w:ascii="Arial" w:hAnsi="Arial" w:cs="Arial"/>
          <w:sz w:val="22"/>
          <w:szCs w:val="22"/>
        </w:rPr>
        <w:t xml:space="preserve"> </w:t>
      </w:r>
      <w:r w:rsidR="006D6CB7" w:rsidRPr="00A11A9E">
        <w:rPr>
          <w:rFonts w:ascii="Arial" w:hAnsi="Arial" w:cs="Arial"/>
          <w:sz w:val="22"/>
          <w:szCs w:val="22"/>
        </w:rPr>
        <w:t xml:space="preserve">7 and 9 to the financial statements.   </w:t>
      </w:r>
    </w:p>
    <w:p w:rsidR="007329A6" w:rsidRDefault="007329A6" w:rsidP="00CB3A71">
      <w:pPr>
        <w:spacing w:before="120" w:after="120" w:line="36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w:t>
      </w:r>
      <w:r w:rsidR="006C4E85">
        <w:rPr>
          <w:rFonts w:ascii="Arial" w:hAnsi="Arial" w:cs="Arial"/>
          <w:sz w:val="22"/>
          <w:szCs w:val="22"/>
        </w:rPr>
        <w:t>the Company guarantee</w:t>
      </w:r>
      <w:r w:rsidR="004947EF">
        <w:rPr>
          <w:rFonts w:ascii="Arial" w:hAnsi="Arial" w:cs="Arial"/>
          <w:sz w:val="22"/>
          <w:szCs w:val="22"/>
        </w:rPr>
        <w:t>s</w:t>
      </w:r>
      <w:r w:rsidR="006C4E85">
        <w:rPr>
          <w:rFonts w:ascii="Arial" w:hAnsi="Arial" w:cs="Arial"/>
          <w:sz w:val="22"/>
          <w:szCs w:val="22"/>
        </w:rPr>
        <w:t xml:space="preserve"> the loan facilities to subsidiaries of USD 16.3 million or approximately Baht 527.7 million and Baht 92.8 million.</w:t>
      </w:r>
    </w:p>
    <w:p w:rsidR="00CB3A71" w:rsidRDefault="00912A42" w:rsidP="00CB3A71">
      <w:pPr>
        <w:spacing w:before="120" w:after="120" w:line="360" w:lineRule="exact"/>
        <w:ind w:left="547"/>
        <w:jc w:val="thaiDistribute"/>
        <w:rPr>
          <w:rFonts w:ascii="Arial" w:hAnsi="Arial" w:cs="Arial"/>
          <w:sz w:val="22"/>
          <w:szCs w:val="22"/>
        </w:rPr>
      </w:pPr>
      <w:r>
        <w:rPr>
          <w:rFonts w:ascii="Arial" w:hAnsi="Arial" w:cs="Arial"/>
          <w:sz w:val="22"/>
          <w:szCs w:val="22"/>
        </w:rPr>
        <w:t>The Company pledge</w:t>
      </w:r>
      <w:r w:rsidR="00C43023">
        <w:rPr>
          <w:rFonts w:ascii="Arial" w:hAnsi="Arial" w:cs="Arial"/>
          <w:sz w:val="22"/>
          <w:szCs w:val="22"/>
        </w:rPr>
        <w:t>d</w:t>
      </w:r>
      <w:r>
        <w:rPr>
          <w:rFonts w:ascii="Arial" w:hAnsi="Arial" w:cs="Arial"/>
          <w:sz w:val="22"/>
          <w:szCs w:val="22"/>
        </w:rPr>
        <w:t xml:space="preserve"> investment in a subsidiary as collateral to secure the loan from commercial bank as discussed in Note 8.1 to financial statements.</w:t>
      </w:r>
    </w:p>
    <w:p w:rsidR="00AD1031" w:rsidRPr="00A11A9E" w:rsidRDefault="00AD1031" w:rsidP="00CB3A71">
      <w:pPr>
        <w:spacing w:before="120" w:after="120" w:line="360" w:lineRule="exact"/>
        <w:ind w:left="547"/>
        <w:jc w:val="thaiDistribute"/>
        <w:rPr>
          <w:rFonts w:ascii="Arial" w:hAnsi="Arial" w:cs="Arial"/>
          <w:sz w:val="22"/>
          <w:szCs w:val="22"/>
        </w:rPr>
      </w:pPr>
      <w:r w:rsidRPr="00A11A9E">
        <w:rPr>
          <w:rFonts w:ascii="Arial" w:hAnsi="Arial" w:cs="Arial"/>
          <w:sz w:val="22"/>
          <w:szCs w:val="22"/>
        </w:rPr>
        <w:t xml:space="preserve">The loan agreements contains several covenants which, among other things; require the </w:t>
      </w:r>
      <w:r w:rsidR="002C1E3A" w:rsidRPr="00A11A9E">
        <w:rPr>
          <w:rFonts w:ascii="Arial" w:hAnsi="Arial" w:cs="Arial"/>
          <w:sz w:val="22"/>
          <w:szCs w:val="22"/>
        </w:rPr>
        <w:t xml:space="preserve">Group </w:t>
      </w:r>
      <w:r w:rsidRPr="00A11A9E">
        <w:rPr>
          <w:rFonts w:ascii="Arial" w:hAnsi="Arial" w:cs="Arial"/>
          <w:sz w:val="22"/>
          <w:szCs w:val="22"/>
        </w:rPr>
        <w:t xml:space="preserve">to maintain debt-to-equity ratio </w:t>
      </w:r>
      <w:r w:rsidR="00280FEE" w:rsidRPr="00A11A9E">
        <w:rPr>
          <w:rFonts w:ascii="Arial" w:hAnsi="Arial" w:cs="Arial"/>
          <w:sz w:val="22"/>
          <w:szCs w:val="22"/>
        </w:rPr>
        <w:t xml:space="preserve">and debt service coverage ratio </w:t>
      </w:r>
      <w:r w:rsidRPr="00A11A9E">
        <w:rPr>
          <w:rFonts w:ascii="Arial" w:hAnsi="Arial" w:cs="Arial"/>
          <w:sz w:val="22"/>
          <w:szCs w:val="22"/>
        </w:rPr>
        <w:t xml:space="preserve">at the rate stipulated in the agreement, and </w:t>
      </w:r>
      <w:r w:rsidR="00AD7758" w:rsidRPr="00A11A9E">
        <w:rPr>
          <w:rFonts w:ascii="Arial" w:hAnsi="Arial" w:cs="Arial"/>
          <w:sz w:val="22"/>
          <w:szCs w:val="22"/>
        </w:rPr>
        <w:t>the</w:t>
      </w:r>
      <w:r w:rsidRPr="00A11A9E">
        <w:rPr>
          <w:rFonts w:ascii="Arial" w:hAnsi="Arial" w:cs="Arial"/>
          <w:sz w:val="22"/>
          <w:szCs w:val="22"/>
        </w:rPr>
        <w:t xml:space="preserve"> dividend payment </w:t>
      </w:r>
      <w:r w:rsidR="00AD7758" w:rsidRPr="00A11A9E">
        <w:rPr>
          <w:rFonts w:ascii="Arial" w:hAnsi="Arial" w:cs="Arial"/>
          <w:sz w:val="22"/>
          <w:szCs w:val="22"/>
        </w:rPr>
        <w:t>is required to meet the condition in loan agreement and notify the bank</w:t>
      </w:r>
      <w:r w:rsidRPr="00A11A9E">
        <w:rPr>
          <w:rFonts w:ascii="Arial" w:hAnsi="Arial" w:cs="Arial"/>
          <w:sz w:val="22"/>
          <w:szCs w:val="22"/>
        </w:rPr>
        <w:t>.</w:t>
      </w:r>
    </w:p>
    <w:p w:rsidR="00280FEE" w:rsidRPr="00A11A9E" w:rsidRDefault="00B93DB7" w:rsidP="002D71DD">
      <w:pPr>
        <w:spacing w:before="120" w:after="120" w:line="380" w:lineRule="exact"/>
        <w:ind w:left="547"/>
        <w:jc w:val="thaiDistribute"/>
        <w:rPr>
          <w:rFonts w:ascii="Arial" w:hAnsi="Arial" w:cs="Arial"/>
          <w:sz w:val="22"/>
          <w:szCs w:val="22"/>
        </w:rPr>
      </w:pPr>
      <w:r w:rsidRPr="00A11A9E">
        <w:rPr>
          <w:rFonts w:ascii="Arial" w:hAnsi="Arial" w:cs="Arial"/>
          <w:sz w:val="22"/>
          <w:szCs w:val="22"/>
        </w:rPr>
        <w:lastRenderedPageBreak/>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the </w:t>
      </w:r>
      <w:r w:rsidR="002C1E3A" w:rsidRPr="00A11A9E">
        <w:rPr>
          <w:rFonts w:ascii="Arial" w:hAnsi="Arial" w:cs="Arial"/>
          <w:sz w:val="22"/>
          <w:szCs w:val="22"/>
        </w:rPr>
        <w:t xml:space="preserve">Group </w:t>
      </w:r>
      <w:r w:rsidRPr="00A11A9E">
        <w:rPr>
          <w:rFonts w:ascii="Arial" w:hAnsi="Arial" w:cs="Arial"/>
          <w:sz w:val="22"/>
          <w:szCs w:val="22"/>
        </w:rPr>
        <w:t>have undrawn credit facility amounting to Baht</w:t>
      </w:r>
      <w:r w:rsidR="00565913" w:rsidRPr="00A11A9E">
        <w:rPr>
          <w:rFonts w:ascii="Arial" w:hAnsi="Arial" w:cs="Arial"/>
          <w:sz w:val="22"/>
          <w:szCs w:val="22"/>
        </w:rPr>
        <w:t xml:space="preserve"> </w:t>
      </w:r>
      <w:r w:rsidR="006C4E85">
        <w:rPr>
          <w:rFonts w:ascii="Arial" w:hAnsi="Arial" w:cs="Arial"/>
          <w:sz w:val="22"/>
          <w:szCs w:val="22"/>
        </w:rPr>
        <w:t>283.7</w:t>
      </w:r>
      <w:r w:rsidR="002D71DD" w:rsidRPr="00A11A9E">
        <w:rPr>
          <w:rFonts w:ascii="Arial" w:hAnsi="Arial" w:cs="Arial"/>
          <w:sz w:val="22"/>
          <w:szCs w:val="22"/>
        </w:rPr>
        <w:t xml:space="preserve"> </w:t>
      </w:r>
      <w:r w:rsidRPr="00A11A9E">
        <w:rPr>
          <w:rFonts w:ascii="Arial" w:hAnsi="Arial" w:cs="Arial"/>
          <w:sz w:val="22"/>
          <w:szCs w:val="22"/>
        </w:rPr>
        <w:t>million</w:t>
      </w:r>
      <w:r w:rsidR="00565913" w:rsidRPr="00A11A9E">
        <w:rPr>
          <w:rFonts w:ascii="Arial" w:hAnsi="Arial" w:cs="Arial"/>
          <w:sz w:val="22"/>
          <w:szCs w:val="22"/>
        </w:rPr>
        <w:t xml:space="preserve">, </w:t>
      </w:r>
      <w:r w:rsidR="00256DC2" w:rsidRPr="00A11A9E">
        <w:rPr>
          <w:rFonts w:ascii="Arial" w:hAnsi="Arial" w:cs="Arial"/>
          <w:sz w:val="22"/>
          <w:szCs w:val="22"/>
        </w:rPr>
        <w:t>Ye</w:t>
      </w:r>
      <w:r w:rsidR="00565913" w:rsidRPr="00A11A9E">
        <w:rPr>
          <w:rFonts w:ascii="Arial" w:hAnsi="Arial" w:cs="Arial"/>
          <w:sz w:val="22"/>
          <w:szCs w:val="22"/>
        </w:rPr>
        <w:t xml:space="preserve">n </w:t>
      </w:r>
      <w:r w:rsidR="004A6513">
        <w:rPr>
          <w:rFonts w:ascii="Arial" w:hAnsi="Arial" w:cs="Arial"/>
          <w:sz w:val="22"/>
          <w:szCs w:val="22"/>
        </w:rPr>
        <w:t>6,249.1</w:t>
      </w:r>
      <w:r w:rsidR="002D71DD" w:rsidRPr="00A11A9E">
        <w:rPr>
          <w:rFonts w:ascii="Arial" w:hAnsi="Arial" w:cs="Arial"/>
          <w:sz w:val="22"/>
          <w:szCs w:val="22"/>
        </w:rPr>
        <w:t xml:space="preserve"> </w:t>
      </w:r>
      <w:r w:rsidRPr="00A11A9E">
        <w:rPr>
          <w:rFonts w:ascii="Arial" w:hAnsi="Arial" w:cs="Arial"/>
          <w:sz w:val="22"/>
          <w:szCs w:val="22"/>
        </w:rPr>
        <w:t>million</w:t>
      </w:r>
      <w:r w:rsidR="00565913" w:rsidRPr="00A11A9E">
        <w:rPr>
          <w:rFonts w:ascii="Arial" w:hAnsi="Arial" w:cs="Arial"/>
          <w:sz w:val="22"/>
          <w:szCs w:val="22"/>
        </w:rPr>
        <w:t xml:space="preserve"> and USD </w:t>
      </w:r>
      <w:r w:rsidR="004A6513">
        <w:rPr>
          <w:rFonts w:ascii="Arial" w:hAnsi="Arial" w:cs="Arial"/>
          <w:sz w:val="22"/>
          <w:szCs w:val="22"/>
        </w:rPr>
        <w:t>32.5</w:t>
      </w:r>
      <w:r w:rsidR="00090268">
        <w:rPr>
          <w:rFonts w:ascii="Arial" w:hAnsi="Arial" w:cs="Arial"/>
          <w:sz w:val="22"/>
          <w:szCs w:val="22"/>
        </w:rPr>
        <w:t xml:space="preserve"> </w:t>
      </w:r>
      <w:r w:rsidR="00565913" w:rsidRPr="00A11A9E">
        <w:rPr>
          <w:rFonts w:ascii="Arial" w:hAnsi="Arial" w:cs="Arial"/>
          <w:sz w:val="22"/>
          <w:szCs w:val="22"/>
        </w:rPr>
        <w:t>million (</w:t>
      </w:r>
      <w:r w:rsidR="00280FEE" w:rsidRPr="00A11A9E">
        <w:rPr>
          <w:rFonts w:ascii="Arial" w:hAnsi="Arial" w:cs="Arial"/>
          <w:sz w:val="22"/>
          <w:szCs w:val="22"/>
        </w:rPr>
        <w:t>T</w:t>
      </w:r>
      <w:r w:rsidR="00565913" w:rsidRPr="00A11A9E">
        <w:rPr>
          <w:rFonts w:ascii="Arial" w:hAnsi="Arial" w:cs="Arial"/>
          <w:sz w:val="22"/>
          <w:szCs w:val="22"/>
        </w:rPr>
        <w:t xml:space="preserve">he </w:t>
      </w:r>
      <w:r w:rsidR="00280FEE" w:rsidRPr="00A11A9E">
        <w:rPr>
          <w:rFonts w:ascii="Arial" w:hAnsi="Arial" w:cs="Arial"/>
          <w:sz w:val="22"/>
          <w:szCs w:val="22"/>
        </w:rPr>
        <w:t>C</w:t>
      </w:r>
      <w:r w:rsidR="00565913" w:rsidRPr="00A11A9E">
        <w:rPr>
          <w:rFonts w:ascii="Arial" w:hAnsi="Arial" w:cs="Arial"/>
          <w:sz w:val="22"/>
          <w:szCs w:val="22"/>
        </w:rPr>
        <w:t xml:space="preserve">ompany: Baht </w:t>
      </w:r>
      <w:r w:rsidR="004A6513">
        <w:rPr>
          <w:rFonts w:ascii="Arial" w:hAnsi="Arial" w:cs="Arial"/>
          <w:sz w:val="22"/>
          <w:szCs w:val="22"/>
        </w:rPr>
        <w:t>243.7</w:t>
      </w:r>
      <w:r w:rsidR="002D71DD" w:rsidRPr="00A11A9E">
        <w:rPr>
          <w:rFonts w:ascii="Arial" w:hAnsi="Arial" w:cs="Arial"/>
          <w:sz w:val="22"/>
          <w:szCs w:val="22"/>
        </w:rPr>
        <w:t xml:space="preserve"> </w:t>
      </w:r>
      <w:r w:rsidR="00565913" w:rsidRPr="00A11A9E">
        <w:rPr>
          <w:rFonts w:ascii="Arial" w:hAnsi="Arial" w:cs="Arial"/>
          <w:sz w:val="22"/>
          <w:szCs w:val="22"/>
        </w:rPr>
        <w:t>million)</w:t>
      </w:r>
      <w:r w:rsidRPr="00A11A9E">
        <w:rPr>
          <w:rFonts w:ascii="Arial" w:hAnsi="Arial" w:cs="Arial"/>
          <w:sz w:val="22"/>
          <w:szCs w:val="22"/>
        </w:rPr>
        <w:t xml:space="preserve"> </w:t>
      </w:r>
      <w:r w:rsidR="004A6513">
        <w:rPr>
          <w:rFonts w:ascii="Arial" w:hAnsi="Arial" w:cs="Arial"/>
          <w:sz w:val="22"/>
          <w:szCs w:val="22"/>
        </w:rPr>
        <w:t xml:space="preserve">              </w:t>
      </w:r>
      <w:r w:rsidR="001E03FC" w:rsidRPr="00A11A9E">
        <w:rPr>
          <w:rFonts w:ascii="Arial" w:hAnsi="Arial" w:cs="Arial"/>
          <w:sz w:val="22"/>
          <w:szCs w:val="22"/>
        </w:rPr>
        <w:t>(</w:t>
      </w:r>
      <w:r w:rsidR="0053237A" w:rsidRPr="00A11A9E">
        <w:rPr>
          <w:rFonts w:ascii="Arial" w:hAnsi="Arial" w:cs="Arial"/>
          <w:sz w:val="22"/>
          <w:szCs w:val="22"/>
        </w:rPr>
        <w:t>31 December 2019</w:t>
      </w:r>
      <w:r w:rsidR="0053237A">
        <w:rPr>
          <w:rFonts w:ascii="Arial" w:hAnsi="Arial" w:cs="Arial"/>
          <w:sz w:val="22"/>
          <w:szCs w:val="22"/>
        </w:rPr>
        <w:t xml:space="preserve">: </w:t>
      </w:r>
      <w:r w:rsidR="004E5292" w:rsidRPr="00A11A9E">
        <w:rPr>
          <w:rFonts w:ascii="Arial" w:hAnsi="Arial" w:cs="Arial"/>
          <w:sz w:val="22"/>
          <w:szCs w:val="22"/>
        </w:rPr>
        <w:t xml:space="preserve">The </w:t>
      </w:r>
      <w:r w:rsidR="0053237A">
        <w:rPr>
          <w:rFonts w:ascii="Arial" w:hAnsi="Arial" w:cs="Arial"/>
          <w:sz w:val="22"/>
          <w:szCs w:val="22"/>
        </w:rPr>
        <w:t>Group</w:t>
      </w:r>
      <w:r w:rsidR="004E5292" w:rsidRPr="00A11A9E">
        <w:rPr>
          <w:rFonts w:ascii="Arial" w:hAnsi="Arial" w:cs="Arial"/>
          <w:sz w:val="22"/>
          <w:szCs w:val="22"/>
        </w:rPr>
        <w:t xml:space="preserve">: </w:t>
      </w:r>
      <w:r w:rsidR="004947EF">
        <w:rPr>
          <w:rFonts w:ascii="Arial" w:hAnsi="Arial" w:cs="Arial"/>
          <w:sz w:val="22"/>
          <w:szCs w:val="22"/>
        </w:rPr>
        <w:t>Baht</w:t>
      </w:r>
      <w:r w:rsidR="004E5292" w:rsidRPr="00A11A9E">
        <w:rPr>
          <w:rFonts w:ascii="Arial" w:hAnsi="Arial" w:cs="Arial"/>
          <w:sz w:val="22"/>
          <w:szCs w:val="22"/>
        </w:rPr>
        <w:t xml:space="preserve"> </w:t>
      </w:r>
      <w:r w:rsidR="009F003D" w:rsidRPr="00A11A9E">
        <w:rPr>
          <w:rFonts w:ascii="Arial" w:hAnsi="Arial" w:cs="Arial"/>
          <w:sz w:val="22"/>
          <w:szCs w:val="22"/>
        </w:rPr>
        <w:t>372.0</w:t>
      </w:r>
      <w:r w:rsidR="004E5292" w:rsidRPr="00A11A9E">
        <w:rPr>
          <w:rFonts w:ascii="Arial" w:hAnsi="Arial" w:cs="Arial"/>
          <w:sz w:val="22"/>
          <w:szCs w:val="22"/>
        </w:rPr>
        <w:t xml:space="preserve"> million</w:t>
      </w:r>
      <w:r w:rsidR="002C1E3A" w:rsidRPr="00A11A9E">
        <w:rPr>
          <w:rFonts w:ascii="Arial" w:hAnsi="Arial" w:cs="Arial"/>
          <w:sz w:val="22"/>
          <w:szCs w:val="22"/>
        </w:rPr>
        <w:t>, Yen 8,189.1 million and USD 51.</w:t>
      </w:r>
      <w:r w:rsidR="007E04B9">
        <w:rPr>
          <w:rFonts w:ascii="Arial" w:hAnsi="Arial" w:cs="Arial"/>
          <w:sz w:val="22"/>
          <w:szCs w:val="22"/>
        </w:rPr>
        <w:t>2</w:t>
      </w:r>
      <w:r w:rsidR="002C1E3A" w:rsidRPr="00A11A9E">
        <w:rPr>
          <w:rFonts w:ascii="Arial" w:hAnsi="Arial" w:cs="Arial"/>
          <w:sz w:val="22"/>
          <w:szCs w:val="22"/>
        </w:rPr>
        <w:t xml:space="preserve"> million and the Company: Baht 332.0 million). </w:t>
      </w:r>
    </w:p>
    <w:p w:rsidR="006F4BDD" w:rsidRPr="00A11A9E" w:rsidRDefault="00280FEE" w:rsidP="002D71DD">
      <w:pPr>
        <w:tabs>
          <w:tab w:val="left" w:pos="1440"/>
          <w:tab w:val="left" w:pos="2160"/>
        </w:tabs>
        <w:spacing w:before="120" w:after="120" w:line="380" w:lineRule="exact"/>
        <w:ind w:left="540" w:right="-43" w:hanging="540"/>
        <w:jc w:val="thaiDistribute"/>
        <w:rPr>
          <w:rFonts w:ascii="Arial" w:hAnsi="Arial" w:cs="Arial"/>
          <w:b/>
          <w:bCs/>
          <w:sz w:val="22"/>
          <w:szCs w:val="22"/>
        </w:rPr>
      </w:pPr>
      <w:r w:rsidRPr="00A11A9E">
        <w:rPr>
          <w:rFonts w:ascii="Arial" w:hAnsi="Arial" w:cs="Arial"/>
          <w:b/>
          <w:bCs/>
          <w:sz w:val="22"/>
          <w:szCs w:val="22"/>
        </w:rPr>
        <w:t>13</w:t>
      </w:r>
      <w:r w:rsidR="00BC31A0" w:rsidRPr="00A11A9E">
        <w:rPr>
          <w:rFonts w:ascii="Arial" w:hAnsi="Arial" w:cs="Arial"/>
          <w:b/>
          <w:bCs/>
          <w:sz w:val="22"/>
          <w:szCs w:val="22"/>
        </w:rPr>
        <w:t>.</w:t>
      </w:r>
      <w:r w:rsidR="00BC31A0" w:rsidRPr="00A11A9E">
        <w:rPr>
          <w:rFonts w:ascii="Arial" w:hAnsi="Arial" w:cs="Arial"/>
          <w:b/>
          <w:bCs/>
          <w:sz w:val="22"/>
          <w:szCs w:val="22"/>
        </w:rPr>
        <w:tab/>
      </w:r>
      <w:r w:rsidR="00A757D3" w:rsidRPr="00A11A9E">
        <w:rPr>
          <w:rFonts w:ascii="Arial" w:hAnsi="Arial" w:cs="Arial"/>
          <w:b/>
          <w:bCs/>
          <w:sz w:val="22"/>
          <w:szCs w:val="22"/>
        </w:rPr>
        <w:t>Income tax expenses (revenue)</w:t>
      </w:r>
    </w:p>
    <w:p w:rsidR="009D4773" w:rsidRPr="00A11A9E" w:rsidRDefault="009D4773" w:rsidP="002D71DD">
      <w:pPr>
        <w:spacing w:before="120" w:after="120" w:line="380" w:lineRule="exact"/>
        <w:ind w:left="605" w:hanging="605"/>
        <w:jc w:val="both"/>
        <w:rPr>
          <w:rFonts w:ascii="Arial" w:hAnsi="Arial" w:cs="Arial"/>
          <w:sz w:val="22"/>
          <w:szCs w:val="22"/>
        </w:rPr>
      </w:pPr>
      <w:r w:rsidRPr="00A11A9E">
        <w:rPr>
          <w:rFonts w:ascii="Arial" w:hAnsi="Arial" w:cs="Arial"/>
          <w:sz w:val="22"/>
          <w:szCs w:val="22"/>
        </w:rPr>
        <w:tab/>
      </w:r>
      <w:r w:rsidR="00A757D3" w:rsidRPr="00A11A9E">
        <w:rPr>
          <w:rFonts w:ascii="Arial" w:hAnsi="Arial" w:cs="Arial"/>
          <w:sz w:val="22"/>
          <w:szCs w:val="22"/>
        </w:rPr>
        <w:t>Income tax expenses (revenue)</w:t>
      </w:r>
      <w:r w:rsidRPr="00A11A9E">
        <w:rPr>
          <w:rFonts w:ascii="Arial" w:hAnsi="Arial" w:cs="Arial"/>
          <w:sz w:val="22"/>
          <w:szCs w:val="22"/>
        </w:rPr>
        <w:t xml:space="preserve"> for the </w:t>
      </w:r>
      <w:r w:rsidR="00A757D3" w:rsidRPr="00A11A9E">
        <w:rPr>
          <w:rFonts w:ascii="Arial" w:hAnsi="Arial" w:cs="Arial"/>
          <w:sz w:val="22"/>
          <w:szCs w:val="22"/>
        </w:rPr>
        <w:t xml:space="preserve">three-month </w:t>
      </w:r>
      <w:r w:rsidR="002D71DD">
        <w:rPr>
          <w:rFonts w:ascii="Arial" w:hAnsi="Arial" w:cs="Arial"/>
          <w:sz w:val="22"/>
          <w:szCs w:val="22"/>
        </w:rPr>
        <w:t xml:space="preserve">and </w:t>
      </w:r>
      <w:r w:rsidR="00A115E2">
        <w:rPr>
          <w:rFonts w:ascii="Arial" w:hAnsi="Arial" w:cs="Arial"/>
          <w:sz w:val="22"/>
          <w:szCs w:val="22"/>
        </w:rPr>
        <w:t>nine-month</w:t>
      </w:r>
      <w:r w:rsidR="002D71DD">
        <w:rPr>
          <w:rFonts w:ascii="Arial" w:hAnsi="Arial" w:cs="Arial"/>
          <w:sz w:val="22"/>
          <w:szCs w:val="22"/>
        </w:rPr>
        <w:t xml:space="preserve"> </w:t>
      </w:r>
      <w:r w:rsidR="00A757D3" w:rsidRPr="00A11A9E">
        <w:rPr>
          <w:rFonts w:ascii="Arial" w:hAnsi="Arial" w:cs="Arial"/>
          <w:sz w:val="22"/>
          <w:szCs w:val="22"/>
        </w:rPr>
        <w:t>period</w:t>
      </w:r>
      <w:r w:rsidR="00F01FA4" w:rsidRPr="00A11A9E">
        <w:rPr>
          <w:rFonts w:ascii="Arial" w:hAnsi="Arial" w:cs="Arial"/>
          <w:sz w:val="22"/>
          <w:szCs w:val="22"/>
        </w:rPr>
        <w:t>s</w:t>
      </w:r>
      <w:r w:rsidRPr="00A11A9E">
        <w:rPr>
          <w:rFonts w:ascii="Arial" w:hAnsi="Arial" w:cs="Arial"/>
          <w:sz w:val="22"/>
          <w:szCs w:val="22"/>
        </w:rPr>
        <w:t xml:space="preserve"> ended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and </w:t>
      </w:r>
      <w:r w:rsidR="007B49E3" w:rsidRPr="00A11A9E">
        <w:rPr>
          <w:rFonts w:ascii="Arial" w:hAnsi="Arial" w:cs="Arial"/>
          <w:sz w:val="22"/>
          <w:szCs w:val="22"/>
        </w:rPr>
        <w:t>2019</w:t>
      </w:r>
      <w:r w:rsidRPr="00A11A9E">
        <w:rPr>
          <w:rFonts w:ascii="Arial" w:hAnsi="Arial" w:cs="Arial"/>
          <w:sz w:val="22"/>
          <w:szCs w:val="22"/>
        </w:rPr>
        <w:t xml:space="preserve"> are made up as follows:</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2D71DD" w:rsidRPr="006C4E85" w:rsidTr="002D71DD">
        <w:tc>
          <w:tcPr>
            <w:tcW w:w="9270" w:type="dxa"/>
            <w:gridSpan w:val="5"/>
          </w:tcPr>
          <w:p w:rsidR="002D71DD" w:rsidRPr="006C4E85" w:rsidRDefault="002D71DD" w:rsidP="002D71DD">
            <w:pPr>
              <w:spacing w:line="340" w:lineRule="exact"/>
              <w:ind w:right="-14"/>
              <w:jc w:val="right"/>
              <w:rPr>
                <w:rFonts w:ascii="Arial" w:hAnsi="Arial" w:cs="Arial"/>
                <w:sz w:val="18"/>
                <w:szCs w:val="18"/>
                <w:cs/>
              </w:rPr>
            </w:pPr>
            <w:r w:rsidRPr="006C4E85">
              <w:rPr>
                <w:rFonts w:ascii="Arial" w:hAnsi="Arial" w:cs="Arial"/>
                <w:sz w:val="18"/>
                <w:szCs w:val="18"/>
                <w:cs/>
              </w:rPr>
              <w:t>(</w:t>
            </w:r>
            <w:r w:rsidRPr="006C4E85">
              <w:rPr>
                <w:rFonts w:ascii="Arial" w:hAnsi="Arial" w:cs="Arial"/>
                <w:sz w:val="18"/>
                <w:szCs w:val="18"/>
              </w:rPr>
              <w:t xml:space="preserve">Unit </w:t>
            </w:r>
            <w:r w:rsidRPr="006C4E85">
              <w:rPr>
                <w:rFonts w:ascii="Arial" w:hAnsi="Arial" w:cs="Arial"/>
                <w:sz w:val="18"/>
                <w:szCs w:val="18"/>
                <w:cs/>
              </w:rPr>
              <w:t xml:space="preserve">: </w:t>
            </w:r>
            <w:r w:rsidRPr="006C4E85">
              <w:rPr>
                <w:rFonts w:ascii="Arial" w:hAnsi="Arial" w:cs="Arial"/>
                <w:sz w:val="18"/>
                <w:szCs w:val="18"/>
              </w:rPr>
              <w:t>Thousand Baht</w:t>
            </w:r>
            <w:r w:rsidRPr="006C4E85">
              <w:rPr>
                <w:rFonts w:ascii="Arial" w:hAnsi="Arial" w:cs="Arial"/>
                <w:sz w:val="18"/>
                <w:szCs w:val="18"/>
                <w:cs/>
              </w:rPr>
              <w:t>)</w:t>
            </w:r>
          </w:p>
        </w:tc>
      </w:tr>
      <w:tr w:rsidR="002D71DD" w:rsidRPr="006C4E85" w:rsidTr="002D71DD">
        <w:tc>
          <w:tcPr>
            <w:tcW w:w="3870" w:type="dxa"/>
          </w:tcPr>
          <w:p w:rsidR="002D71DD" w:rsidRPr="006C4E85" w:rsidRDefault="002D71DD" w:rsidP="002D71DD">
            <w:pPr>
              <w:spacing w:line="340" w:lineRule="exact"/>
              <w:ind w:left="162" w:right="-14"/>
              <w:jc w:val="thaiDistribute"/>
              <w:rPr>
                <w:rFonts w:ascii="Arial" w:hAnsi="Arial" w:cs="Arial"/>
                <w:sz w:val="18"/>
                <w:szCs w:val="18"/>
              </w:rPr>
            </w:pPr>
          </w:p>
        </w:tc>
        <w:tc>
          <w:tcPr>
            <w:tcW w:w="5400" w:type="dxa"/>
            <w:gridSpan w:val="4"/>
            <w:vAlign w:val="bottom"/>
          </w:tcPr>
          <w:p w:rsidR="002D71DD" w:rsidRPr="006C4E85" w:rsidRDefault="002D71DD" w:rsidP="002D71DD">
            <w:pPr>
              <w:pBdr>
                <w:bottom w:val="single" w:sz="4" w:space="1" w:color="auto"/>
              </w:pBdr>
              <w:spacing w:line="340" w:lineRule="exact"/>
              <w:jc w:val="center"/>
              <w:rPr>
                <w:rFonts w:ascii="Arial" w:hAnsi="Arial" w:cs="Arial"/>
                <w:sz w:val="18"/>
                <w:szCs w:val="18"/>
                <w:cs/>
              </w:rPr>
            </w:pPr>
            <w:r w:rsidRPr="006C4E85">
              <w:rPr>
                <w:rFonts w:ascii="Arial" w:hAnsi="Arial" w:cs="Arial"/>
                <w:sz w:val="18"/>
                <w:szCs w:val="18"/>
              </w:rPr>
              <w:t>For the three</w:t>
            </w:r>
            <w:r w:rsidRPr="006C4E85">
              <w:rPr>
                <w:rFonts w:ascii="Arial" w:hAnsi="Arial" w:cs="Arial"/>
                <w:sz w:val="18"/>
                <w:szCs w:val="18"/>
                <w:cs/>
              </w:rPr>
              <w:t>-</w:t>
            </w:r>
            <w:r w:rsidRPr="006C4E85">
              <w:rPr>
                <w:rFonts w:ascii="Arial" w:hAnsi="Arial" w:cs="Arial"/>
                <w:sz w:val="18"/>
                <w:szCs w:val="18"/>
              </w:rPr>
              <w:t xml:space="preserve">month periods ended 30 </w:t>
            </w:r>
            <w:r w:rsidR="00A115E2" w:rsidRPr="006C4E85">
              <w:rPr>
                <w:rFonts w:ascii="Arial" w:hAnsi="Arial" w:cs="Arial"/>
                <w:sz w:val="18"/>
                <w:szCs w:val="18"/>
              </w:rPr>
              <w:t>September</w:t>
            </w:r>
          </w:p>
        </w:tc>
      </w:tr>
      <w:tr w:rsidR="002D71DD" w:rsidRPr="006C4E85" w:rsidTr="002D71DD">
        <w:tc>
          <w:tcPr>
            <w:tcW w:w="3870" w:type="dxa"/>
          </w:tcPr>
          <w:p w:rsidR="002D71DD" w:rsidRPr="006C4E85" w:rsidRDefault="002D71DD" w:rsidP="002D71DD">
            <w:pPr>
              <w:spacing w:line="340" w:lineRule="exact"/>
              <w:ind w:left="162" w:right="-14"/>
              <w:jc w:val="thaiDistribute"/>
              <w:rPr>
                <w:rFonts w:ascii="Arial" w:hAnsi="Arial" w:cs="Arial"/>
                <w:sz w:val="18"/>
                <w:szCs w:val="18"/>
              </w:rPr>
            </w:pPr>
          </w:p>
        </w:tc>
        <w:tc>
          <w:tcPr>
            <w:tcW w:w="2700" w:type="dxa"/>
            <w:gridSpan w:val="2"/>
            <w:vAlign w:val="bottom"/>
          </w:tcPr>
          <w:p w:rsidR="002D71DD" w:rsidRPr="006C4E85" w:rsidRDefault="002D71DD" w:rsidP="002D71DD">
            <w:pPr>
              <w:pBdr>
                <w:bottom w:val="single" w:sz="4" w:space="1" w:color="auto"/>
              </w:pBdr>
              <w:spacing w:line="340" w:lineRule="exact"/>
              <w:jc w:val="center"/>
              <w:rPr>
                <w:rFonts w:ascii="Arial" w:hAnsi="Arial" w:cs="Arial"/>
                <w:sz w:val="18"/>
                <w:szCs w:val="18"/>
              </w:rPr>
            </w:pPr>
            <w:r w:rsidRPr="006C4E85">
              <w:rPr>
                <w:rFonts w:ascii="Arial" w:hAnsi="Arial" w:cs="Arial"/>
                <w:sz w:val="18"/>
                <w:szCs w:val="18"/>
              </w:rPr>
              <w:t>Consolidated                   financial statements</w:t>
            </w:r>
          </w:p>
        </w:tc>
        <w:tc>
          <w:tcPr>
            <w:tcW w:w="2700" w:type="dxa"/>
            <w:gridSpan w:val="2"/>
            <w:vAlign w:val="bottom"/>
          </w:tcPr>
          <w:p w:rsidR="002D71DD" w:rsidRPr="006C4E85" w:rsidRDefault="002D71DD" w:rsidP="002D71DD">
            <w:pPr>
              <w:pBdr>
                <w:bottom w:val="single" w:sz="4" w:space="1" w:color="auto"/>
              </w:pBdr>
              <w:spacing w:line="340" w:lineRule="exact"/>
              <w:jc w:val="center"/>
              <w:rPr>
                <w:rFonts w:ascii="Arial" w:hAnsi="Arial" w:cs="Arial"/>
                <w:sz w:val="18"/>
                <w:szCs w:val="18"/>
              </w:rPr>
            </w:pPr>
            <w:r w:rsidRPr="006C4E85">
              <w:rPr>
                <w:rFonts w:ascii="Arial" w:hAnsi="Arial" w:cs="Arial"/>
                <w:sz w:val="18"/>
                <w:szCs w:val="18"/>
              </w:rPr>
              <w:t>Separate                        financial statements</w:t>
            </w:r>
          </w:p>
        </w:tc>
      </w:tr>
      <w:tr w:rsidR="002D71DD" w:rsidRPr="006C4E85" w:rsidTr="002D71DD">
        <w:tc>
          <w:tcPr>
            <w:tcW w:w="3870" w:type="dxa"/>
          </w:tcPr>
          <w:p w:rsidR="002D71DD" w:rsidRPr="006C4E85" w:rsidRDefault="002D71DD" w:rsidP="002D71DD">
            <w:pPr>
              <w:spacing w:line="340" w:lineRule="exact"/>
              <w:ind w:left="342" w:right="-14" w:hanging="270"/>
              <w:jc w:val="thaiDistribute"/>
              <w:rPr>
                <w:rFonts w:ascii="Arial" w:hAnsi="Arial" w:cs="Arial"/>
                <w:sz w:val="18"/>
                <w:szCs w:val="18"/>
              </w:rPr>
            </w:pPr>
          </w:p>
        </w:tc>
        <w:tc>
          <w:tcPr>
            <w:tcW w:w="1350" w:type="dxa"/>
            <w:vAlign w:val="bottom"/>
          </w:tcPr>
          <w:p w:rsidR="002D71DD" w:rsidRPr="006C4E85" w:rsidRDefault="002D71DD" w:rsidP="002D71DD">
            <w:pPr>
              <w:pBdr>
                <w:bottom w:val="single" w:sz="4" w:space="1" w:color="auto"/>
              </w:pBdr>
              <w:spacing w:line="340" w:lineRule="exact"/>
              <w:jc w:val="center"/>
              <w:rPr>
                <w:rFonts w:ascii="Arial" w:hAnsi="Arial" w:cs="Arial"/>
                <w:sz w:val="18"/>
                <w:szCs w:val="18"/>
                <w:cs/>
              </w:rPr>
            </w:pPr>
            <w:r w:rsidRPr="006C4E85">
              <w:rPr>
                <w:rFonts w:ascii="Arial" w:hAnsi="Arial" w:cs="Arial"/>
                <w:sz w:val="18"/>
                <w:szCs w:val="18"/>
              </w:rPr>
              <w:t>2020</w:t>
            </w:r>
          </w:p>
        </w:tc>
        <w:tc>
          <w:tcPr>
            <w:tcW w:w="1350" w:type="dxa"/>
            <w:vAlign w:val="bottom"/>
          </w:tcPr>
          <w:p w:rsidR="002D71DD" w:rsidRPr="006C4E85" w:rsidRDefault="002D71DD" w:rsidP="002D71DD">
            <w:pPr>
              <w:pBdr>
                <w:bottom w:val="single" w:sz="4" w:space="1" w:color="auto"/>
              </w:pBdr>
              <w:spacing w:line="340" w:lineRule="exact"/>
              <w:jc w:val="center"/>
              <w:rPr>
                <w:rFonts w:ascii="Arial" w:hAnsi="Arial" w:cs="Arial"/>
                <w:sz w:val="18"/>
                <w:szCs w:val="18"/>
                <w:cs/>
              </w:rPr>
            </w:pPr>
            <w:r w:rsidRPr="006C4E85">
              <w:rPr>
                <w:rFonts w:ascii="Arial" w:hAnsi="Arial" w:cs="Arial"/>
                <w:sz w:val="18"/>
                <w:szCs w:val="18"/>
              </w:rPr>
              <w:t>2019</w:t>
            </w:r>
          </w:p>
        </w:tc>
        <w:tc>
          <w:tcPr>
            <w:tcW w:w="1350" w:type="dxa"/>
            <w:vAlign w:val="bottom"/>
          </w:tcPr>
          <w:p w:rsidR="002D71DD" w:rsidRPr="006C4E85" w:rsidRDefault="002D71DD" w:rsidP="002D71DD">
            <w:pPr>
              <w:pBdr>
                <w:bottom w:val="single" w:sz="4" w:space="1" w:color="auto"/>
              </w:pBdr>
              <w:spacing w:line="340" w:lineRule="exact"/>
              <w:jc w:val="center"/>
              <w:rPr>
                <w:rFonts w:ascii="Arial" w:hAnsi="Arial" w:cs="Arial"/>
                <w:sz w:val="18"/>
                <w:szCs w:val="18"/>
                <w:cs/>
              </w:rPr>
            </w:pPr>
            <w:r w:rsidRPr="006C4E85">
              <w:rPr>
                <w:rFonts w:ascii="Arial" w:hAnsi="Arial" w:cs="Arial"/>
                <w:sz w:val="18"/>
                <w:szCs w:val="18"/>
              </w:rPr>
              <w:t>2020</w:t>
            </w:r>
          </w:p>
        </w:tc>
        <w:tc>
          <w:tcPr>
            <w:tcW w:w="1350" w:type="dxa"/>
            <w:vAlign w:val="bottom"/>
          </w:tcPr>
          <w:p w:rsidR="002D71DD" w:rsidRPr="006C4E85" w:rsidRDefault="002D71DD" w:rsidP="002D71DD">
            <w:pPr>
              <w:pBdr>
                <w:bottom w:val="single" w:sz="4" w:space="1" w:color="auto"/>
              </w:pBdr>
              <w:spacing w:line="340" w:lineRule="exact"/>
              <w:jc w:val="center"/>
              <w:rPr>
                <w:rFonts w:ascii="Arial" w:hAnsi="Arial" w:cs="Arial"/>
                <w:sz w:val="18"/>
                <w:szCs w:val="18"/>
                <w:cs/>
              </w:rPr>
            </w:pPr>
            <w:r w:rsidRPr="006C4E85">
              <w:rPr>
                <w:rFonts w:ascii="Arial" w:hAnsi="Arial" w:cs="Arial"/>
                <w:sz w:val="18"/>
                <w:szCs w:val="18"/>
              </w:rPr>
              <w:t>2019</w:t>
            </w:r>
          </w:p>
        </w:tc>
      </w:tr>
      <w:tr w:rsidR="002D71DD" w:rsidRPr="006C4E85" w:rsidTr="002D71DD">
        <w:tc>
          <w:tcPr>
            <w:tcW w:w="3870" w:type="dxa"/>
            <w:vAlign w:val="bottom"/>
          </w:tcPr>
          <w:p w:rsidR="002D71DD" w:rsidRPr="006C4E85" w:rsidRDefault="002D71DD" w:rsidP="002D71DD">
            <w:pPr>
              <w:spacing w:line="340" w:lineRule="exact"/>
              <w:ind w:left="342" w:right="-43" w:hanging="270"/>
              <w:rPr>
                <w:rFonts w:ascii="Arial" w:hAnsi="Arial" w:cs="Arial"/>
                <w:b/>
                <w:bCs/>
                <w:sz w:val="18"/>
                <w:szCs w:val="18"/>
                <w:cs/>
              </w:rPr>
            </w:pPr>
            <w:r w:rsidRPr="006C4E85">
              <w:rPr>
                <w:rFonts w:ascii="Arial" w:hAnsi="Arial" w:cs="Arial"/>
                <w:b/>
                <w:bCs/>
                <w:sz w:val="18"/>
                <w:szCs w:val="18"/>
              </w:rPr>
              <w:t>Current income tax</w:t>
            </w:r>
            <w:r w:rsidRPr="006C4E85">
              <w:rPr>
                <w:rFonts w:ascii="Arial" w:hAnsi="Arial" w:cs="Arial"/>
                <w:b/>
                <w:bCs/>
                <w:sz w:val="18"/>
                <w:szCs w:val="18"/>
                <w:cs/>
              </w:rPr>
              <w:t>:</w:t>
            </w:r>
          </w:p>
        </w:tc>
        <w:tc>
          <w:tcPr>
            <w:tcW w:w="1350" w:type="dxa"/>
            <w:vAlign w:val="bottom"/>
          </w:tcPr>
          <w:p w:rsidR="002D71DD" w:rsidRPr="006C4E85"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C4E85"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C4E85"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C4E85" w:rsidRDefault="002D71DD" w:rsidP="002D71DD">
            <w:pPr>
              <w:tabs>
                <w:tab w:val="decimal" w:pos="972"/>
              </w:tabs>
              <w:spacing w:line="340" w:lineRule="exact"/>
              <w:rPr>
                <w:rFonts w:ascii="Arial" w:hAnsi="Arial" w:cs="Arial"/>
                <w:sz w:val="18"/>
                <w:szCs w:val="18"/>
              </w:rPr>
            </w:pPr>
          </w:p>
        </w:tc>
      </w:tr>
      <w:tr w:rsidR="004A6513" w:rsidRPr="006C4E85" w:rsidTr="002D71DD">
        <w:tc>
          <w:tcPr>
            <w:tcW w:w="3870" w:type="dxa"/>
            <w:vAlign w:val="bottom"/>
          </w:tcPr>
          <w:p w:rsidR="004A6513" w:rsidRPr="006C4E85" w:rsidRDefault="004A6513" w:rsidP="004A6513">
            <w:pPr>
              <w:spacing w:line="340" w:lineRule="exact"/>
              <w:ind w:left="342" w:right="-43" w:hanging="270"/>
              <w:rPr>
                <w:rFonts w:ascii="Arial" w:hAnsi="Arial" w:cs="Arial"/>
                <w:sz w:val="18"/>
                <w:szCs w:val="18"/>
                <w:cs/>
              </w:rPr>
            </w:pPr>
            <w:r w:rsidRPr="006C4E85">
              <w:rPr>
                <w:rFonts w:ascii="Arial" w:hAnsi="Arial" w:cs="Arial"/>
                <w:sz w:val="18"/>
                <w:szCs w:val="18"/>
              </w:rPr>
              <w:t>Interim corporate income tax charge</w:t>
            </w: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r w:rsidRPr="006C4E85">
              <w:rPr>
                <w:rFonts w:ascii="Arial" w:hAnsi="Arial" w:cs="Arial"/>
                <w:sz w:val="18"/>
                <w:szCs w:val="18"/>
                <w:cs/>
              </w:rPr>
              <w:t>8</w:t>
            </w:r>
            <w:r w:rsidRPr="006C4E85">
              <w:rPr>
                <w:rFonts w:ascii="Arial" w:hAnsi="Arial" w:cs="Arial"/>
                <w:sz w:val="18"/>
                <w:szCs w:val="18"/>
              </w:rPr>
              <w:t>,</w:t>
            </w:r>
            <w:r w:rsidRPr="006C4E85">
              <w:rPr>
                <w:rFonts w:ascii="Arial" w:hAnsi="Arial" w:cs="Arial"/>
                <w:sz w:val="18"/>
                <w:szCs w:val="18"/>
                <w:cs/>
              </w:rPr>
              <w:t>874</w:t>
            </w: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r w:rsidRPr="006C4E85">
              <w:rPr>
                <w:rFonts w:ascii="Arial" w:hAnsi="Arial" w:cs="Arial"/>
                <w:sz w:val="18"/>
                <w:szCs w:val="18"/>
              </w:rPr>
              <w:t>2,139</w:t>
            </w: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r w:rsidRPr="006C4E85">
              <w:rPr>
                <w:rFonts w:ascii="Arial" w:hAnsi="Arial" w:cs="Arial"/>
                <w:sz w:val="18"/>
                <w:szCs w:val="18"/>
                <w:cs/>
              </w:rPr>
              <w:t>-</w:t>
            </w: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r w:rsidRPr="006C4E85">
              <w:rPr>
                <w:rFonts w:ascii="Arial" w:hAnsi="Arial" w:cs="Arial"/>
                <w:sz w:val="18"/>
                <w:szCs w:val="18"/>
              </w:rPr>
              <w:t>-</w:t>
            </w:r>
          </w:p>
        </w:tc>
      </w:tr>
      <w:tr w:rsidR="004A6513" w:rsidRPr="006C4E85" w:rsidTr="002D71DD">
        <w:tc>
          <w:tcPr>
            <w:tcW w:w="3870" w:type="dxa"/>
            <w:vAlign w:val="bottom"/>
          </w:tcPr>
          <w:p w:rsidR="004A6513" w:rsidRPr="006C4E85" w:rsidRDefault="004A6513" w:rsidP="004A6513">
            <w:pPr>
              <w:spacing w:line="340" w:lineRule="exact"/>
              <w:ind w:left="342" w:right="-43" w:hanging="270"/>
              <w:rPr>
                <w:rFonts w:ascii="Arial" w:hAnsi="Arial" w:cs="Arial"/>
                <w:b/>
                <w:bCs/>
                <w:sz w:val="18"/>
                <w:szCs w:val="18"/>
                <w:cs/>
              </w:rPr>
            </w:pPr>
            <w:r w:rsidRPr="006C4E85">
              <w:rPr>
                <w:rFonts w:ascii="Arial" w:hAnsi="Arial" w:cs="Arial"/>
                <w:b/>
                <w:bCs/>
                <w:sz w:val="18"/>
                <w:szCs w:val="18"/>
              </w:rPr>
              <w:t>Deferred tax</w:t>
            </w:r>
            <w:r w:rsidRPr="006C4E85">
              <w:rPr>
                <w:rFonts w:ascii="Arial" w:hAnsi="Arial" w:cs="Arial"/>
                <w:b/>
                <w:bCs/>
                <w:sz w:val="18"/>
                <w:szCs w:val="18"/>
                <w:cs/>
              </w:rPr>
              <w:t>:</w:t>
            </w: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p>
        </w:tc>
        <w:tc>
          <w:tcPr>
            <w:tcW w:w="1350" w:type="dxa"/>
            <w:vAlign w:val="bottom"/>
          </w:tcPr>
          <w:p w:rsidR="004A6513" w:rsidRPr="006C4E85" w:rsidRDefault="004A6513" w:rsidP="004A6513">
            <w:pPr>
              <w:tabs>
                <w:tab w:val="decimal" w:pos="972"/>
              </w:tabs>
              <w:spacing w:line="340" w:lineRule="exact"/>
              <w:rPr>
                <w:rFonts w:ascii="Arial" w:hAnsi="Arial" w:cs="Arial"/>
                <w:sz w:val="18"/>
                <w:szCs w:val="18"/>
              </w:rPr>
            </w:pPr>
          </w:p>
        </w:tc>
      </w:tr>
      <w:tr w:rsidR="004A6513" w:rsidRPr="006C4E85" w:rsidTr="002D71DD">
        <w:tc>
          <w:tcPr>
            <w:tcW w:w="3870" w:type="dxa"/>
            <w:vAlign w:val="bottom"/>
          </w:tcPr>
          <w:p w:rsidR="004A6513" w:rsidRPr="006C4E85" w:rsidRDefault="004A6513" w:rsidP="004A6513">
            <w:pPr>
              <w:spacing w:line="340" w:lineRule="exact"/>
              <w:ind w:left="342" w:right="-43" w:hanging="270"/>
              <w:rPr>
                <w:rFonts w:ascii="Arial" w:hAnsi="Arial" w:cs="Arial"/>
                <w:sz w:val="18"/>
                <w:szCs w:val="18"/>
                <w:cs/>
              </w:rPr>
            </w:pPr>
            <w:r w:rsidRPr="006C4E85">
              <w:rPr>
                <w:rFonts w:ascii="Arial" w:hAnsi="Arial" w:cs="Arial"/>
                <w:sz w:val="18"/>
                <w:szCs w:val="18"/>
              </w:rPr>
              <w:t xml:space="preserve">Relating to origination and reversal of temporary differences and others  </w:t>
            </w:r>
          </w:p>
        </w:tc>
        <w:tc>
          <w:tcPr>
            <w:tcW w:w="1350" w:type="dxa"/>
            <w:vAlign w:val="bottom"/>
          </w:tcPr>
          <w:p w:rsidR="004A6513" w:rsidRPr="006C4E85" w:rsidRDefault="004A6513" w:rsidP="004A6513">
            <w:pPr>
              <w:pBdr>
                <w:bottom w:val="single" w:sz="4" w:space="1" w:color="auto"/>
              </w:pBdr>
              <w:tabs>
                <w:tab w:val="decimal" w:pos="972"/>
              </w:tabs>
              <w:spacing w:line="340" w:lineRule="exact"/>
              <w:rPr>
                <w:rFonts w:ascii="Arial" w:hAnsi="Arial" w:cs="Arial"/>
                <w:sz w:val="18"/>
                <w:szCs w:val="18"/>
              </w:rPr>
            </w:pPr>
            <w:r w:rsidRPr="006C4E85">
              <w:rPr>
                <w:rFonts w:ascii="Arial" w:hAnsi="Arial" w:cs="Arial"/>
                <w:sz w:val="18"/>
                <w:szCs w:val="18"/>
                <w:cs/>
              </w:rPr>
              <w:t>(80)</w:t>
            </w:r>
          </w:p>
        </w:tc>
        <w:tc>
          <w:tcPr>
            <w:tcW w:w="1350" w:type="dxa"/>
            <w:vAlign w:val="bottom"/>
          </w:tcPr>
          <w:p w:rsidR="004A6513" w:rsidRPr="006C4E85" w:rsidRDefault="004A6513" w:rsidP="004A6513">
            <w:pPr>
              <w:pBdr>
                <w:bottom w:val="single" w:sz="4" w:space="1" w:color="auto"/>
              </w:pBdr>
              <w:tabs>
                <w:tab w:val="decimal" w:pos="972"/>
              </w:tabs>
              <w:spacing w:line="340" w:lineRule="exact"/>
              <w:rPr>
                <w:rFonts w:ascii="Arial" w:hAnsi="Arial" w:cs="Arial"/>
                <w:sz w:val="18"/>
                <w:szCs w:val="18"/>
              </w:rPr>
            </w:pPr>
            <w:r w:rsidRPr="006C4E85">
              <w:rPr>
                <w:rFonts w:ascii="Arial" w:hAnsi="Arial" w:cs="Arial"/>
                <w:sz w:val="18"/>
                <w:szCs w:val="18"/>
              </w:rPr>
              <w:t>(61)</w:t>
            </w:r>
          </w:p>
        </w:tc>
        <w:tc>
          <w:tcPr>
            <w:tcW w:w="1350" w:type="dxa"/>
            <w:vAlign w:val="bottom"/>
          </w:tcPr>
          <w:p w:rsidR="004A6513" w:rsidRPr="006C4E85" w:rsidRDefault="004A6513" w:rsidP="004A6513">
            <w:pPr>
              <w:pBdr>
                <w:bottom w:val="single" w:sz="4" w:space="1" w:color="auto"/>
              </w:pBdr>
              <w:tabs>
                <w:tab w:val="decimal" w:pos="972"/>
              </w:tabs>
              <w:spacing w:line="340" w:lineRule="exact"/>
              <w:rPr>
                <w:rFonts w:ascii="Arial" w:hAnsi="Arial" w:cs="Arial"/>
                <w:sz w:val="18"/>
                <w:szCs w:val="18"/>
              </w:rPr>
            </w:pPr>
            <w:r w:rsidRPr="006C4E85">
              <w:rPr>
                <w:rFonts w:ascii="Arial" w:hAnsi="Arial" w:cs="Arial"/>
                <w:sz w:val="18"/>
                <w:szCs w:val="18"/>
                <w:cs/>
              </w:rPr>
              <w:t>(48)</w:t>
            </w:r>
          </w:p>
        </w:tc>
        <w:tc>
          <w:tcPr>
            <w:tcW w:w="1350" w:type="dxa"/>
            <w:vAlign w:val="bottom"/>
          </w:tcPr>
          <w:p w:rsidR="004A6513" w:rsidRPr="006C4E85" w:rsidRDefault="004A6513" w:rsidP="004A6513">
            <w:pPr>
              <w:pBdr>
                <w:bottom w:val="single" w:sz="4" w:space="1" w:color="auto"/>
              </w:pBdr>
              <w:tabs>
                <w:tab w:val="decimal" w:pos="972"/>
              </w:tabs>
              <w:spacing w:line="340" w:lineRule="exact"/>
              <w:rPr>
                <w:rFonts w:ascii="Arial" w:hAnsi="Arial" w:cs="Arial"/>
                <w:sz w:val="18"/>
                <w:szCs w:val="18"/>
              </w:rPr>
            </w:pPr>
            <w:r w:rsidRPr="006C4E85">
              <w:rPr>
                <w:rFonts w:ascii="Arial" w:hAnsi="Arial" w:cs="Arial"/>
                <w:sz w:val="18"/>
                <w:szCs w:val="18"/>
              </w:rPr>
              <w:t>(30)</w:t>
            </w:r>
          </w:p>
        </w:tc>
      </w:tr>
      <w:tr w:rsidR="004A6513" w:rsidRPr="006C4E85" w:rsidTr="002D71DD">
        <w:tc>
          <w:tcPr>
            <w:tcW w:w="3870" w:type="dxa"/>
            <w:vAlign w:val="bottom"/>
          </w:tcPr>
          <w:p w:rsidR="004A6513" w:rsidRPr="006C4E85" w:rsidRDefault="004A6513" w:rsidP="004A6513">
            <w:pPr>
              <w:spacing w:line="340" w:lineRule="exact"/>
              <w:ind w:left="342" w:right="-43" w:hanging="270"/>
              <w:rPr>
                <w:rFonts w:ascii="Arial" w:hAnsi="Arial" w:cs="Arial"/>
                <w:b/>
                <w:bCs/>
                <w:sz w:val="18"/>
                <w:szCs w:val="18"/>
                <w:cs/>
              </w:rPr>
            </w:pPr>
            <w:r w:rsidRPr="006C4E85">
              <w:rPr>
                <w:rFonts w:ascii="Arial" w:hAnsi="Arial" w:cs="Arial"/>
                <w:b/>
                <w:bCs/>
                <w:sz w:val="18"/>
                <w:szCs w:val="18"/>
              </w:rPr>
              <w:t xml:space="preserve">Income tax expense </w:t>
            </w:r>
            <w:r w:rsidRPr="006C4E85">
              <w:rPr>
                <w:rFonts w:ascii="Arial" w:hAnsi="Arial" w:cs="Arial"/>
                <w:b/>
                <w:bCs/>
                <w:sz w:val="18"/>
                <w:szCs w:val="18"/>
                <w:cs/>
              </w:rPr>
              <w:t>(</w:t>
            </w:r>
            <w:r w:rsidRPr="006C4E85">
              <w:rPr>
                <w:rFonts w:ascii="Arial" w:hAnsi="Arial" w:cs="Arial"/>
                <w:b/>
                <w:bCs/>
                <w:sz w:val="18"/>
                <w:szCs w:val="18"/>
              </w:rPr>
              <w:t>revenue</w:t>
            </w:r>
            <w:r w:rsidRPr="006C4E85">
              <w:rPr>
                <w:rFonts w:ascii="Arial" w:hAnsi="Arial" w:cs="Arial"/>
                <w:b/>
                <w:bCs/>
                <w:sz w:val="18"/>
                <w:szCs w:val="18"/>
                <w:cs/>
              </w:rPr>
              <w:t xml:space="preserve">) </w:t>
            </w:r>
            <w:r w:rsidRPr="006C4E85">
              <w:rPr>
                <w:rFonts w:ascii="Arial" w:hAnsi="Arial" w:cs="Arial"/>
                <w:b/>
                <w:bCs/>
                <w:sz w:val="18"/>
                <w:szCs w:val="18"/>
              </w:rPr>
              <w:t>reported in the statement of comprehensive income</w:t>
            </w:r>
          </w:p>
        </w:tc>
        <w:tc>
          <w:tcPr>
            <w:tcW w:w="1350" w:type="dxa"/>
            <w:vAlign w:val="bottom"/>
          </w:tcPr>
          <w:p w:rsidR="004A6513" w:rsidRPr="006C4E85" w:rsidRDefault="004A6513" w:rsidP="004A6513">
            <w:pPr>
              <w:pBdr>
                <w:bottom w:val="double" w:sz="4" w:space="1" w:color="auto"/>
              </w:pBdr>
              <w:tabs>
                <w:tab w:val="decimal" w:pos="972"/>
              </w:tabs>
              <w:spacing w:line="340" w:lineRule="exact"/>
              <w:rPr>
                <w:rFonts w:ascii="Arial" w:hAnsi="Arial" w:cs="Arial"/>
                <w:sz w:val="18"/>
                <w:szCs w:val="18"/>
              </w:rPr>
            </w:pPr>
            <w:r w:rsidRPr="006C4E85">
              <w:rPr>
                <w:rFonts w:ascii="Arial" w:hAnsi="Arial" w:cs="Arial"/>
                <w:sz w:val="18"/>
                <w:szCs w:val="18"/>
              </w:rPr>
              <w:t>8,794</w:t>
            </w:r>
          </w:p>
        </w:tc>
        <w:tc>
          <w:tcPr>
            <w:tcW w:w="1350" w:type="dxa"/>
            <w:vAlign w:val="bottom"/>
          </w:tcPr>
          <w:p w:rsidR="004A6513" w:rsidRPr="006C4E85" w:rsidRDefault="004A6513" w:rsidP="004A6513">
            <w:pPr>
              <w:pBdr>
                <w:bottom w:val="double" w:sz="4" w:space="1" w:color="auto"/>
              </w:pBdr>
              <w:tabs>
                <w:tab w:val="decimal" w:pos="972"/>
              </w:tabs>
              <w:spacing w:line="340" w:lineRule="exact"/>
              <w:rPr>
                <w:rFonts w:ascii="Arial" w:hAnsi="Arial" w:cs="Arial"/>
                <w:sz w:val="18"/>
                <w:szCs w:val="18"/>
              </w:rPr>
            </w:pPr>
            <w:r w:rsidRPr="006C4E85">
              <w:rPr>
                <w:rFonts w:ascii="Arial" w:hAnsi="Arial" w:cs="Arial"/>
                <w:sz w:val="18"/>
                <w:szCs w:val="18"/>
              </w:rPr>
              <w:t>2,078</w:t>
            </w:r>
          </w:p>
        </w:tc>
        <w:tc>
          <w:tcPr>
            <w:tcW w:w="1350" w:type="dxa"/>
            <w:vAlign w:val="bottom"/>
          </w:tcPr>
          <w:p w:rsidR="004A6513" w:rsidRPr="006C4E85" w:rsidRDefault="004A6513" w:rsidP="004A6513">
            <w:pPr>
              <w:pBdr>
                <w:bottom w:val="double" w:sz="4" w:space="1" w:color="auto"/>
              </w:pBdr>
              <w:tabs>
                <w:tab w:val="decimal" w:pos="972"/>
              </w:tabs>
              <w:spacing w:line="340" w:lineRule="exact"/>
              <w:rPr>
                <w:rFonts w:ascii="Arial" w:hAnsi="Arial" w:cs="Arial"/>
                <w:sz w:val="18"/>
                <w:szCs w:val="18"/>
              </w:rPr>
            </w:pPr>
            <w:r w:rsidRPr="006C4E85">
              <w:rPr>
                <w:rFonts w:ascii="Arial" w:hAnsi="Arial" w:cs="Arial"/>
                <w:sz w:val="18"/>
                <w:szCs w:val="18"/>
                <w:cs/>
              </w:rPr>
              <w:t>(48)</w:t>
            </w:r>
          </w:p>
        </w:tc>
        <w:tc>
          <w:tcPr>
            <w:tcW w:w="1350" w:type="dxa"/>
            <w:vAlign w:val="bottom"/>
          </w:tcPr>
          <w:p w:rsidR="004A6513" w:rsidRPr="006C4E85" w:rsidRDefault="004A6513" w:rsidP="004A6513">
            <w:pPr>
              <w:pBdr>
                <w:bottom w:val="double" w:sz="4" w:space="1" w:color="auto"/>
              </w:pBdr>
              <w:tabs>
                <w:tab w:val="decimal" w:pos="972"/>
              </w:tabs>
              <w:spacing w:line="340" w:lineRule="exact"/>
              <w:rPr>
                <w:rFonts w:ascii="Arial" w:hAnsi="Arial" w:cs="Arial"/>
                <w:sz w:val="18"/>
                <w:szCs w:val="18"/>
              </w:rPr>
            </w:pPr>
            <w:r w:rsidRPr="006C4E85">
              <w:rPr>
                <w:rFonts w:ascii="Arial" w:hAnsi="Arial" w:cs="Arial"/>
                <w:sz w:val="18"/>
                <w:szCs w:val="18"/>
              </w:rPr>
              <w:t>(30)</w:t>
            </w:r>
          </w:p>
        </w:tc>
      </w:tr>
    </w:tbl>
    <w:p w:rsidR="002D71DD" w:rsidRDefault="002D71DD" w:rsidP="002D71DD"/>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2D71DD" w:rsidRPr="006907DC" w:rsidTr="002D71DD">
        <w:tc>
          <w:tcPr>
            <w:tcW w:w="9270" w:type="dxa"/>
            <w:gridSpan w:val="5"/>
          </w:tcPr>
          <w:p w:rsidR="002D71DD" w:rsidRPr="006907DC" w:rsidRDefault="002D71DD" w:rsidP="002D71DD">
            <w:pPr>
              <w:spacing w:line="340" w:lineRule="exact"/>
              <w:ind w:right="-14"/>
              <w:jc w:val="right"/>
              <w:rPr>
                <w:rFonts w:ascii="Arial" w:hAnsi="Arial" w:cs="Arial"/>
                <w:sz w:val="18"/>
                <w:szCs w:val="18"/>
                <w:cs/>
              </w:rPr>
            </w:pPr>
            <w:r w:rsidRPr="006907DC">
              <w:rPr>
                <w:rFonts w:ascii="Arial" w:hAnsi="Arial" w:cs="Arial"/>
                <w:sz w:val="18"/>
                <w:szCs w:val="18"/>
                <w:cs/>
              </w:rPr>
              <w:t>(</w:t>
            </w:r>
            <w:r w:rsidRPr="006907DC">
              <w:rPr>
                <w:rFonts w:ascii="Arial" w:hAnsi="Arial" w:cs="Arial"/>
                <w:sz w:val="18"/>
                <w:szCs w:val="18"/>
              </w:rPr>
              <w:t xml:space="preserve">Unit </w:t>
            </w:r>
            <w:r w:rsidRPr="006907DC">
              <w:rPr>
                <w:rFonts w:ascii="Arial" w:hAnsi="Arial" w:cs="Arial"/>
                <w:sz w:val="18"/>
                <w:szCs w:val="18"/>
                <w:cs/>
              </w:rPr>
              <w:t xml:space="preserve">: </w:t>
            </w:r>
            <w:r w:rsidRPr="006907DC">
              <w:rPr>
                <w:rFonts w:ascii="Arial" w:hAnsi="Arial" w:cs="Arial"/>
                <w:sz w:val="18"/>
                <w:szCs w:val="18"/>
              </w:rPr>
              <w:t>Thousand Baht</w:t>
            </w:r>
            <w:r w:rsidRPr="006907DC">
              <w:rPr>
                <w:rFonts w:ascii="Arial" w:hAnsi="Arial" w:cs="Arial"/>
                <w:sz w:val="18"/>
                <w:szCs w:val="18"/>
                <w:cs/>
              </w:rPr>
              <w:t>)</w:t>
            </w:r>
          </w:p>
        </w:tc>
      </w:tr>
      <w:tr w:rsidR="002D71DD" w:rsidRPr="006907DC" w:rsidTr="002D71DD">
        <w:tc>
          <w:tcPr>
            <w:tcW w:w="3870" w:type="dxa"/>
          </w:tcPr>
          <w:p w:rsidR="002D71DD" w:rsidRPr="006907DC" w:rsidRDefault="002D71DD" w:rsidP="002D71DD">
            <w:pPr>
              <w:spacing w:line="340" w:lineRule="exact"/>
              <w:ind w:left="162" w:right="-14"/>
              <w:jc w:val="thaiDistribute"/>
              <w:rPr>
                <w:rFonts w:ascii="Arial" w:hAnsi="Arial" w:cs="Arial"/>
                <w:sz w:val="18"/>
                <w:szCs w:val="18"/>
              </w:rPr>
            </w:pPr>
          </w:p>
        </w:tc>
        <w:tc>
          <w:tcPr>
            <w:tcW w:w="5400" w:type="dxa"/>
            <w:gridSpan w:val="4"/>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sidRPr="006907DC">
              <w:rPr>
                <w:rFonts w:ascii="Arial" w:hAnsi="Arial" w:cs="Arial"/>
                <w:sz w:val="18"/>
                <w:szCs w:val="18"/>
              </w:rPr>
              <w:t xml:space="preserve">For the </w:t>
            </w:r>
            <w:r w:rsidR="00A115E2">
              <w:rPr>
                <w:rFonts w:ascii="Arial" w:hAnsi="Arial" w:cs="Arial"/>
                <w:sz w:val="18"/>
                <w:szCs w:val="18"/>
              </w:rPr>
              <w:t>nine-month</w:t>
            </w:r>
            <w:r w:rsidRPr="006907DC">
              <w:rPr>
                <w:rFonts w:ascii="Arial" w:hAnsi="Arial" w:cs="Arial"/>
                <w:sz w:val="18"/>
                <w:szCs w:val="18"/>
              </w:rPr>
              <w:t xml:space="preserve"> periods ended 30 </w:t>
            </w:r>
            <w:r w:rsidR="00A115E2">
              <w:rPr>
                <w:rFonts w:ascii="Arial" w:hAnsi="Arial" w:cs="Arial"/>
                <w:sz w:val="18"/>
                <w:szCs w:val="18"/>
              </w:rPr>
              <w:t>September</w:t>
            </w:r>
          </w:p>
        </w:tc>
      </w:tr>
      <w:tr w:rsidR="002D71DD" w:rsidRPr="006907DC" w:rsidTr="002D71DD">
        <w:tc>
          <w:tcPr>
            <w:tcW w:w="3870" w:type="dxa"/>
          </w:tcPr>
          <w:p w:rsidR="002D71DD" w:rsidRPr="006907DC" w:rsidRDefault="002D71DD" w:rsidP="002D71DD">
            <w:pPr>
              <w:spacing w:line="340" w:lineRule="exact"/>
              <w:ind w:left="162" w:right="-14"/>
              <w:jc w:val="thaiDistribute"/>
              <w:rPr>
                <w:rFonts w:ascii="Arial" w:hAnsi="Arial" w:cs="Arial"/>
                <w:sz w:val="18"/>
                <w:szCs w:val="18"/>
              </w:rPr>
            </w:pPr>
          </w:p>
        </w:tc>
        <w:tc>
          <w:tcPr>
            <w:tcW w:w="2700" w:type="dxa"/>
            <w:gridSpan w:val="2"/>
            <w:vAlign w:val="bottom"/>
          </w:tcPr>
          <w:p w:rsidR="002D71DD" w:rsidRPr="006907DC" w:rsidRDefault="002D71DD" w:rsidP="002D71DD">
            <w:pPr>
              <w:pBdr>
                <w:bottom w:val="single" w:sz="4" w:space="1" w:color="auto"/>
              </w:pBdr>
              <w:spacing w:line="340" w:lineRule="exact"/>
              <w:jc w:val="center"/>
              <w:rPr>
                <w:rFonts w:ascii="Arial" w:hAnsi="Arial" w:cs="Arial"/>
                <w:sz w:val="18"/>
                <w:szCs w:val="18"/>
              </w:rPr>
            </w:pPr>
            <w:r w:rsidRPr="006907DC">
              <w:rPr>
                <w:rFonts w:ascii="Arial" w:hAnsi="Arial" w:cs="Arial"/>
                <w:sz w:val="18"/>
                <w:szCs w:val="18"/>
              </w:rPr>
              <w:t>Consolidated                   financial statements</w:t>
            </w:r>
          </w:p>
        </w:tc>
        <w:tc>
          <w:tcPr>
            <w:tcW w:w="2700" w:type="dxa"/>
            <w:gridSpan w:val="2"/>
            <w:vAlign w:val="bottom"/>
          </w:tcPr>
          <w:p w:rsidR="002D71DD" w:rsidRPr="006907DC" w:rsidRDefault="002D71DD" w:rsidP="002D71DD">
            <w:pPr>
              <w:pBdr>
                <w:bottom w:val="single" w:sz="4" w:space="1" w:color="auto"/>
              </w:pBdr>
              <w:spacing w:line="340" w:lineRule="exact"/>
              <w:jc w:val="center"/>
              <w:rPr>
                <w:rFonts w:ascii="Arial" w:hAnsi="Arial" w:cs="Arial"/>
                <w:sz w:val="18"/>
                <w:szCs w:val="18"/>
              </w:rPr>
            </w:pPr>
            <w:r w:rsidRPr="006907DC">
              <w:rPr>
                <w:rFonts w:ascii="Arial" w:hAnsi="Arial" w:cs="Arial"/>
                <w:sz w:val="18"/>
                <w:szCs w:val="18"/>
              </w:rPr>
              <w:t>Separate                        financial statements</w:t>
            </w:r>
          </w:p>
        </w:tc>
      </w:tr>
      <w:tr w:rsidR="002D71DD" w:rsidRPr="006907DC" w:rsidTr="002D71DD">
        <w:tc>
          <w:tcPr>
            <w:tcW w:w="3870" w:type="dxa"/>
          </w:tcPr>
          <w:p w:rsidR="002D71DD" w:rsidRPr="006907DC" w:rsidRDefault="002D71DD" w:rsidP="002D71DD">
            <w:pPr>
              <w:spacing w:line="340" w:lineRule="exact"/>
              <w:ind w:left="342" w:right="-14" w:hanging="270"/>
              <w:jc w:val="thaiDistribute"/>
              <w:rPr>
                <w:rFonts w:ascii="Arial" w:hAnsi="Arial" w:cs="Arial"/>
                <w:sz w:val="18"/>
                <w:szCs w:val="18"/>
              </w:rPr>
            </w:pP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r>
      <w:tr w:rsidR="002D71DD" w:rsidRPr="006907DC" w:rsidTr="002D71DD">
        <w:tc>
          <w:tcPr>
            <w:tcW w:w="3870" w:type="dxa"/>
            <w:vAlign w:val="bottom"/>
          </w:tcPr>
          <w:p w:rsidR="002D71DD" w:rsidRPr="006907DC" w:rsidRDefault="002D71DD" w:rsidP="002D71DD">
            <w:pPr>
              <w:spacing w:line="340" w:lineRule="exact"/>
              <w:ind w:left="342" w:right="-43" w:hanging="270"/>
              <w:rPr>
                <w:rFonts w:ascii="Arial" w:hAnsi="Arial" w:cs="Arial"/>
                <w:b/>
                <w:bCs/>
                <w:sz w:val="18"/>
                <w:szCs w:val="18"/>
                <w:cs/>
              </w:rPr>
            </w:pPr>
            <w:r w:rsidRPr="006907DC">
              <w:rPr>
                <w:rFonts w:ascii="Arial" w:hAnsi="Arial" w:cs="Arial"/>
                <w:b/>
                <w:bCs/>
                <w:sz w:val="18"/>
                <w:szCs w:val="18"/>
              </w:rPr>
              <w:t>Current income tax</w:t>
            </w:r>
            <w:r w:rsidRPr="006907DC">
              <w:rPr>
                <w:rFonts w:ascii="Arial" w:hAnsi="Arial" w:cs="Arial"/>
                <w:b/>
                <w:bCs/>
                <w:sz w:val="18"/>
                <w:szCs w:val="18"/>
                <w:cs/>
              </w:rPr>
              <w:t>:</w:t>
            </w: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r>
      <w:tr w:rsidR="004A6513" w:rsidRPr="006907DC" w:rsidTr="002D71DD">
        <w:tc>
          <w:tcPr>
            <w:tcW w:w="3870" w:type="dxa"/>
            <w:vAlign w:val="bottom"/>
          </w:tcPr>
          <w:p w:rsidR="004A6513" w:rsidRPr="006907DC" w:rsidRDefault="004A6513" w:rsidP="004A6513">
            <w:pPr>
              <w:spacing w:line="340" w:lineRule="exact"/>
              <w:ind w:left="342" w:right="-43" w:hanging="270"/>
              <w:rPr>
                <w:rFonts w:ascii="Arial" w:hAnsi="Arial" w:cs="Arial"/>
                <w:sz w:val="18"/>
                <w:szCs w:val="18"/>
                <w:cs/>
              </w:rPr>
            </w:pPr>
            <w:r w:rsidRPr="006907DC">
              <w:rPr>
                <w:rFonts w:ascii="Arial" w:hAnsi="Arial" w:cs="Arial"/>
                <w:sz w:val="18"/>
                <w:szCs w:val="18"/>
              </w:rPr>
              <w:t>Interim corporate income tax charge</w:t>
            </w:r>
          </w:p>
        </w:tc>
        <w:tc>
          <w:tcPr>
            <w:tcW w:w="1350" w:type="dxa"/>
            <w:vAlign w:val="bottom"/>
          </w:tcPr>
          <w:p w:rsidR="004A6513" w:rsidRPr="004A6513" w:rsidRDefault="004A6513" w:rsidP="004A6513">
            <w:pPr>
              <w:tabs>
                <w:tab w:val="decimal" w:pos="972"/>
              </w:tabs>
              <w:spacing w:line="340" w:lineRule="exact"/>
              <w:rPr>
                <w:rFonts w:ascii="Arial" w:hAnsi="Arial" w:cs="Arial"/>
                <w:sz w:val="18"/>
                <w:szCs w:val="18"/>
              </w:rPr>
            </w:pPr>
            <w:r w:rsidRPr="004A6513">
              <w:rPr>
                <w:rFonts w:ascii="Arial" w:hAnsi="Arial" w:cs="Arial"/>
                <w:sz w:val="18"/>
                <w:szCs w:val="18"/>
                <w:cs/>
              </w:rPr>
              <w:t>16</w:t>
            </w:r>
            <w:r w:rsidRPr="004A6513">
              <w:rPr>
                <w:rFonts w:ascii="Arial" w:hAnsi="Arial" w:cs="Arial"/>
                <w:sz w:val="18"/>
                <w:szCs w:val="18"/>
              </w:rPr>
              <w:t>,</w:t>
            </w:r>
            <w:r w:rsidRPr="004A6513">
              <w:rPr>
                <w:rFonts w:ascii="Arial" w:hAnsi="Arial" w:cs="Arial"/>
                <w:sz w:val="18"/>
                <w:szCs w:val="18"/>
                <w:cs/>
              </w:rPr>
              <w:t>983</w:t>
            </w:r>
          </w:p>
        </w:tc>
        <w:tc>
          <w:tcPr>
            <w:tcW w:w="1350" w:type="dxa"/>
            <w:vAlign w:val="bottom"/>
          </w:tcPr>
          <w:p w:rsidR="004A6513" w:rsidRPr="004A6513" w:rsidRDefault="004A6513" w:rsidP="004A6513">
            <w:pPr>
              <w:tabs>
                <w:tab w:val="decimal" w:pos="972"/>
              </w:tabs>
              <w:spacing w:line="340" w:lineRule="exact"/>
              <w:rPr>
                <w:rFonts w:ascii="Arial" w:hAnsi="Arial" w:cs="Arial"/>
                <w:sz w:val="18"/>
                <w:szCs w:val="18"/>
              </w:rPr>
            </w:pPr>
            <w:r w:rsidRPr="004A6513">
              <w:rPr>
                <w:rFonts w:ascii="Arial" w:hAnsi="Arial" w:cs="Arial"/>
                <w:sz w:val="18"/>
                <w:szCs w:val="18"/>
              </w:rPr>
              <w:t>11,679</w:t>
            </w:r>
          </w:p>
        </w:tc>
        <w:tc>
          <w:tcPr>
            <w:tcW w:w="1350" w:type="dxa"/>
            <w:vAlign w:val="bottom"/>
          </w:tcPr>
          <w:p w:rsidR="004A6513" w:rsidRPr="004A6513" w:rsidRDefault="004A6513" w:rsidP="004A6513">
            <w:pPr>
              <w:tabs>
                <w:tab w:val="decimal" w:pos="972"/>
              </w:tabs>
              <w:spacing w:line="340" w:lineRule="exact"/>
              <w:rPr>
                <w:rFonts w:ascii="Arial" w:hAnsi="Arial" w:cs="Arial"/>
                <w:sz w:val="18"/>
                <w:szCs w:val="18"/>
              </w:rPr>
            </w:pPr>
            <w:r w:rsidRPr="004A6513">
              <w:rPr>
                <w:rFonts w:ascii="Arial" w:hAnsi="Arial" w:cs="Arial"/>
                <w:sz w:val="18"/>
                <w:szCs w:val="18"/>
                <w:cs/>
              </w:rPr>
              <w:t>-</w:t>
            </w:r>
          </w:p>
        </w:tc>
        <w:tc>
          <w:tcPr>
            <w:tcW w:w="1350" w:type="dxa"/>
            <w:vAlign w:val="bottom"/>
          </w:tcPr>
          <w:p w:rsidR="004A6513" w:rsidRPr="00090268" w:rsidRDefault="004A6513" w:rsidP="004A6513">
            <w:pPr>
              <w:tabs>
                <w:tab w:val="decimal" w:pos="972"/>
              </w:tabs>
              <w:spacing w:line="340" w:lineRule="exact"/>
              <w:rPr>
                <w:rFonts w:ascii="Arial" w:hAnsi="Arial" w:cs="Arial"/>
                <w:sz w:val="18"/>
                <w:szCs w:val="18"/>
              </w:rPr>
            </w:pPr>
            <w:r w:rsidRPr="00090268">
              <w:rPr>
                <w:rFonts w:ascii="Arial" w:hAnsi="Arial" w:cs="Arial"/>
                <w:sz w:val="18"/>
                <w:szCs w:val="18"/>
              </w:rPr>
              <w:t>-</w:t>
            </w:r>
          </w:p>
        </w:tc>
      </w:tr>
      <w:tr w:rsidR="004A6513" w:rsidRPr="006907DC" w:rsidTr="002D71DD">
        <w:tc>
          <w:tcPr>
            <w:tcW w:w="3870" w:type="dxa"/>
            <w:vAlign w:val="bottom"/>
          </w:tcPr>
          <w:p w:rsidR="004A6513" w:rsidRPr="006907DC" w:rsidRDefault="004A6513" w:rsidP="004A6513">
            <w:pPr>
              <w:spacing w:line="340" w:lineRule="exact"/>
              <w:ind w:left="342" w:right="-43" w:hanging="270"/>
              <w:rPr>
                <w:rFonts w:ascii="Arial" w:hAnsi="Arial" w:cs="Arial"/>
                <w:b/>
                <w:bCs/>
                <w:sz w:val="18"/>
                <w:szCs w:val="18"/>
                <w:cs/>
              </w:rPr>
            </w:pPr>
            <w:r w:rsidRPr="006907DC">
              <w:rPr>
                <w:rFonts w:ascii="Arial" w:hAnsi="Arial" w:cs="Arial"/>
                <w:b/>
                <w:bCs/>
                <w:sz w:val="18"/>
                <w:szCs w:val="18"/>
              </w:rPr>
              <w:t>Deferred tax</w:t>
            </w:r>
            <w:r w:rsidRPr="006907DC">
              <w:rPr>
                <w:rFonts w:ascii="Arial" w:hAnsi="Arial" w:cs="Arial"/>
                <w:b/>
                <w:bCs/>
                <w:sz w:val="18"/>
                <w:szCs w:val="18"/>
                <w:cs/>
              </w:rPr>
              <w:t>:</w:t>
            </w:r>
          </w:p>
        </w:tc>
        <w:tc>
          <w:tcPr>
            <w:tcW w:w="1350" w:type="dxa"/>
            <w:vAlign w:val="bottom"/>
          </w:tcPr>
          <w:p w:rsidR="004A6513" w:rsidRPr="004A6513" w:rsidRDefault="004A6513" w:rsidP="004A6513">
            <w:pPr>
              <w:tabs>
                <w:tab w:val="decimal" w:pos="972"/>
              </w:tabs>
              <w:spacing w:line="340" w:lineRule="exact"/>
              <w:rPr>
                <w:rFonts w:ascii="Arial" w:hAnsi="Arial" w:cs="Arial"/>
                <w:sz w:val="18"/>
                <w:szCs w:val="18"/>
              </w:rPr>
            </w:pPr>
          </w:p>
        </w:tc>
        <w:tc>
          <w:tcPr>
            <w:tcW w:w="1350" w:type="dxa"/>
            <w:vAlign w:val="bottom"/>
          </w:tcPr>
          <w:p w:rsidR="004A6513" w:rsidRPr="004A6513" w:rsidRDefault="004A6513" w:rsidP="004A6513">
            <w:pPr>
              <w:tabs>
                <w:tab w:val="decimal" w:pos="972"/>
              </w:tabs>
              <w:spacing w:line="340" w:lineRule="exact"/>
              <w:rPr>
                <w:rFonts w:ascii="Arial" w:hAnsi="Arial" w:cs="Arial"/>
                <w:sz w:val="18"/>
                <w:szCs w:val="18"/>
              </w:rPr>
            </w:pPr>
          </w:p>
        </w:tc>
        <w:tc>
          <w:tcPr>
            <w:tcW w:w="1350" w:type="dxa"/>
            <w:vAlign w:val="bottom"/>
          </w:tcPr>
          <w:p w:rsidR="004A6513" w:rsidRPr="004A6513" w:rsidRDefault="004A6513" w:rsidP="004A6513">
            <w:pPr>
              <w:tabs>
                <w:tab w:val="decimal" w:pos="972"/>
              </w:tabs>
              <w:spacing w:line="340" w:lineRule="exact"/>
              <w:rPr>
                <w:rFonts w:ascii="Arial" w:hAnsi="Arial" w:cs="Arial"/>
                <w:sz w:val="18"/>
                <w:szCs w:val="18"/>
              </w:rPr>
            </w:pPr>
          </w:p>
        </w:tc>
        <w:tc>
          <w:tcPr>
            <w:tcW w:w="1350" w:type="dxa"/>
            <w:vAlign w:val="bottom"/>
          </w:tcPr>
          <w:p w:rsidR="004A6513" w:rsidRPr="00090268" w:rsidRDefault="004A6513" w:rsidP="004A6513">
            <w:pPr>
              <w:tabs>
                <w:tab w:val="decimal" w:pos="972"/>
              </w:tabs>
              <w:spacing w:line="340" w:lineRule="exact"/>
              <w:rPr>
                <w:rFonts w:ascii="Arial" w:hAnsi="Arial" w:cs="Arial"/>
                <w:sz w:val="18"/>
                <w:szCs w:val="18"/>
              </w:rPr>
            </w:pPr>
          </w:p>
        </w:tc>
      </w:tr>
      <w:tr w:rsidR="004A6513" w:rsidRPr="006907DC" w:rsidTr="002D71DD">
        <w:tc>
          <w:tcPr>
            <w:tcW w:w="3870" w:type="dxa"/>
            <w:vAlign w:val="bottom"/>
          </w:tcPr>
          <w:p w:rsidR="004A6513" w:rsidRPr="006907DC" w:rsidRDefault="004A6513" w:rsidP="004A6513">
            <w:pPr>
              <w:spacing w:line="340" w:lineRule="exact"/>
              <w:ind w:left="342" w:right="-43" w:hanging="270"/>
              <w:rPr>
                <w:rFonts w:ascii="Arial" w:hAnsi="Arial" w:cs="Arial"/>
                <w:sz w:val="18"/>
                <w:szCs w:val="18"/>
                <w:cs/>
              </w:rPr>
            </w:pPr>
            <w:r w:rsidRPr="006907DC">
              <w:rPr>
                <w:rFonts w:ascii="Arial" w:hAnsi="Arial" w:cs="Arial"/>
                <w:sz w:val="18"/>
                <w:szCs w:val="18"/>
              </w:rPr>
              <w:t xml:space="preserve">Relating to origination and reversal of temporary differences and others  </w:t>
            </w:r>
          </w:p>
        </w:tc>
        <w:tc>
          <w:tcPr>
            <w:tcW w:w="1350" w:type="dxa"/>
            <w:vAlign w:val="bottom"/>
          </w:tcPr>
          <w:p w:rsidR="004A6513" w:rsidRPr="004A6513" w:rsidRDefault="004A6513" w:rsidP="004A6513">
            <w:pPr>
              <w:pBdr>
                <w:bottom w:val="single" w:sz="4" w:space="1" w:color="auto"/>
              </w:pBdr>
              <w:tabs>
                <w:tab w:val="decimal" w:pos="972"/>
              </w:tabs>
              <w:spacing w:line="340" w:lineRule="exact"/>
              <w:rPr>
                <w:rFonts w:ascii="Arial" w:hAnsi="Arial" w:cs="Arial"/>
                <w:sz w:val="18"/>
                <w:szCs w:val="18"/>
              </w:rPr>
            </w:pPr>
            <w:r w:rsidRPr="004A6513">
              <w:rPr>
                <w:rFonts w:ascii="Arial" w:hAnsi="Arial" w:cs="Arial"/>
                <w:sz w:val="18"/>
                <w:szCs w:val="18"/>
                <w:cs/>
              </w:rPr>
              <w:t>(241)</w:t>
            </w:r>
          </w:p>
        </w:tc>
        <w:tc>
          <w:tcPr>
            <w:tcW w:w="1350" w:type="dxa"/>
            <w:vAlign w:val="bottom"/>
          </w:tcPr>
          <w:p w:rsidR="004A6513" w:rsidRPr="004A6513" w:rsidRDefault="004A6513" w:rsidP="004A6513">
            <w:pPr>
              <w:pBdr>
                <w:bottom w:val="single" w:sz="4" w:space="1" w:color="auto"/>
              </w:pBdr>
              <w:tabs>
                <w:tab w:val="decimal" w:pos="972"/>
              </w:tabs>
              <w:spacing w:line="340" w:lineRule="exact"/>
              <w:rPr>
                <w:rFonts w:ascii="Arial" w:hAnsi="Arial" w:cs="Arial"/>
                <w:sz w:val="18"/>
                <w:szCs w:val="18"/>
                <w:cs/>
              </w:rPr>
            </w:pPr>
            <w:r w:rsidRPr="004A6513">
              <w:rPr>
                <w:rFonts w:ascii="Arial" w:hAnsi="Arial" w:cs="Arial"/>
                <w:sz w:val="18"/>
                <w:szCs w:val="18"/>
              </w:rPr>
              <w:t>(183)</w:t>
            </w:r>
          </w:p>
        </w:tc>
        <w:tc>
          <w:tcPr>
            <w:tcW w:w="1350" w:type="dxa"/>
            <w:vAlign w:val="bottom"/>
          </w:tcPr>
          <w:p w:rsidR="004A6513" w:rsidRPr="004A6513" w:rsidRDefault="004A6513" w:rsidP="004A6513">
            <w:pPr>
              <w:pBdr>
                <w:bottom w:val="single" w:sz="4" w:space="1" w:color="auto"/>
              </w:pBdr>
              <w:tabs>
                <w:tab w:val="decimal" w:pos="972"/>
              </w:tabs>
              <w:spacing w:line="340" w:lineRule="exact"/>
              <w:rPr>
                <w:rFonts w:ascii="Arial" w:hAnsi="Arial" w:cs="Arial"/>
                <w:sz w:val="18"/>
                <w:szCs w:val="18"/>
                <w:cs/>
              </w:rPr>
            </w:pPr>
            <w:r w:rsidRPr="004A6513">
              <w:rPr>
                <w:rFonts w:ascii="Arial" w:hAnsi="Arial" w:cs="Arial"/>
                <w:sz w:val="18"/>
                <w:szCs w:val="18"/>
                <w:cs/>
              </w:rPr>
              <w:t>(143)</w:t>
            </w:r>
          </w:p>
        </w:tc>
        <w:tc>
          <w:tcPr>
            <w:tcW w:w="1350" w:type="dxa"/>
            <w:vAlign w:val="bottom"/>
          </w:tcPr>
          <w:p w:rsidR="004A6513" w:rsidRPr="00090268" w:rsidRDefault="004A6513" w:rsidP="004A6513">
            <w:pPr>
              <w:pBdr>
                <w:bottom w:val="single" w:sz="4" w:space="1" w:color="auto"/>
              </w:pBdr>
              <w:tabs>
                <w:tab w:val="decimal" w:pos="972"/>
              </w:tabs>
              <w:spacing w:line="340" w:lineRule="exact"/>
              <w:rPr>
                <w:rFonts w:ascii="Arial" w:hAnsi="Arial" w:cs="Arial"/>
                <w:sz w:val="18"/>
                <w:szCs w:val="18"/>
                <w:cs/>
              </w:rPr>
            </w:pPr>
            <w:r w:rsidRPr="00090268">
              <w:rPr>
                <w:rFonts w:ascii="Arial" w:hAnsi="Arial" w:cs="Arial"/>
                <w:sz w:val="18"/>
                <w:szCs w:val="18"/>
              </w:rPr>
              <w:t>(89)</w:t>
            </w:r>
          </w:p>
        </w:tc>
      </w:tr>
      <w:tr w:rsidR="004A6513" w:rsidRPr="006907DC" w:rsidTr="002D71DD">
        <w:tc>
          <w:tcPr>
            <w:tcW w:w="3870" w:type="dxa"/>
            <w:vAlign w:val="bottom"/>
          </w:tcPr>
          <w:p w:rsidR="004A6513" w:rsidRPr="006907DC" w:rsidRDefault="004A6513" w:rsidP="004A6513">
            <w:pPr>
              <w:spacing w:line="340" w:lineRule="exact"/>
              <w:ind w:left="342" w:right="-43" w:hanging="270"/>
              <w:rPr>
                <w:rFonts w:ascii="Arial" w:hAnsi="Arial" w:cs="Arial"/>
                <w:b/>
                <w:bCs/>
                <w:sz w:val="18"/>
                <w:szCs w:val="18"/>
                <w:cs/>
              </w:rPr>
            </w:pPr>
            <w:r w:rsidRPr="006907DC">
              <w:rPr>
                <w:rFonts w:ascii="Arial" w:hAnsi="Arial" w:cs="Arial"/>
                <w:b/>
                <w:bCs/>
                <w:sz w:val="18"/>
                <w:szCs w:val="18"/>
              </w:rPr>
              <w:t xml:space="preserve">Income tax expense </w:t>
            </w:r>
            <w:r w:rsidRPr="006907DC">
              <w:rPr>
                <w:rFonts w:ascii="Arial" w:hAnsi="Arial" w:cs="Arial"/>
                <w:b/>
                <w:bCs/>
                <w:sz w:val="18"/>
                <w:szCs w:val="18"/>
                <w:cs/>
              </w:rPr>
              <w:t>(</w:t>
            </w:r>
            <w:r w:rsidRPr="006907DC">
              <w:rPr>
                <w:rFonts w:ascii="Arial" w:hAnsi="Arial" w:cs="Arial"/>
                <w:b/>
                <w:bCs/>
                <w:sz w:val="18"/>
                <w:szCs w:val="18"/>
              </w:rPr>
              <w:t>revenue</w:t>
            </w:r>
            <w:r w:rsidRPr="006907DC">
              <w:rPr>
                <w:rFonts w:ascii="Arial" w:hAnsi="Arial" w:cs="Arial"/>
                <w:b/>
                <w:bCs/>
                <w:sz w:val="18"/>
                <w:szCs w:val="18"/>
                <w:cs/>
              </w:rPr>
              <w:t xml:space="preserve">) </w:t>
            </w:r>
            <w:r w:rsidRPr="006907DC">
              <w:rPr>
                <w:rFonts w:ascii="Arial" w:hAnsi="Arial" w:cs="Arial"/>
                <w:b/>
                <w:bCs/>
                <w:sz w:val="18"/>
                <w:szCs w:val="18"/>
              </w:rPr>
              <w:t>reported in the statement of comprehensive income</w:t>
            </w:r>
          </w:p>
        </w:tc>
        <w:tc>
          <w:tcPr>
            <w:tcW w:w="1350" w:type="dxa"/>
            <w:vAlign w:val="bottom"/>
          </w:tcPr>
          <w:p w:rsidR="004A6513" w:rsidRPr="004A6513" w:rsidRDefault="004A6513" w:rsidP="004A6513">
            <w:pPr>
              <w:pBdr>
                <w:bottom w:val="double" w:sz="4" w:space="1" w:color="auto"/>
              </w:pBdr>
              <w:tabs>
                <w:tab w:val="decimal" w:pos="972"/>
              </w:tabs>
              <w:spacing w:line="340" w:lineRule="exact"/>
              <w:rPr>
                <w:rFonts w:ascii="Arial" w:hAnsi="Arial" w:cs="Arial"/>
                <w:sz w:val="18"/>
                <w:szCs w:val="18"/>
                <w:cs/>
              </w:rPr>
            </w:pPr>
            <w:r w:rsidRPr="004A6513">
              <w:rPr>
                <w:rFonts w:ascii="Arial" w:hAnsi="Arial" w:cs="Arial"/>
                <w:sz w:val="18"/>
                <w:szCs w:val="18"/>
                <w:cs/>
              </w:rPr>
              <w:t>16</w:t>
            </w:r>
            <w:r w:rsidRPr="004A6513">
              <w:rPr>
                <w:rFonts w:ascii="Arial" w:hAnsi="Arial" w:cs="Arial"/>
                <w:sz w:val="18"/>
                <w:szCs w:val="18"/>
              </w:rPr>
              <w:t>,</w:t>
            </w:r>
            <w:r w:rsidRPr="004A6513">
              <w:rPr>
                <w:rFonts w:ascii="Arial" w:hAnsi="Arial" w:cs="Arial"/>
                <w:sz w:val="18"/>
                <w:szCs w:val="18"/>
                <w:cs/>
              </w:rPr>
              <w:t>742</w:t>
            </w:r>
          </w:p>
        </w:tc>
        <w:tc>
          <w:tcPr>
            <w:tcW w:w="1350" w:type="dxa"/>
            <w:vAlign w:val="bottom"/>
          </w:tcPr>
          <w:p w:rsidR="004A6513" w:rsidRPr="004A6513" w:rsidRDefault="004A6513" w:rsidP="004A6513">
            <w:pPr>
              <w:pBdr>
                <w:bottom w:val="double" w:sz="4" w:space="1" w:color="auto"/>
              </w:pBdr>
              <w:tabs>
                <w:tab w:val="decimal" w:pos="972"/>
              </w:tabs>
              <w:spacing w:line="340" w:lineRule="exact"/>
              <w:rPr>
                <w:rFonts w:ascii="Arial" w:hAnsi="Arial" w:cs="Arial"/>
                <w:sz w:val="18"/>
                <w:szCs w:val="18"/>
                <w:cs/>
              </w:rPr>
            </w:pPr>
            <w:r w:rsidRPr="004A6513">
              <w:rPr>
                <w:rFonts w:ascii="Arial" w:hAnsi="Arial" w:cs="Arial"/>
                <w:sz w:val="18"/>
                <w:szCs w:val="18"/>
              </w:rPr>
              <w:t>11,496</w:t>
            </w:r>
          </w:p>
        </w:tc>
        <w:tc>
          <w:tcPr>
            <w:tcW w:w="1350" w:type="dxa"/>
            <w:vAlign w:val="bottom"/>
          </w:tcPr>
          <w:p w:rsidR="004A6513" w:rsidRPr="004A6513" w:rsidRDefault="004A6513" w:rsidP="004A6513">
            <w:pPr>
              <w:pBdr>
                <w:bottom w:val="double" w:sz="4" w:space="1" w:color="auto"/>
              </w:pBdr>
              <w:tabs>
                <w:tab w:val="decimal" w:pos="972"/>
              </w:tabs>
              <w:spacing w:line="340" w:lineRule="exact"/>
              <w:rPr>
                <w:rFonts w:ascii="Arial" w:hAnsi="Arial" w:cs="Arial"/>
                <w:sz w:val="18"/>
                <w:szCs w:val="18"/>
                <w:cs/>
              </w:rPr>
            </w:pPr>
            <w:r w:rsidRPr="004A6513">
              <w:rPr>
                <w:rFonts w:ascii="Arial" w:hAnsi="Arial" w:cs="Arial"/>
                <w:sz w:val="18"/>
                <w:szCs w:val="18"/>
                <w:cs/>
              </w:rPr>
              <w:t>(143)</w:t>
            </w:r>
          </w:p>
        </w:tc>
        <w:tc>
          <w:tcPr>
            <w:tcW w:w="1350" w:type="dxa"/>
            <w:vAlign w:val="bottom"/>
          </w:tcPr>
          <w:p w:rsidR="004A6513" w:rsidRPr="00090268" w:rsidRDefault="004A6513" w:rsidP="004A6513">
            <w:pPr>
              <w:pBdr>
                <w:bottom w:val="double" w:sz="4" w:space="1" w:color="auto"/>
              </w:pBdr>
              <w:tabs>
                <w:tab w:val="decimal" w:pos="972"/>
              </w:tabs>
              <w:spacing w:line="340" w:lineRule="exact"/>
              <w:rPr>
                <w:rFonts w:ascii="Arial" w:hAnsi="Arial" w:cs="Arial"/>
                <w:sz w:val="18"/>
                <w:szCs w:val="18"/>
                <w:cs/>
              </w:rPr>
            </w:pPr>
            <w:r w:rsidRPr="00090268">
              <w:rPr>
                <w:rFonts w:ascii="Arial" w:hAnsi="Arial" w:cs="Arial"/>
                <w:sz w:val="18"/>
                <w:szCs w:val="18"/>
              </w:rPr>
              <w:t>(89)</w:t>
            </w:r>
          </w:p>
        </w:tc>
      </w:tr>
    </w:tbl>
    <w:p w:rsidR="003628E7" w:rsidRDefault="003628E7" w:rsidP="00304413">
      <w:pPr>
        <w:tabs>
          <w:tab w:val="left" w:pos="1560"/>
        </w:tabs>
        <w:spacing w:before="160" w:after="80" w:line="380" w:lineRule="exact"/>
        <w:ind w:left="533" w:right="-29" w:hanging="533"/>
        <w:jc w:val="thaiDistribute"/>
        <w:rPr>
          <w:rFonts w:ascii="Arial" w:hAnsi="Arial" w:cs="Arial"/>
          <w:b/>
          <w:bCs/>
          <w:sz w:val="22"/>
          <w:szCs w:val="22"/>
        </w:rPr>
      </w:pPr>
    </w:p>
    <w:p w:rsidR="003628E7" w:rsidRDefault="003628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020AE" w:rsidRPr="00A11A9E" w:rsidRDefault="00E102BD" w:rsidP="003628E7">
      <w:pPr>
        <w:tabs>
          <w:tab w:val="left" w:pos="1560"/>
        </w:tabs>
        <w:spacing w:before="120" w:after="120" w:line="380" w:lineRule="exact"/>
        <w:ind w:left="533" w:right="-29" w:hanging="533"/>
        <w:jc w:val="thaiDistribute"/>
        <w:rPr>
          <w:rFonts w:ascii="Arial" w:hAnsi="Arial" w:cs="Arial"/>
          <w:b/>
          <w:bCs/>
          <w:sz w:val="22"/>
          <w:szCs w:val="22"/>
        </w:rPr>
      </w:pPr>
      <w:r w:rsidRPr="00A11A9E">
        <w:rPr>
          <w:rFonts w:ascii="Arial" w:hAnsi="Arial" w:cs="Arial"/>
          <w:b/>
          <w:bCs/>
          <w:sz w:val="22"/>
          <w:szCs w:val="22"/>
        </w:rPr>
        <w:lastRenderedPageBreak/>
        <w:t>1</w:t>
      </w:r>
      <w:r w:rsidR="00280FEE" w:rsidRPr="00A11A9E">
        <w:rPr>
          <w:rFonts w:ascii="Arial" w:hAnsi="Arial" w:cs="Arial"/>
          <w:b/>
          <w:bCs/>
          <w:sz w:val="22"/>
          <w:szCs w:val="22"/>
        </w:rPr>
        <w:t>4</w:t>
      </w:r>
      <w:r w:rsidR="00D020AE" w:rsidRPr="00A11A9E">
        <w:rPr>
          <w:rFonts w:ascii="Arial" w:hAnsi="Arial" w:cs="Arial"/>
          <w:b/>
          <w:bCs/>
          <w:sz w:val="22"/>
          <w:szCs w:val="22"/>
        </w:rPr>
        <w:t>.</w:t>
      </w:r>
      <w:r w:rsidR="00D020AE" w:rsidRPr="00A11A9E">
        <w:rPr>
          <w:rFonts w:ascii="Arial" w:hAnsi="Arial" w:cs="Arial"/>
          <w:b/>
          <w:bCs/>
          <w:sz w:val="22"/>
          <w:szCs w:val="22"/>
        </w:rPr>
        <w:tab/>
        <w:t>Statutory reserve</w:t>
      </w:r>
    </w:p>
    <w:p w:rsidR="00C06CF0" w:rsidRPr="00A11A9E" w:rsidRDefault="00D020AE" w:rsidP="003628E7">
      <w:pPr>
        <w:tabs>
          <w:tab w:val="left" w:pos="1560"/>
        </w:tabs>
        <w:spacing w:before="120" w:after="120" w:line="380" w:lineRule="exact"/>
        <w:ind w:left="533" w:right="-34" w:hanging="533"/>
        <w:jc w:val="thaiDistribute"/>
        <w:rPr>
          <w:rFonts w:ascii="Arial" w:hAnsi="Arial" w:cs="Arial"/>
          <w:sz w:val="22"/>
          <w:szCs w:val="22"/>
        </w:rPr>
      </w:pPr>
      <w:r w:rsidRPr="00A11A9E">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rsidR="00280FEE" w:rsidRPr="00A11A9E" w:rsidRDefault="00280FEE" w:rsidP="003628E7">
      <w:pPr>
        <w:tabs>
          <w:tab w:val="left" w:pos="1560"/>
        </w:tabs>
        <w:spacing w:before="120" w:after="120" w:line="380" w:lineRule="exact"/>
        <w:ind w:left="533" w:right="-34" w:hanging="533"/>
        <w:jc w:val="thaiDistribute"/>
        <w:rPr>
          <w:rFonts w:ascii="Arial" w:hAnsi="Arial" w:cs="Arial"/>
          <w:sz w:val="22"/>
          <w:szCs w:val="22"/>
        </w:rPr>
      </w:pPr>
      <w:r w:rsidRPr="00A11A9E">
        <w:rPr>
          <w:rFonts w:ascii="Arial" w:hAnsi="Arial" w:cs="Arial"/>
          <w:sz w:val="22"/>
          <w:szCs w:val="22"/>
        </w:rPr>
        <w:tab/>
        <w:t>At present, the statutory reserve has fully been set aside.</w:t>
      </w:r>
    </w:p>
    <w:p w:rsidR="00F60103" w:rsidRDefault="00280FEE" w:rsidP="00F60103">
      <w:pPr>
        <w:tabs>
          <w:tab w:val="left" w:pos="1560"/>
        </w:tabs>
        <w:spacing w:before="120" w:after="120" w:line="380" w:lineRule="exact"/>
        <w:ind w:left="533" w:right="-29" w:hanging="533"/>
        <w:jc w:val="thaiDistribute"/>
        <w:rPr>
          <w:rFonts w:ascii="Arial" w:hAnsi="Arial" w:cs="Arial"/>
          <w:b/>
          <w:bCs/>
          <w:sz w:val="22"/>
          <w:szCs w:val="22"/>
        </w:rPr>
      </w:pPr>
      <w:r w:rsidRPr="00A11A9E">
        <w:rPr>
          <w:rFonts w:ascii="Arial" w:hAnsi="Arial" w:cs="Arial"/>
          <w:b/>
          <w:bCs/>
          <w:sz w:val="22"/>
          <w:szCs w:val="22"/>
        </w:rPr>
        <w:t>15</w:t>
      </w:r>
      <w:r w:rsidR="00190190" w:rsidRPr="00A11A9E">
        <w:rPr>
          <w:rFonts w:ascii="Arial" w:hAnsi="Arial" w:cs="Arial"/>
          <w:b/>
          <w:bCs/>
          <w:sz w:val="22"/>
          <w:szCs w:val="22"/>
        </w:rPr>
        <w:t>.</w:t>
      </w:r>
      <w:r w:rsidR="00190190" w:rsidRPr="00A11A9E">
        <w:rPr>
          <w:rFonts w:ascii="Arial" w:hAnsi="Arial" w:cs="Arial"/>
          <w:b/>
          <w:bCs/>
          <w:sz w:val="22"/>
          <w:szCs w:val="22"/>
        </w:rPr>
        <w:tab/>
      </w:r>
      <w:r w:rsidR="00F60103">
        <w:rPr>
          <w:rFonts w:ascii="Arial" w:hAnsi="Arial" w:cs="Arial"/>
          <w:b/>
          <w:bCs/>
          <w:sz w:val="22"/>
          <w:szCs w:val="22"/>
        </w:rPr>
        <w:t>Dividend payment</w:t>
      </w:r>
    </w:p>
    <w:p w:rsidR="00F60103" w:rsidRDefault="001F256A" w:rsidP="00F60103">
      <w:pPr>
        <w:tabs>
          <w:tab w:val="left" w:pos="1560"/>
        </w:tabs>
        <w:spacing w:before="120" w:after="120" w:line="380" w:lineRule="exact"/>
        <w:ind w:left="533" w:right="-34" w:hanging="533"/>
        <w:jc w:val="thaiDistribute"/>
        <w:rPr>
          <w:rFonts w:ascii="Arial" w:hAnsi="Arial" w:cs="Cordia New"/>
          <w:b/>
          <w:bCs/>
          <w:sz w:val="22"/>
          <w:szCs w:val="22"/>
        </w:rPr>
      </w:pPr>
      <w:r>
        <w:rPr>
          <w:rFonts w:ascii="Arial" w:hAnsi="Arial" w:cs="Arial"/>
          <w:sz w:val="22"/>
          <w:szCs w:val="22"/>
        </w:rPr>
        <w:tab/>
      </w:r>
      <w:r w:rsidR="00F60103">
        <w:rPr>
          <w:rFonts w:ascii="Arial" w:hAnsi="Arial" w:cs="Arial"/>
          <w:sz w:val="22"/>
          <w:szCs w:val="22"/>
        </w:rPr>
        <w:t>On 29 April 2019, the Annual General Meeting of the shareholders passed a resolution to approve a dividend payment from the 2018 earning of Baht 0.217 per share, totaling Baht 200 million. The dividend was paid to shareholders in May 201</w:t>
      </w:r>
      <w:r w:rsidR="00F60103">
        <w:rPr>
          <w:rFonts w:ascii="Arial" w:hAnsi="Arial"/>
          <w:sz w:val="22"/>
          <w:szCs w:val="22"/>
        </w:rPr>
        <w:t>9.</w:t>
      </w:r>
    </w:p>
    <w:p w:rsidR="00190190" w:rsidRPr="00A11A9E" w:rsidRDefault="00F60103" w:rsidP="003628E7">
      <w:pPr>
        <w:tabs>
          <w:tab w:val="left" w:pos="1560"/>
        </w:tabs>
        <w:spacing w:before="120" w:after="120" w:line="380" w:lineRule="exact"/>
        <w:ind w:left="533" w:right="-34" w:hanging="533"/>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r>
      <w:r w:rsidR="00190190" w:rsidRPr="00A11A9E">
        <w:rPr>
          <w:rFonts w:ascii="Arial" w:hAnsi="Arial" w:cs="Arial"/>
          <w:b/>
          <w:bCs/>
          <w:sz w:val="22"/>
          <w:szCs w:val="22"/>
        </w:rPr>
        <w:t>Promotional privileges</w:t>
      </w:r>
    </w:p>
    <w:p w:rsidR="00190190" w:rsidRPr="00A11A9E" w:rsidRDefault="00190190" w:rsidP="003628E7">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r w:rsidRPr="00A11A9E">
        <w:rPr>
          <w:rFonts w:ascii="Arial" w:hAnsi="Arial" w:cstheme="minorBidi"/>
          <w:sz w:val="22"/>
          <w:szCs w:val="22"/>
        </w:rPr>
        <w:tab/>
        <w:t>Its subsidiaries have been granted the promotional privileges under the Investment Promotional Act, B.E. 2520 by the Board of Investment under each promotion certificate as follows:</w:t>
      </w:r>
    </w:p>
    <w:tbl>
      <w:tblPr>
        <w:tblW w:w="9180" w:type="dxa"/>
        <w:tblInd w:w="530" w:type="dxa"/>
        <w:tblCellMar>
          <w:left w:w="0" w:type="dxa"/>
          <w:right w:w="0" w:type="dxa"/>
        </w:tblCellMar>
        <w:tblLook w:val="04A0" w:firstRow="1" w:lastRow="0" w:firstColumn="1" w:lastColumn="0" w:noHBand="0" w:noVBand="1"/>
      </w:tblPr>
      <w:tblGrid>
        <w:gridCol w:w="2790"/>
        <w:gridCol w:w="1620"/>
        <w:gridCol w:w="1800"/>
        <w:gridCol w:w="1800"/>
        <w:gridCol w:w="1170"/>
      </w:tblGrid>
      <w:tr w:rsidR="00190190" w:rsidRPr="00A11A9E" w:rsidTr="003628E7">
        <w:tc>
          <w:tcPr>
            <w:tcW w:w="27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ind w:right="2"/>
              <w:jc w:val="center"/>
              <w:rPr>
                <w:rFonts w:ascii="Arial" w:hAnsi="Arial" w:cs="Arial"/>
                <w:b/>
                <w:bCs/>
                <w:sz w:val="18"/>
                <w:szCs w:val="18"/>
              </w:rPr>
            </w:pPr>
            <w:r w:rsidRPr="00A11A9E">
              <w:rPr>
                <w:rFonts w:ascii="Arial" w:hAnsi="Arial" w:cs="Arial"/>
                <w:b/>
                <w:bCs/>
                <w:sz w:val="18"/>
                <w:szCs w:val="18"/>
              </w:rPr>
              <w:t>1</w:t>
            </w:r>
            <w:r w:rsidRPr="00A11A9E">
              <w:rPr>
                <w:rFonts w:ascii="Arial" w:hAnsi="Arial" w:cs="Arial"/>
                <w:b/>
                <w:bCs/>
                <w:sz w:val="18"/>
                <w:szCs w:val="18"/>
                <w:vertAlign w:val="superscript"/>
              </w:rPr>
              <w:t>st</w:t>
            </w:r>
            <w:r w:rsidRPr="00A11A9E">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Privileges</w:t>
            </w:r>
          </w:p>
        </w:tc>
      </w:tr>
      <w:tr w:rsidR="00190190" w:rsidRPr="00A11A9E" w:rsidTr="003628E7">
        <w:tc>
          <w:tcPr>
            <w:tcW w:w="0" w:type="auto"/>
            <w:vMerge/>
            <w:tcBorders>
              <w:top w:val="single" w:sz="8" w:space="0" w:color="auto"/>
              <w:left w:val="single" w:sz="8" w:space="0" w:color="auto"/>
              <w:bottom w:val="single" w:sz="8" w:space="0" w:color="auto"/>
              <w:right w:val="single" w:sz="8" w:space="0" w:color="auto"/>
            </w:tcBorders>
            <w:vAlign w:val="center"/>
            <w:hideMark/>
          </w:tcPr>
          <w:p w:rsidR="00190190" w:rsidRPr="00A11A9E" w:rsidRDefault="00190190">
            <w:pPr>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rsidR="00190190" w:rsidRPr="00A11A9E" w:rsidRDefault="00190190">
            <w:pPr>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rsidR="00190190" w:rsidRPr="00A11A9E" w:rsidRDefault="00190190">
            <w:pPr>
              <w:rPr>
                <w:rFonts w:ascii="Arial" w:eastAsiaTheme="minorHAnsi" w:hAnsi="Arial" w:cs="Arial"/>
                <w:b/>
                <w:bCs/>
                <w:sz w:val="18"/>
                <w:szCs w:val="18"/>
              </w:rPr>
            </w:pPr>
          </w:p>
        </w:tc>
      </w:tr>
      <w:tr w:rsidR="00190190" w:rsidRPr="00A11A9E" w:rsidTr="003628E7">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A11A9E" w:rsidRDefault="00190190" w:rsidP="000C1701">
            <w:pPr>
              <w:spacing w:line="360" w:lineRule="exact"/>
              <w:ind w:left="155" w:right="-379" w:hanging="155"/>
              <w:rPr>
                <w:rFonts w:ascii="Arial" w:hAnsi="Arial" w:cs="Arial"/>
                <w:b/>
                <w:bCs/>
                <w:sz w:val="18"/>
                <w:szCs w:val="18"/>
              </w:rPr>
            </w:pPr>
            <w:r w:rsidRPr="00A11A9E">
              <w:rPr>
                <w:rFonts w:ascii="Arial" w:hAnsi="Arial" w:cs="Arial"/>
                <w:sz w:val="18"/>
                <w:szCs w:val="18"/>
              </w:rPr>
              <w:t>Serm</w:t>
            </w:r>
            <w:r w:rsidR="000C1701" w:rsidRPr="00A11A9E">
              <w:rPr>
                <w:rFonts w:ascii="Arial" w:hAnsi="Arial" w:cs="Arial"/>
                <w:sz w:val="18"/>
                <w:szCs w:val="18"/>
              </w:rPr>
              <w:t xml:space="preserve"> S</w:t>
            </w:r>
            <w:r w:rsidRPr="00A11A9E">
              <w:rPr>
                <w:rFonts w:ascii="Arial" w:hAnsi="Arial" w:cs="Arial"/>
                <w:sz w:val="18"/>
                <w:szCs w:val="18"/>
              </w:rPr>
              <w:t>ang Palang Ngan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2645</w:t>
            </w:r>
            <w:r w:rsidR="00F64793" w:rsidRPr="00A11A9E">
              <w:rPr>
                <w:rFonts w:ascii="Arial" w:hAnsi="Arial" w:cs="Arial"/>
                <w:sz w:val="18"/>
                <w:szCs w:val="18"/>
              </w:rPr>
              <w:t>(</w:t>
            </w:r>
            <w:r w:rsidRPr="00A11A9E">
              <w:rPr>
                <w:rFonts w:ascii="Arial" w:hAnsi="Arial" w:cs="Arial"/>
                <w:sz w:val="18"/>
                <w:szCs w:val="18"/>
              </w:rPr>
              <w:t>1</w:t>
            </w:r>
            <w:r w:rsidR="00F64793" w:rsidRPr="00A11A9E">
              <w:rPr>
                <w:rFonts w:ascii="Arial" w:hAnsi="Arial" w:cs="Arial"/>
                <w:sz w:val="18"/>
                <w:szCs w:val="18"/>
              </w:rPr>
              <w:t>)/</w:t>
            </w:r>
            <w:r w:rsidRPr="00A11A9E">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A), B</w:t>
            </w:r>
            <w:r w:rsidR="00F64793" w:rsidRPr="00A11A9E">
              <w:rPr>
                <w:rFonts w:ascii="Arial" w:hAnsi="Arial" w:cs="Arial"/>
                <w:sz w:val="18"/>
                <w:szCs w:val="18"/>
              </w:rPr>
              <w:t>)</w:t>
            </w:r>
            <w:r w:rsidRPr="00A11A9E">
              <w:rPr>
                <w:rFonts w:ascii="Arial" w:hAnsi="Arial" w:cs="Arial"/>
                <w:sz w:val="18"/>
                <w:szCs w:val="18"/>
              </w:rPr>
              <w:t>, D)</w:t>
            </w:r>
          </w:p>
        </w:tc>
      </w:tr>
      <w:tr w:rsidR="00190190" w:rsidRPr="00A11A9E" w:rsidTr="003628E7">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A11A9E" w:rsidRDefault="00190190">
            <w:pPr>
              <w:spacing w:line="360" w:lineRule="exact"/>
              <w:ind w:left="155" w:hanging="155"/>
              <w:rPr>
                <w:rFonts w:ascii="Arial" w:hAnsi="Arial" w:cs="Arial"/>
                <w:b/>
                <w:bCs/>
                <w:sz w:val="18"/>
                <w:szCs w:val="18"/>
              </w:rPr>
            </w:pPr>
            <w:r w:rsidRPr="00A11A9E">
              <w:rPr>
                <w:rFonts w:ascii="Arial" w:hAnsi="Arial" w:cs="Arial"/>
                <w:sz w:val="18"/>
                <w:szCs w:val="18"/>
              </w:rPr>
              <w:t>Sermsang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60</w:t>
            </w:r>
            <w:r w:rsidRPr="00A11A9E">
              <w:rPr>
                <w:rFonts w:ascii="Arial" w:hAnsi="Arial" w:cs="Arial"/>
                <w:sz w:val="18"/>
                <w:szCs w:val="18"/>
                <w:cs/>
              </w:rPr>
              <w:t>-</w:t>
            </w:r>
            <w:r w:rsidRPr="00A11A9E">
              <w:rPr>
                <w:rFonts w:ascii="Arial" w:hAnsi="Arial" w:cs="Arial"/>
                <w:sz w:val="18"/>
                <w:szCs w:val="18"/>
              </w:rPr>
              <w:t>1446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61</w:t>
            </w:r>
            <w:r w:rsidRPr="00A11A9E">
              <w:rPr>
                <w:rFonts w:ascii="Arial" w:hAnsi="Arial" w:cs="Arial"/>
                <w:sz w:val="18"/>
                <w:szCs w:val="18"/>
                <w:cs/>
              </w:rPr>
              <w:t>-</w:t>
            </w:r>
            <w:r w:rsidRPr="00A11A9E">
              <w:rPr>
                <w:rFonts w:ascii="Arial" w:hAnsi="Arial" w:cs="Arial"/>
                <w:sz w:val="18"/>
                <w:szCs w:val="18"/>
              </w:rPr>
              <w:t>0246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0797</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0798</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0799</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61</w:t>
            </w:r>
            <w:r w:rsidRPr="00A11A9E">
              <w:rPr>
                <w:rFonts w:ascii="Arial" w:hAnsi="Arial" w:cs="Arial"/>
                <w:sz w:val="18"/>
                <w:szCs w:val="18"/>
                <w:cs/>
              </w:rPr>
              <w:t>-</w:t>
            </w:r>
            <w:r w:rsidRPr="00A11A9E">
              <w:rPr>
                <w:rFonts w:ascii="Arial" w:hAnsi="Arial" w:cs="Arial"/>
                <w:sz w:val="18"/>
                <w:szCs w:val="18"/>
              </w:rPr>
              <w:t>0800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62-0029-1-00-1-0</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62-0922-1-00-1-0</w:t>
            </w:r>
          </w:p>
          <w:p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63-0040-1-00-1-0</w:t>
            </w:r>
          </w:p>
          <w:p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63-0041-1-00-1-0</w:t>
            </w:r>
          </w:p>
          <w:p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w:t>
            </w:r>
            <w:r w:rsidRPr="00A11A9E">
              <w:rPr>
                <w:rFonts w:ascii="Arial" w:hAnsi="Arial" w:cs="Arial"/>
                <w:sz w:val="18"/>
                <w:szCs w:val="18"/>
              </w:rPr>
              <w:t>0042</w:t>
            </w:r>
            <w:r w:rsidRPr="00A11A9E">
              <w:rPr>
                <w:rFonts w:ascii="Arial" w:hAnsi="Arial" w:cs="Arial" w:hint="cs"/>
                <w:sz w:val="18"/>
                <w:szCs w:val="18"/>
                <w:cs/>
              </w:rPr>
              <w:t>-1-00-1-0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20 December 2017</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9 March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9 January 2019</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28 August 2019</w:t>
            </w:r>
          </w:p>
          <w:p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p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p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12 March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cs/>
              </w:rPr>
            </w:pPr>
            <w:r w:rsidRPr="00A11A9E">
              <w:rPr>
                <w:rFonts w:ascii="Arial" w:hAnsi="Arial" w:cs="Arial"/>
                <w:sz w:val="18"/>
                <w:szCs w:val="18"/>
              </w:rPr>
              <w:t xml:space="preserve">1 March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0C1701"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 xml:space="preserve">1 April </w:t>
            </w:r>
            <w:r w:rsidR="000C1701" w:rsidRPr="00A11A9E">
              <w:rPr>
                <w:rFonts w:ascii="Arial" w:hAnsi="Arial" w:cs="Arial"/>
                <w:sz w:val="18"/>
                <w:szCs w:val="18"/>
              </w:rPr>
              <w:t xml:space="preserve">2019 </w:t>
            </w:r>
          </w:p>
          <w:p w:rsidR="000C1701" w:rsidRPr="00A11A9E" w:rsidRDefault="000C1701" w:rsidP="000C1701">
            <w:pPr>
              <w:spacing w:line="360" w:lineRule="exact"/>
              <w:jc w:val="center"/>
              <w:rPr>
                <w:rFonts w:ascii="Arial" w:hAnsi="Arial" w:cs="Arial"/>
                <w:sz w:val="18"/>
                <w:szCs w:val="18"/>
              </w:rPr>
            </w:pPr>
            <w:r w:rsidRPr="00A11A9E">
              <w:rPr>
                <w:rFonts w:ascii="Arial" w:hAnsi="Arial" w:cs="Arial"/>
                <w:sz w:val="18"/>
                <w:szCs w:val="18"/>
              </w:rPr>
              <w:t xml:space="preserve">2 March 2020 </w:t>
            </w:r>
          </w:p>
          <w:p w:rsidR="00280FEE" w:rsidRPr="00A11A9E" w:rsidRDefault="00A0165D" w:rsidP="002C1E3A">
            <w:pPr>
              <w:spacing w:line="360" w:lineRule="exact"/>
              <w:jc w:val="center"/>
              <w:rPr>
                <w:rFonts w:ascii="Arial" w:hAnsi="Arial" w:cs="Arial"/>
                <w:sz w:val="18"/>
                <w:szCs w:val="18"/>
              </w:rPr>
            </w:pPr>
            <w:r>
              <w:rPr>
                <w:rFonts w:ascii="Arial" w:hAnsi="Arial" w:cs="Arial"/>
                <w:sz w:val="18"/>
                <w:szCs w:val="18"/>
              </w:rPr>
              <w:t>1</w:t>
            </w:r>
            <w:r w:rsidRPr="00A11A9E">
              <w:rPr>
                <w:rFonts w:ascii="Arial" w:hAnsi="Arial" w:cs="Arial"/>
                <w:sz w:val="18"/>
                <w:szCs w:val="18"/>
              </w:rPr>
              <w:t xml:space="preserve"> </w:t>
            </w:r>
            <w:r>
              <w:rPr>
                <w:rFonts w:ascii="Arial" w:hAnsi="Arial" w:cs="Arial"/>
                <w:sz w:val="18"/>
                <w:szCs w:val="18"/>
              </w:rPr>
              <w:t>April</w:t>
            </w:r>
            <w:r w:rsidRPr="00A11A9E">
              <w:rPr>
                <w:rFonts w:ascii="Arial" w:hAnsi="Arial" w:cs="Arial"/>
                <w:sz w:val="18"/>
                <w:szCs w:val="18"/>
              </w:rPr>
              <w:t xml:space="preserve"> 2020</w:t>
            </w:r>
          </w:p>
          <w:p w:rsidR="00280FEE" w:rsidRPr="00A11A9E" w:rsidRDefault="00A0165D" w:rsidP="002C1E3A">
            <w:pPr>
              <w:spacing w:line="360" w:lineRule="exact"/>
              <w:jc w:val="center"/>
              <w:rPr>
                <w:rFonts w:ascii="Arial" w:hAnsi="Arial" w:cs="Arial"/>
                <w:sz w:val="18"/>
                <w:szCs w:val="18"/>
              </w:rPr>
            </w:pPr>
            <w:r>
              <w:rPr>
                <w:rFonts w:ascii="Arial" w:hAnsi="Arial" w:cs="Arial"/>
                <w:sz w:val="18"/>
                <w:szCs w:val="18"/>
              </w:rPr>
              <w:t>1</w:t>
            </w:r>
            <w:r w:rsidRPr="00A11A9E">
              <w:rPr>
                <w:rFonts w:ascii="Arial" w:hAnsi="Arial" w:cs="Arial"/>
                <w:sz w:val="18"/>
                <w:szCs w:val="18"/>
              </w:rPr>
              <w:t xml:space="preserve"> </w:t>
            </w:r>
            <w:r>
              <w:rPr>
                <w:rFonts w:ascii="Arial" w:hAnsi="Arial" w:cs="Arial"/>
                <w:sz w:val="18"/>
                <w:szCs w:val="18"/>
              </w:rPr>
              <w:t>April</w:t>
            </w:r>
            <w:r w:rsidRPr="00A11A9E">
              <w:rPr>
                <w:rFonts w:ascii="Arial" w:hAnsi="Arial" w:cs="Arial"/>
                <w:sz w:val="18"/>
                <w:szCs w:val="18"/>
              </w:rPr>
              <w:t xml:space="preserve"> 2020</w:t>
            </w:r>
          </w:p>
          <w:p w:rsidR="00280FEE" w:rsidRPr="00A11A9E" w:rsidRDefault="00A0165D" w:rsidP="002C1E3A">
            <w:pPr>
              <w:spacing w:line="360" w:lineRule="exact"/>
              <w:jc w:val="center"/>
              <w:rPr>
                <w:rFonts w:ascii="Arial" w:hAnsi="Arial" w:cs="Arial"/>
                <w:sz w:val="18"/>
                <w:szCs w:val="18"/>
              </w:rPr>
            </w:pPr>
            <w:r>
              <w:rPr>
                <w:rFonts w:ascii="Arial" w:hAnsi="Arial" w:cs="Arial"/>
                <w:sz w:val="18"/>
                <w:szCs w:val="18"/>
              </w:rPr>
              <w:t>1</w:t>
            </w:r>
            <w:r w:rsidRPr="00A11A9E">
              <w:rPr>
                <w:rFonts w:ascii="Arial" w:hAnsi="Arial" w:cs="Arial"/>
                <w:sz w:val="18"/>
                <w:szCs w:val="18"/>
              </w:rPr>
              <w:t xml:space="preserve"> </w:t>
            </w:r>
            <w:r>
              <w:rPr>
                <w:rFonts w:ascii="Arial" w:hAnsi="Arial" w:cs="Arial"/>
                <w:sz w:val="18"/>
                <w:szCs w:val="18"/>
              </w:rPr>
              <w:t>April</w:t>
            </w:r>
            <w:r w:rsidRPr="00A11A9E">
              <w:rPr>
                <w:rFonts w:ascii="Arial" w:hAnsi="Arial" w:cs="Arial"/>
                <w:sz w:val="18"/>
                <w:szCs w:val="18"/>
              </w:rPr>
              <w:t xml:space="preserve"> 2020</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2C1E3A" w:rsidRPr="00A11A9E" w:rsidRDefault="002C1E3A">
            <w:pPr>
              <w:spacing w:line="360" w:lineRule="exact"/>
              <w:jc w:val="center"/>
              <w:rPr>
                <w:rFonts w:ascii="Arial" w:hAnsi="Arial" w:cs="Arial"/>
                <w:sz w:val="18"/>
                <w:szCs w:val="18"/>
              </w:rPr>
            </w:pPr>
            <w:r w:rsidRPr="00A11A9E">
              <w:rPr>
                <w:rFonts w:ascii="Arial" w:hAnsi="Arial" w:cs="Arial"/>
                <w:sz w:val="18"/>
                <w:szCs w:val="18"/>
              </w:rPr>
              <w:t>C), D)</w:t>
            </w:r>
          </w:p>
          <w:p w:rsidR="002C1E3A" w:rsidRPr="00A11A9E" w:rsidRDefault="002C1E3A">
            <w:pPr>
              <w:spacing w:line="360" w:lineRule="exact"/>
              <w:jc w:val="center"/>
              <w:rPr>
                <w:rFonts w:ascii="Arial" w:hAnsi="Arial" w:cs="Arial"/>
                <w:sz w:val="18"/>
                <w:szCs w:val="18"/>
              </w:rPr>
            </w:pPr>
            <w:r w:rsidRPr="00A11A9E">
              <w:rPr>
                <w:rFonts w:ascii="Arial" w:hAnsi="Arial" w:cs="Arial"/>
                <w:sz w:val="18"/>
                <w:szCs w:val="18"/>
              </w:rPr>
              <w:t>C), D)</w:t>
            </w:r>
          </w:p>
          <w:p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p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p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tc>
      </w:tr>
      <w:tr w:rsidR="00190190" w:rsidRPr="00A11A9E" w:rsidTr="003628E7">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ind w:left="155" w:hanging="155"/>
              <w:rPr>
                <w:rFonts w:ascii="Arial" w:hAnsi="Arial" w:cs="Arial"/>
                <w:b/>
                <w:bCs/>
                <w:sz w:val="18"/>
                <w:szCs w:val="18"/>
              </w:rPr>
            </w:pPr>
            <w:r w:rsidRPr="00A11A9E">
              <w:rPr>
                <w:rFonts w:ascii="Arial" w:hAnsi="Arial" w:cs="Arial"/>
                <w:sz w:val="18"/>
                <w:szCs w:val="18"/>
              </w:rPr>
              <w:t>Sermsang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 xml:space="preserve">3 May </w:t>
            </w:r>
            <w:r w:rsidR="000C1701" w:rsidRPr="00A11A9E">
              <w:rPr>
                <w:rFonts w:ascii="Arial" w:hAnsi="Arial" w:cs="Arial"/>
                <w:sz w:val="18"/>
                <w:szCs w:val="18"/>
              </w:rPr>
              <w:t>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ind w:left="-68" w:right="-164"/>
              <w:jc w:val="center"/>
              <w:rPr>
                <w:rFonts w:ascii="Arial" w:hAnsi="Arial" w:cs="Arial"/>
                <w:b/>
                <w:bCs/>
                <w:sz w:val="18"/>
                <w:szCs w:val="18"/>
              </w:rPr>
            </w:pPr>
            <w:r w:rsidRPr="00A11A9E">
              <w:rPr>
                <w:rFonts w:ascii="Arial" w:hAnsi="Arial" w:cs="Arial"/>
                <w:sz w:val="18"/>
                <w:szCs w:val="18"/>
              </w:rPr>
              <w:t xml:space="preserve">30 November </w:t>
            </w:r>
            <w:r w:rsidR="000C1701" w:rsidRPr="00A11A9E">
              <w:rPr>
                <w:rFonts w:ascii="Arial" w:hAnsi="Arial" w:cs="Arial"/>
                <w:sz w:val="18"/>
                <w:szCs w:val="18"/>
              </w:rPr>
              <w:t>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tc>
      </w:tr>
    </w:tbl>
    <w:p w:rsidR="00F60103" w:rsidRDefault="00F60103" w:rsidP="003628E7">
      <w:pPr>
        <w:spacing w:before="240" w:after="120" w:line="380" w:lineRule="exact"/>
        <w:ind w:left="835" w:hanging="295"/>
        <w:jc w:val="thaiDistribute"/>
        <w:rPr>
          <w:rFonts w:ascii="Arial" w:hAnsi="Arial" w:cs="Arial"/>
          <w:sz w:val="22"/>
          <w:szCs w:val="22"/>
        </w:rPr>
      </w:pPr>
    </w:p>
    <w:p w:rsidR="00961F27" w:rsidRDefault="00961F27">
      <w:pPr>
        <w:overflowPunct/>
        <w:autoSpaceDE/>
        <w:autoSpaceDN/>
        <w:adjustRightInd/>
        <w:textAlignment w:val="auto"/>
        <w:rPr>
          <w:rFonts w:ascii="Arial" w:hAnsi="Arial" w:cs="Arial"/>
          <w:sz w:val="22"/>
          <w:szCs w:val="22"/>
        </w:rPr>
      </w:pPr>
      <w:r>
        <w:rPr>
          <w:rFonts w:ascii="Arial" w:hAnsi="Arial" w:cs="Arial"/>
          <w:sz w:val="22"/>
          <w:szCs w:val="22"/>
        </w:rPr>
        <w:br w:type="page"/>
      </w:r>
    </w:p>
    <w:p w:rsidR="00190190" w:rsidRPr="00A11A9E" w:rsidRDefault="00190190" w:rsidP="00F60103">
      <w:pPr>
        <w:spacing w:before="80" w:after="80" w:line="370" w:lineRule="exact"/>
        <w:ind w:left="835" w:hanging="295"/>
        <w:jc w:val="thaiDistribute"/>
        <w:rPr>
          <w:rFonts w:ascii="Arial" w:eastAsiaTheme="minorHAnsi" w:hAnsi="Arial" w:cs="Arial"/>
          <w:sz w:val="22"/>
          <w:szCs w:val="22"/>
        </w:rPr>
      </w:pPr>
      <w:r w:rsidRPr="00A11A9E">
        <w:rPr>
          <w:rFonts w:ascii="Arial" w:hAnsi="Arial" w:cs="Arial"/>
          <w:sz w:val="22"/>
          <w:szCs w:val="22"/>
        </w:rPr>
        <w:lastRenderedPageBreak/>
        <w:t>Subject to certain imposed conditions, the privileges include the following:</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A)</w:t>
      </w:r>
      <w:r w:rsidRPr="00A11A9E">
        <w:rPr>
          <w:rFonts w:ascii="Arial" w:hAnsi="Arial" w:cs="Arial"/>
          <w:b/>
          <w:bCs/>
          <w:sz w:val="22"/>
          <w:szCs w:val="22"/>
        </w:rPr>
        <w:tab/>
      </w:r>
      <w:r w:rsidRPr="00A11A9E">
        <w:rPr>
          <w:rFonts w:ascii="Arial" w:hAnsi="Arial" w:cs="Arial"/>
          <w:sz w:val="22"/>
          <w:szCs w:val="22"/>
        </w:rPr>
        <w:t>The privileges include an exemption from corporate income tax for a period of 8 years from the date the promoted operations begin generating revenues.</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B)</w:t>
      </w:r>
      <w:r w:rsidRPr="00A11A9E">
        <w:rPr>
          <w:rFonts w:ascii="Arial" w:hAnsi="Arial" w:cs="Arial"/>
          <w:sz w:val="22"/>
          <w:szCs w:val="22"/>
        </w:rPr>
        <w:tab/>
        <w:t>A 50% reduction of corporate income tax on income derived from the promoted operations for a period of 5 years after the tax-exemption period ends.</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C)</w:t>
      </w:r>
      <w:r w:rsidRPr="00A11A9E">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D)</w:t>
      </w:r>
      <w:r w:rsidRPr="00A11A9E">
        <w:rPr>
          <w:rFonts w:ascii="Arial" w:hAnsi="Arial" w:cs="Arial"/>
          <w:sz w:val="22"/>
          <w:szCs w:val="22"/>
        </w:rPr>
        <w:tab/>
        <w:t>In case of an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p w:rsidR="00190190" w:rsidRPr="00A11A9E" w:rsidRDefault="00280FEE" w:rsidP="00F60103">
      <w:pPr>
        <w:spacing w:before="80" w:after="80" w:line="370" w:lineRule="exact"/>
        <w:ind w:left="533" w:hanging="533"/>
        <w:jc w:val="thaiDistribute"/>
        <w:rPr>
          <w:rFonts w:ascii="Arial" w:hAnsi="Arial" w:cs="Arial"/>
          <w:sz w:val="22"/>
          <w:szCs w:val="22"/>
        </w:rPr>
      </w:pPr>
      <w:r w:rsidRPr="00A11A9E">
        <w:rPr>
          <w:rFonts w:ascii="Arial" w:hAnsi="Arial" w:cs="Arial"/>
          <w:sz w:val="22"/>
          <w:szCs w:val="22"/>
        </w:rPr>
        <w:tab/>
      </w:r>
      <w:r w:rsidR="000C1701" w:rsidRPr="00A11A9E">
        <w:rPr>
          <w:rFonts w:ascii="Arial" w:hAnsi="Arial" w:cs="Arial"/>
          <w:sz w:val="22"/>
          <w:szCs w:val="22"/>
        </w:rPr>
        <w:t>I</w:t>
      </w:r>
      <w:r w:rsidR="00190190" w:rsidRPr="00A11A9E">
        <w:rPr>
          <w:rFonts w:ascii="Arial" w:hAnsi="Arial" w:cs="Arial"/>
          <w:sz w:val="22"/>
          <w:szCs w:val="22"/>
        </w:rPr>
        <w:t xml:space="preserve">ts subsidiaries have operating revenues </w:t>
      </w:r>
      <w:r w:rsidR="002D71DD" w:rsidRPr="00190190">
        <w:rPr>
          <w:rFonts w:ascii="Arial" w:hAnsi="Arial" w:cs="Arial"/>
          <w:sz w:val="22"/>
          <w:szCs w:val="22"/>
        </w:rPr>
        <w:t xml:space="preserve">for the </w:t>
      </w:r>
      <w:r w:rsidR="002D71DD">
        <w:rPr>
          <w:rFonts w:ascii="Arial" w:hAnsi="Arial" w:cs="Arial"/>
          <w:sz w:val="22"/>
          <w:szCs w:val="22"/>
        </w:rPr>
        <w:t xml:space="preserve">three-month and </w:t>
      </w:r>
      <w:r w:rsidR="00A115E2">
        <w:rPr>
          <w:rFonts w:ascii="Arial" w:hAnsi="Arial" w:cs="Arial"/>
          <w:sz w:val="22"/>
          <w:szCs w:val="22"/>
        </w:rPr>
        <w:t>nine-month</w:t>
      </w:r>
      <w:r w:rsidR="002D71DD">
        <w:rPr>
          <w:rFonts w:ascii="Arial" w:hAnsi="Arial" w:cs="Arial"/>
          <w:sz w:val="22"/>
          <w:szCs w:val="22"/>
        </w:rPr>
        <w:t xml:space="preserve"> </w:t>
      </w:r>
      <w:r w:rsidR="002D71DD" w:rsidRPr="00190190">
        <w:rPr>
          <w:rFonts w:ascii="Arial" w:hAnsi="Arial" w:cs="Arial"/>
          <w:sz w:val="22"/>
          <w:szCs w:val="22"/>
        </w:rPr>
        <w:t xml:space="preserve">periods </w:t>
      </w:r>
      <w:r w:rsidR="00190190" w:rsidRPr="00A11A9E">
        <w:rPr>
          <w:rFonts w:ascii="Arial" w:hAnsi="Arial" w:cs="Arial"/>
          <w:sz w:val="22"/>
          <w:szCs w:val="22"/>
        </w:rPr>
        <w:t xml:space="preserve">ended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190190" w:rsidRPr="00A11A9E">
        <w:rPr>
          <w:rFonts w:ascii="Arial" w:hAnsi="Arial" w:cs="Arial"/>
          <w:sz w:val="22"/>
          <w:szCs w:val="22"/>
        </w:rPr>
        <w:t xml:space="preserve"> and </w:t>
      </w:r>
      <w:r w:rsidR="007B49E3" w:rsidRPr="00A11A9E">
        <w:rPr>
          <w:rFonts w:ascii="Arial" w:hAnsi="Arial" w:cs="Arial"/>
          <w:sz w:val="22"/>
          <w:szCs w:val="22"/>
        </w:rPr>
        <w:t>2019</w:t>
      </w:r>
      <w:r w:rsidR="00190190" w:rsidRPr="00A11A9E">
        <w:rPr>
          <w:rFonts w:ascii="Arial" w:hAnsi="Arial" w:cs="Arial"/>
          <w:sz w:val="22"/>
          <w:szCs w:val="22"/>
        </w:rPr>
        <w:t>, divided between promoted and non-promoted operations, are summarised below.</w:t>
      </w:r>
    </w:p>
    <w:p w:rsidR="002D71DD" w:rsidRDefault="002D71DD" w:rsidP="002D71DD">
      <w:pPr>
        <w:spacing w:line="340" w:lineRule="exact"/>
        <w:ind w:left="547" w:right="-151"/>
        <w:jc w:val="right"/>
        <w:rPr>
          <w:rFonts w:ascii="Arial" w:hAnsi="Arial" w:cs="Arial"/>
          <w:sz w:val="16"/>
          <w:szCs w:val="16"/>
        </w:rPr>
      </w:pPr>
      <w:r>
        <w:rPr>
          <w:rFonts w:ascii="Arial" w:hAnsi="Arial" w:cs="Arial"/>
          <w:sz w:val="16"/>
          <w:szCs w:val="16"/>
        </w:rPr>
        <w:t>(Unit: Million Baht)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2D71DD" w:rsidRPr="000642CD" w:rsidRDefault="002D71DD" w:rsidP="00F60103">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 xml:space="preserve">For the three-month periods ended 30 </w:t>
            </w:r>
            <w:r w:rsidR="00A115E2">
              <w:rPr>
                <w:rFonts w:ascii="Arial" w:hAnsi="Arial" w:cs="Browallia New"/>
                <w:sz w:val="16"/>
                <w:szCs w:val="20"/>
              </w:rPr>
              <w:t>September</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8D7875" w:rsidTr="002D71DD">
        <w:tc>
          <w:tcPr>
            <w:tcW w:w="2682" w:type="dxa"/>
            <w:tcMar>
              <w:top w:w="0" w:type="dxa"/>
              <w:left w:w="108" w:type="dxa"/>
              <w:bottom w:w="0" w:type="dxa"/>
              <w:right w:w="108" w:type="dxa"/>
            </w:tcMar>
            <w:vAlign w:val="bottom"/>
          </w:tcPr>
          <w:p w:rsidR="008D7875" w:rsidRDefault="008D7875" w:rsidP="00F60103">
            <w:pPr>
              <w:spacing w:line="300" w:lineRule="exact"/>
              <w:rPr>
                <w:rFonts w:ascii="Arial" w:hAnsi="Arial" w:cs="Arial"/>
                <w:sz w:val="16"/>
                <w:szCs w:val="16"/>
              </w:rPr>
            </w:pP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c>
          <w:tcPr>
            <w:tcW w:w="1065" w:type="dxa"/>
            <w:tcMar>
              <w:top w:w="0" w:type="dxa"/>
              <w:left w:w="108" w:type="dxa"/>
              <w:bottom w:w="0" w:type="dxa"/>
              <w:right w:w="108" w:type="dxa"/>
            </w:tcMar>
            <w:hideMark/>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2019</w:t>
            </w:r>
          </w:p>
        </w:tc>
      </w:tr>
      <w:tr w:rsidR="006C4E85" w:rsidTr="005F300F">
        <w:tc>
          <w:tcPr>
            <w:tcW w:w="2682" w:type="dxa"/>
            <w:tcMar>
              <w:top w:w="0" w:type="dxa"/>
              <w:left w:w="108" w:type="dxa"/>
              <w:bottom w:w="0" w:type="dxa"/>
              <w:right w:w="108" w:type="dxa"/>
            </w:tcMar>
            <w:vAlign w:val="bottom"/>
            <w:hideMark/>
          </w:tcPr>
          <w:p w:rsidR="006C4E85" w:rsidRDefault="006C4E85" w:rsidP="006C4E85">
            <w:pPr>
              <w:spacing w:line="300" w:lineRule="exact"/>
              <w:rPr>
                <w:rFonts w:ascii="Arial" w:hAnsi="Arial" w:cs="Arial"/>
                <w:sz w:val="16"/>
                <w:szCs w:val="16"/>
              </w:rPr>
            </w:pPr>
            <w:r>
              <w:rPr>
                <w:rFonts w:ascii="Arial" w:hAnsi="Arial" w:cs="Arial"/>
                <w:sz w:val="16"/>
                <w:szCs w:val="16"/>
              </w:rPr>
              <w:t>Sales of electricity</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84.3</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cs/>
              </w:rPr>
            </w:pPr>
            <w:r w:rsidRPr="004A6513">
              <w:rPr>
                <w:rFonts w:ascii="Arial" w:hAnsi="Arial" w:cs="Arial"/>
                <w:sz w:val="16"/>
                <w:szCs w:val="16"/>
              </w:rPr>
              <w:t>82.0</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302.0</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175.5</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386.3</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257.5</w:t>
            </w:r>
          </w:p>
        </w:tc>
      </w:tr>
      <w:tr w:rsidR="006C4E85" w:rsidTr="00F3421E">
        <w:tc>
          <w:tcPr>
            <w:tcW w:w="2682" w:type="dxa"/>
            <w:tcMar>
              <w:top w:w="0" w:type="dxa"/>
              <w:left w:w="108" w:type="dxa"/>
              <w:bottom w:w="0" w:type="dxa"/>
              <w:right w:w="108" w:type="dxa"/>
            </w:tcMar>
            <w:vAlign w:val="bottom"/>
          </w:tcPr>
          <w:p w:rsidR="006C4E85" w:rsidRDefault="006C4E85" w:rsidP="006C4E85">
            <w:pPr>
              <w:spacing w:line="300" w:lineRule="exact"/>
              <w:rPr>
                <w:rFonts w:ascii="Arial" w:hAnsi="Arial" w:cs="Arial"/>
                <w:sz w:val="16"/>
                <w:szCs w:val="16"/>
              </w:rPr>
            </w:pPr>
            <w:r>
              <w:rPr>
                <w:rFonts w:ascii="Arial" w:hAnsi="Arial" w:cs="Arial"/>
                <w:sz w:val="16"/>
                <w:szCs w:val="16"/>
              </w:rPr>
              <w:t xml:space="preserve">Sales of </w:t>
            </w:r>
            <w:r w:rsidR="004947EF">
              <w:rPr>
                <w:rFonts w:ascii="Arial" w:hAnsi="Arial" w:cs="Arial"/>
                <w:sz w:val="16"/>
                <w:szCs w:val="16"/>
              </w:rPr>
              <w:t>goods</w:t>
            </w:r>
          </w:p>
        </w:tc>
        <w:tc>
          <w:tcPr>
            <w:tcW w:w="1065" w:type="dxa"/>
            <w:tcMar>
              <w:top w:w="0" w:type="dxa"/>
              <w:left w:w="108" w:type="dxa"/>
              <w:bottom w:w="0" w:type="dxa"/>
              <w:right w:w="108" w:type="dxa"/>
            </w:tcMar>
            <w:vAlign w:val="center"/>
          </w:tcPr>
          <w:p w:rsidR="006C4E85" w:rsidRPr="004A6513" w:rsidRDefault="006C4E85" w:rsidP="006C4E85">
            <w:pPr>
              <w:tabs>
                <w:tab w:val="decimal" w:pos="702"/>
              </w:tabs>
              <w:spacing w:line="300" w:lineRule="exact"/>
              <w:ind w:left="-14"/>
              <w:rPr>
                <w:rFonts w:ascii="Arial" w:hAnsi="Arial" w:cs="Arial"/>
                <w:sz w:val="16"/>
                <w:szCs w:val="16"/>
              </w:rPr>
            </w:pPr>
            <w:r w:rsidRPr="004A6513">
              <w:rPr>
                <w:rFonts w:ascii="Arial" w:hAnsi="Arial" w:cs="Arial"/>
                <w:sz w:val="16"/>
                <w:szCs w:val="16"/>
              </w:rPr>
              <w:t>-</w:t>
            </w:r>
          </w:p>
        </w:tc>
        <w:tc>
          <w:tcPr>
            <w:tcW w:w="1065" w:type="dxa"/>
            <w:tcMar>
              <w:top w:w="0" w:type="dxa"/>
              <w:left w:w="108" w:type="dxa"/>
              <w:bottom w:w="0" w:type="dxa"/>
              <w:right w:w="108" w:type="dxa"/>
            </w:tcMar>
            <w:vAlign w:val="center"/>
          </w:tcPr>
          <w:p w:rsidR="006C4E85" w:rsidRPr="004A6513" w:rsidRDefault="006C4E85" w:rsidP="006C4E85">
            <w:pPr>
              <w:tabs>
                <w:tab w:val="decimal" w:pos="702"/>
              </w:tabs>
              <w:spacing w:line="300" w:lineRule="exact"/>
              <w:ind w:left="-14"/>
              <w:rPr>
                <w:rFonts w:ascii="Arial" w:hAnsi="Arial" w:cs="Arial"/>
                <w:sz w:val="16"/>
                <w:szCs w:val="16"/>
                <w:cs/>
              </w:rPr>
            </w:pPr>
            <w:r w:rsidRPr="004A6513">
              <w:rPr>
                <w:rFonts w:ascii="Arial" w:hAnsi="Arial" w:cs="Arial"/>
                <w:sz w:val="16"/>
                <w:szCs w:val="16"/>
              </w:rPr>
              <w:t>-</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11.5</w:t>
            </w:r>
          </w:p>
        </w:tc>
        <w:tc>
          <w:tcPr>
            <w:tcW w:w="1065" w:type="dxa"/>
            <w:tcMar>
              <w:top w:w="0" w:type="dxa"/>
              <w:left w:w="108" w:type="dxa"/>
              <w:bottom w:w="0" w:type="dxa"/>
              <w:right w:w="108" w:type="dxa"/>
            </w:tcMar>
            <w:vAlign w:val="center"/>
          </w:tcPr>
          <w:p w:rsidR="006C4E85" w:rsidRPr="004A6513" w:rsidRDefault="006C4E85" w:rsidP="006C4E85">
            <w:pPr>
              <w:tabs>
                <w:tab w:val="decimal" w:pos="702"/>
              </w:tabs>
              <w:spacing w:line="300" w:lineRule="exact"/>
              <w:ind w:left="-14"/>
              <w:rPr>
                <w:rFonts w:ascii="Arial" w:hAnsi="Arial" w:cs="Arial"/>
                <w:sz w:val="16"/>
                <w:szCs w:val="16"/>
                <w:cs/>
              </w:rPr>
            </w:pPr>
            <w:r w:rsidRPr="004A6513">
              <w:rPr>
                <w:rFonts w:ascii="Arial" w:hAnsi="Arial" w:cs="Arial"/>
                <w:sz w:val="16"/>
                <w:szCs w:val="16"/>
              </w:rPr>
              <w:t>-</w:t>
            </w:r>
          </w:p>
        </w:tc>
        <w:tc>
          <w:tcPr>
            <w:tcW w:w="1065" w:type="dxa"/>
            <w:tcMar>
              <w:top w:w="0" w:type="dxa"/>
              <w:left w:w="108" w:type="dxa"/>
              <w:bottom w:w="0" w:type="dxa"/>
              <w:right w:w="108" w:type="dxa"/>
            </w:tcMar>
            <w:vAlign w:val="center"/>
          </w:tcPr>
          <w:p w:rsidR="006C4E85" w:rsidRPr="004A6513" w:rsidRDefault="006C4E85" w:rsidP="006C4E85">
            <w:pPr>
              <w:tabs>
                <w:tab w:val="decimal" w:pos="614"/>
              </w:tabs>
              <w:spacing w:line="300" w:lineRule="exact"/>
              <w:ind w:left="-14"/>
              <w:rPr>
                <w:rFonts w:ascii="Arial" w:hAnsi="Arial" w:cs="Arial"/>
                <w:sz w:val="16"/>
                <w:szCs w:val="16"/>
              </w:rPr>
            </w:pPr>
            <w:r w:rsidRPr="004A6513">
              <w:rPr>
                <w:rFonts w:ascii="Arial" w:hAnsi="Arial" w:cs="Arial"/>
                <w:sz w:val="16"/>
                <w:szCs w:val="16"/>
              </w:rPr>
              <w:t>11.5</w:t>
            </w:r>
          </w:p>
        </w:tc>
        <w:tc>
          <w:tcPr>
            <w:tcW w:w="1065" w:type="dxa"/>
            <w:tcMar>
              <w:top w:w="0" w:type="dxa"/>
              <w:left w:w="108" w:type="dxa"/>
              <w:bottom w:w="0" w:type="dxa"/>
              <w:right w:w="108" w:type="dxa"/>
            </w:tcMar>
            <w:vAlign w:val="center"/>
          </w:tcPr>
          <w:p w:rsidR="006C4E85" w:rsidRPr="004A6513" w:rsidRDefault="006C4E85" w:rsidP="006C4E85">
            <w:pPr>
              <w:tabs>
                <w:tab w:val="decimal" w:pos="702"/>
              </w:tabs>
              <w:spacing w:line="300" w:lineRule="exact"/>
              <w:ind w:left="-14"/>
              <w:rPr>
                <w:rFonts w:ascii="Arial" w:hAnsi="Arial" w:cs="Arial"/>
                <w:sz w:val="16"/>
                <w:szCs w:val="16"/>
                <w:cs/>
              </w:rPr>
            </w:pPr>
            <w:r w:rsidRPr="004A6513">
              <w:rPr>
                <w:rFonts w:ascii="Arial" w:hAnsi="Arial" w:cs="Arial"/>
                <w:sz w:val="16"/>
                <w:szCs w:val="16"/>
              </w:rPr>
              <w:t>-</w:t>
            </w:r>
          </w:p>
        </w:tc>
      </w:tr>
      <w:tr w:rsidR="006C4E85" w:rsidTr="005F300F">
        <w:tc>
          <w:tcPr>
            <w:tcW w:w="2682" w:type="dxa"/>
            <w:tcMar>
              <w:top w:w="0" w:type="dxa"/>
              <w:left w:w="108" w:type="dxa"/>
              <w:bottom w:w="0" w:type="dxa"/>
              <w:right w:w="108" w:type="dxa"/>
            </w:tcMar>
            <w:vAlign w:val="bottom"/>
            <w:hideMark/>
          </w:tcPr>
          <w:p w:rsidR="006C4E85" w:rsidRDefault="006C4E85" w:rsidP="006C4E85">
            <w:pPr>
              <w:spacing w:line="30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6C4E85" w:rsidRPr="004A6513" w:rsidRDefault="006C4E85" w:rsidP="006C4E85">
            <w:pPr>
              <w:pBdr>
                <w:bottom w:val="sing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143.7</w:t>
            </w:r>
          </w:p>
        </w:tc>
        <w:tc>
          <w:tcPr>
            <w:tcW w:w="1065" w:type="dxa"/>
            <w:tcMar>
              <w:top w:w="0" w:type="dxa"/>
              <w:left w:w="108" w:type="dxa"/>
              <w:bottom w:w="0" w:type="dxa"/>
              <w:right w:w="108" w:type="dxa"/>
            </w:tcMar>
            <w:vAlign w:val="bottom"/>
          </w:tcPr>
          <w:p w:rsidR="006C4E85" w:rsidRPr="004A6513" w:rsidRDefault="006C4E85" w:rsidP="006C4E85">
            <w:pPr>
              <w:pBdr>
                <w:bottom w:val="sing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rPr>
              <w:t>139.0</w:t>
            </w:r>
          </w:p>
        </w:tc>
        <w:tc>
          <w:tcPr>
            <w:tcW w:w="1065" w:type="dxa"/>
            <w:tcMar>
              <w:top w:w="0" w:type="dxa"/>
              <w:left w:w="108" w:type="dxa"/>
              <w:bottom w:w="0" w:type="dxa"/>
              <w:right w:w="108" w:type="dxa"/>
            </w:tcMar>
            <w:vAlign w:val="bottom"/>
          </w:tcPr>
          <w:p w:rsidR="006C4E85" w:rsidRPr="004A6513" w:rsidRDefault="006C4E85" w:rsidP="006C4E85">
            <w:pPr>
              <w:pBdr>
                <w:bottom w:val="single" w:sz="4" w:space="1" w:color="auto"/>
              </w:pBdr>
              <w:tabs>
                <w:tab w:val="decimal" w:pos="702"/>
              </w:tabs>
              <w:spacing w:line="300" w:lineRule="exact"/>
              <w:ind w:left="-14"/>
              <w:rPr>
                <w:rFonts w:ascii="Arial" w:hAnsi="Arial" w:cs="Arial"/>
                <w:sz w:val="16"/>
                <w:szCs w:val="16"/>
              </w:rPr>
            </w:pPr>
            <w:r w:rsidRPr="004A6513">
              <w:rPr>
                <w:rFonts w:ascii="Arial" w:hAnsi="Arial" w:cs="Arial"/>
                <w:sz w:val="16"/>
                <w:szCs w:val="16"/>
              </w:rPr>
              <w:t>-</w:t>
            </w:r>
          </w:p>
        </w:tc>
        <w:tc>
          <w:tcPr>
            <w:tcW w:w="1065" w:type="dxa"/>
            <w:tcMar>
              <w:top w:w="0" w:type="dxa"/>
              <w:left w:w="108" w:type="dxa"/>
              <w:bottom w:w="0" w:type="dxa"/>
              <w:right w:w="108" w:type="dxa"/>
            </w:tcMar>
            <w:vAlign w:val="bottom"/>
          </w:tcPr>
          <w:p w:rsidR="006C4E85" w:rsidRPr="004A6513" w:rsidRDefault="006C4E85" w:rsidP="006C4E85">
            <w:pPr>
              <w:pBdr>
                <w:bottom w:val="single" w:sz="4" w:space="1" w:color="auto"/>
              </w:pBdr>
              <w:tabs>
                <w:tab w:val="decimal" w:pos="702"/>
              </w:tabs>
              <w:spacing w:line="300" w:lineRule="exact"/>
              <w:ind w:left="-14"/>
              <w:rPr>
                <w:rFonts w:ascii="Arial" w:hAnsi="Arial" w:cs="Arial"/>
                <w:sz w:val="16"/>
                <w:szCs w:val="16"/>
                <w:cs/>
              </w:rPr>
            </w:pPr>
            <w:r w:rsidRPr="004A6513">
              <w:rPr>
                <w:rFonts w:ascii="Arial" w:hAnsi="Arial" w:cs="Arial"/>
                <w:sz w:val="16"/>
                <w:szCs w:val="16"/>
              </w:rPr>
              <w:t>-</w:t>
            </w:r>
          </w:p>
        </w:tc>
        <w:tc>
          <w:tcPr>
            <w:tcW w:w="1065" w:type="dxa"/>
            <w:tcMar>
              <w:top w:w="0" w:type="dxa"/>
              <w:left w:w="108" w:type="dxa"/>
              <w:bottom w:w="0" w:type="dxa"/>
              <w:right w:w="108" w:type="dxa"/>
            </w:tcMar>
            <w:vAlign w:val="bottom"/>
          </w:tcPr>
          <w:p w:rsidR="006C4E85" w:rsidRPr="004A6513" w:rsidRDefault="006C4E85" w:rsidP="006C4E85">
            <w:pPr>
              <w:pBdr>
                <w:bottom w:val="sing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143.7</w:t>
            </w:r>
          </w:p>
        </w:tc>
        <w:tc>
          <w:tcPr>
            <w:tcW w:w="1065" w:type="dxa"/>
            <w:tcMar>
              <w:top w:w="0" w:type="dxa"/>
              <w:left w:w="108" w:type="dxa"/>
              <w:bottom w:w="0" w:type="dxa"/>
              <w:right w:w="108" w:type="dxa"/>
            </w:tcMar>
            <w:vAlign w:val="bottom"/>
          </w:tcPr>
          <w:p w:rsidR="006C4E85" w:rsidRPr="004A6513" w:rsidRDefault="006C4E85" w:rsidP="006C4E85">
            <w:pPr>
              <w:pBdr>
                <w:bottom w:val="sing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rPr>
              <w:t>139.0</w:t>
            </w:r>
          </w:p>
        </w:tc>
      </w:tr>
      <w:tr w:rsidR="006C4E85" w:rsidTr="00E16106">
        <w:tc>
          <w:tcPr>
            <w:tcW w:w="2682" w:type="dxa"/>
            <w:tcMar>
              <w:top w:w="0" w:type="dxa"/>
              <w:left w:w="108" w:type="dxa"/>
              <w:bottom w:w="0" w:type="dxa"/>
              <w:right w:w="108" w:type="dxa"/>
            </w:tcMar>
            <w:vAlign w:val="bottom"/>
            <w:hideMark/>
          </w:tcPr>
          <w:p w:rsidR="006C4E85" w:rsidRDefault="006C4E85" w:rsidP="006C4E85">
            <w:pPr>
              <w:spacing w:line="300" w:lineRule="exact"/>
              <w:ind w:left="253" w:right="-189" w:hanging="253"/>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center"/>
          </w:tcPr>
          <w:p w:rsidR="006C4E85" w:rsidRPr="004A6513" w:rsidRDefault="006C4E85" w:rsidP="006C4E85">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228.0</w:t>
            </w:r>
          </w:p>
        </w:tc>
        <w:tc>
          <w:tcPr>
            <w:tcW w:w="1065" w:type="dxa"/>
            <w:tcMar>
              <w:top w:w="0" w:type="dxa"/>
              <w:left w:w="108" w:type="dxa"/>
              <w:bottom w:w="0" w:type="dxa"/>
              <w:right w:w="108" w:type="dxa"/>
            </w:tcMar>
            <w:vAlign w:val="center"/>
          </w:tcPr>
          <w:p w:rsidR="006C4E85" w:rsidRPr="004A6513" w:rsidRDefault="006C4E85" w:rsidP="006C4E85">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221.0</w:t>
            </w:r>
          </w:p>
        </w:tc>
        <w:tc>
          <w:tcPr>
            <w:tcW w:w="1065" w:type="dxa"/>
            <w:tcMar>
              <w:top w:w="0" w:type="dxa"/>
              <w:left w:w="108" w:type="dxa"/>
              <w:bottom w:w="0" w:type="dxa"/>
              <w:right w:w="108" w:type="dxa"/>
            </w:tcMar>
            <w:vAlign w:val="center"/>
          </w:tcPr>
          <w:p w:rsidR="006C4E85" w:rsidRPr="004A6513" w:rsidRDefault="006C4E85" w:rsidP="006C4E85">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313.5</w:t>
            </w:r>
          </w:p>
        </w:tc>
        <w:tc>
          <w:tcPr>
            <w:tcW w:w="1065" w:type="dxa"/>
            <w:tcMar>
              <w:top w:w="0" w:type="dxa"/>
              <w:left w:w="108" w:type="dxa"/>
              <w:bottom w:w="0" w:type="dxa"/>
              <w:right w:w="108" w:type="dxa"/>
            </w:tcMar>
            <w:vAlign w:val="center"/>
          </w:tcPr>
          <w:p w:rsidR="006C4E85" w:rsidRPr="004A6513" w:rsidRDefault="006C4E85" w:rsidP="006C4E85">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175.5</w:t>
            </w:r>
          </w:p>
        </w:tc>
        <w:tc>
          <w:tcPr>
            <w:tcW w:w="1065" w:type="dxa"/>
            <w:tcMar>
              <w:top w:w="0" w:type="dxa"/>
              <w:left w:w="108" w:type="dxa"/>
              <w:bottom w:w="0" w:type="dxa"/>
              <w:right w:w="108" w:type="dxa"/>
            </w:tcMar>
            <w:vAlign w:val="center"/>
          </w:tcPr>
          <w:p w:rsidR="006C4E85" w:rsidRPr="004A6513" w:rsidRDefault="006C4E85" w:rsidP="006C4E85">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541.5</w:t>
            </w:r>
          </w:p>
        </w:tc>
        <w:tc>
          <w:tcPr>
            <w:tcW w:w="1065" w:type="dxa"/>
            <w:tcMar>
              <w:top w:w="0" w:type="dxa"/>
              <w:left w:w="108" w:type="dxa"/>
              <w:bottom w:w="0" w:type="dxa"/>
              <w:right w:w="108" w:type="dxa"/>
            </w:tcMar>
            <w:vAlign w:val="center"/>
          </w:tcPr>
          <w:p w:rsidR="006C4E85" w:rsidRPr="004A6513" w:rsidRDefault="006C4E85" w:rsidP="006C4E85">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rPr>
              <w:t>396.5</w:t>
            </w:r>
          </w:p>
        </w:tc>
      </w:tr>
    </w:tbl>
    <w:p w:rsidR="002D71DD" w:rsidRDefault="002D71DD" w:rsidP="002D71DD">
      <w:pPr>
        <w:spacing w:before="120" w:line="340" w:lineRule="exact"/>
        <w:ind w:left="547" w:right="-151"/>
        <w:jc w:val="right"/>
        <w:rPr>
          <w:rFonts w:ascii="Arial" w:hAnsi="Arial" w:cs="Arial"/>
          <w:sz w:val="16"/>
          <w:szCs w:val="16"/>
        </w:rPr>
      </w:pPr>
      <w:r>
        <w:rPr>
          <w:rFonts w:ascii="Arial" w:hAnsi="Arial" w:cs="Arial"/>
          <w:sz w:val="16"/>
          <w:szCs w:val="16"/>
        </w:rPr>
        <w:t>(Unit: Million Baht)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2D71DD" w:rsidRPr="000642CD" w:rsidRDefault="002D71DD" w:rsidP="00F60103">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 xml:space="preserve">For the </w:t>
            </w:r>
            <w:r w:rsidR="00A115E2">
              <w:rPr>
                <w:rFonts w:ascii="Arial" w:hAnsi="Arial" w:cs="Browallia New"/>
                <w:sz w:val="16"/>
                <w:szCs w:val="20"/>
              </w:rPr>
              <w:t>nine-month</w:t>
            </w:r>
            <w:r>
              <w:rPr>
                <w:rFonts w:ascii="Arial" w:hAnsi="Arial" w:cs="Browallia New"/>
                <w:sz w:val="16"/>
                <w:szCs w:val="20"/>
              </w:rPr>
              <w:t xml:space="preserve"> periods ended 30 </w:t>
            </w:r>
            <w:r w:rsidR="00A115E2">
              <w:rPr>
                <w:rFonts w:ascii="Arial" w:hAnsi="Arial" w:cs="Browallia New"/>
                <w:sz w:val="16"/>
                <w:szCs w:val="20"/>
              </w:rPr>
              <w:t>September</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8D7875" w:rsidTr="002D71DD">
        <w:tc>
          <w:tcPr>
            <w:tcW w:w="2682" w:type="dxa"/>
            <w:tcMar>
              <w:top w:w="0" w:type="dxa"/>
              <w:left w:w="108" w:type="dxa"/>
              <w:bottom w:w="0" w:type="dxa"/>
              <w:right w:w="108" w:type="dxa"/>
            </w:tcMar>
            <w:vAlign w:val="bottom"/>
          </w:tcPr>
          <w:p w:rsidR="008D7875" w:rsidRDefault="008D7875" w:rsidP="00F60103">
            <w:pPr>
              <w:spacing w:line="300" w:lineRule="exact"/>
              <w:rPr>
                <w:rFonts w:ascii="Arial" w:hAnsi="Arial" w:cs="Arial"/>
                <w:sz w:val="16"/>
                <w:szCs w:val="16"/>
              </w:rPr>
            </w:pP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c>
          <w:tcPr>
            <w:tcW w:w="1065" w:type="dxa"/>
            <w:tcMar>
              <w:top w:w="0" w:type="dxa"/>
              <w:left w:w="108" w:type="dxa"/>
              <w:bottom w:w="0" w:type="dxa"/>
              <w:right w:w="108" w:type="dxa"/>
            </w:tcMar>
            <w:hideMark/>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2019</w:t>
            </w:r>
          </w:p>
        </w:tc>
      </w:tr>
      <w:tr w:rsidR="004A6513" w:rsidTr="00F3421E">
        <w:tc>
          <w:tcPr>
            <w:tcW w:w="2682" w:type="dxa"/>
            <w:tcMar>
              <w:top w:w="0" w:type="dxa"/>
              <w:left w:w="108" w:type="dxa"/>
              <w:bottom w:w="0" w:type="dxa"/>
              <w:right w:w="108" w:type="dxa"/>
            </w:tcMar>
            <w:vAlign w:val="bottom"/>
            <w:hideMark/>
          </w:tcPr>
          <w:p w:rsidR="004A6513" w:rsidRDefault="004A6513" w:rsidP="004A6513">
            <w:pPr>
              <w:spacing w:line="300" w:lineRule="exact"/>
              <w:rPr>
                <w:rFonts w:ascii="Arial" w:hAnsi="Arial" w:cs="Arial"/>
                <w:sz w:val="16"/>
                <w:szCs w:val="16"/>
              </w:rPr>
            </w:pPr>
            <w:r>
              <w:rPr>
                <w:rFonts w:ascii="Arial" w:hAnsi="Arial" w:cs="Arial"/>
                <w:sz w:val="16"/>
                <w:szCs w:val="16"/>
              </w:rPr>
              <w:t>Sales of electricity</w:t>
            </w:r>
          </w:p>
        </w:tc>
        <w:tc>
          <w:tcPr>
            <w:tcW w:w="1065" w:type="dxa"/>
            <w:tcMar>
              <w:top w:w="0" w:type="dxa"/>
              <w:left w:w="108" w:type="dxa"/>
              <w:bottom w:w="0" w:type="dxa"/>
              <w:right w:w="108" w:type="dxa"/>
            </w:tcMar>
            <w:vAlign w:val="bottom"/>
          </w:tcPr>
          <w:p w:rsidR="004A6513" w:rsidRPr="004A6513" w:rsidRDefault="004A6513" w:rsidP="004A6513">
            <w:pPr>
              <w:tabs>
                <w:tab w:val="decimal" w:pos="614"/>
              </w:tabs>
              <w:spacing w:line="300" w:lineRule="exact"/>
              <w:ind w:left="-14"/>
              <w:rPr>
                <w:rFonts w:ascii="Arial" w:hAnsi="Arial" w:cs="Arial"/>
                <w:sz w:val="16"/>
                <w:szCs w:val="16"/>
              </w:rPr>
            </w:pPr>
            <w:r w:rsidRPr="004A6513">
              <w:rPr>
                <w:rFonts w:ascii="Arial" w:hAnsi="Arial" w:cs="Arial"/>
                <w:sz w:val="16"/>
                <w:szCs w:val="16"/>
                <w:cs/>
              </w:rPr>
              <w:t>258.9</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rPr>
            </w:pPr>
            <w:r w:rsidRPr="004A6513">
              <w:rPr>
                <w:rFonts w:ascii="Arial" w:hAnsi="Arial" w:cs="Arial"/>
                <w:sz w:val="16"/>
                <w:szCs w:val="16"/>
              </w:rPr>
              <w:t>260.3</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rPr>
            </w:pPr>
            <w:r w:rsidRPr="004A6513">
              <w:rPr>
                <w:rFonts w:ascii="Arial" w:hAnsi="Arial" w:cs="Arial"/>
                <w:sz w:val="16"/>
                <w:szCs w:val="16"/>
                <w:cs/>
              </w:rPr>
              <w:t>714.6</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rPr>
            </w:pPr>
            <w:r w:rsidRPr="004A6513">
              <w:rPr>
                <w:rFonts w:ascii="Arial" w:hAnsi="Arial" w:cs="Arial"/>
                <w:sz w:val="16"/>
                <w:szCs w:val="16"/>
              </w:rPr>
              <w:t>394.9</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rPr>
            </w:pPr>
            <w:r w:rsidRPr="004A6513">
              <w:rPr>
                <w:rFonts w:ascii="Arial" w:hAnsi="Arial" w:cs="Arial"/>
                <w:sz w:val="16"/>
                <w:szCs w:val="16"/>
                <w:cs/>
              </w:rPr>
              <w:t>973.5</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rPr>
              <w:t>655.2</w:t>
            </w:r>
          </w:p>
        </w:tc>
      </w:tr>
      <w:tr w:rsidR="004A6513" w:rsidTr="00F3421E">
        <w:tc>
          <w:tcPr>
            <w:tcW w:w="2682" w:type="dxa"/>
            <w:tcMar>
              <w:top w:w="0" w:type="dxa"/>
              <w:left w:w="108" w:type="dxa"/>
              <w:bottom w:w="0" w:type="dxa"/>
              <w:right w:w="108" w:type="dxa"/>
            </w:tcMar>
            <w:vAlign w:val="bottom"/>
          </w:tcPr>
          <w:p w:rsidR="004A6513" w:rsidRDefault="004A6513" w:rsidP="004A6513">
            <w:pPr>
              <w:spacing w:line="300" w:lineRule="exact"/>
              <w:rPr>
                <w:rFonts w:ascii="Arial" w:hAnsi="Arial" w:cs="Arial"/>
                <w:sz w:val="16"/>
                <w:szCs w:val="16"/>
              </w:rPr>
            </w:pPr>
            <w:r>
              <w:rPr>
                <w:rFonts w:ascii="Arial" w:hAnsi="Arial" w:cs="Arial"/>
                <w:sz w:val="16"/>
                <w:szCs w:val="16"/>
              </w:rPr>
              <w:t xml:space="preserve">Sales of </w:t>
            </w:r>
            <w:r w:rsidR="004947EF">
              <w:rPr>
                <w:rFonts w:ascii="Arial" w:hAnsi="Arial" w:cs="Arial"/>
                <w:sz w:val="16"/>
                <w:szCs w:val="16"/>
              </w:rPr>
              <w:t>goods</w:t>
            </w:r>
          </w:p>
        </w:tc>
        <w:tc>
          <w:tcPr>
            <w:tcW w:w="1065" w:type="dxa"/>
            <w:tcMar>
              <w:top w:w="0" w:type="dxa"/>
              <w:left w:w="108" w:type="dxa"/>
              <w:bottom w:w="0" w:type="dxa"/>
              <w:right w:w="108" w:type="dxa"/>
            </w:tcMar>
            <w:vAlign w:val="center"/>
          </w:tcPr>
          <w:p w:rsidR="004A6513" w:rsidRPr="004A6513" w:rsidRDefault="004A6513" w:rsidP="004A6513">
            <w:pP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c>
          <w:tcPr>
            <w:tcW w:w="1065" w:type="dxa"/>
            <w:tcMar>
              <w:top w:w="0" w:type="dxa"/>
              <w:left w:w="108" w:type="dxa"/>
              <w:bottom w:w="0" w:type="dxa"/>
              <w:right w:w="108" w:type="dxa"/>
            </w:tcMar>
            <w:vAlign w:val="center"/>
          </w:tcPr>
          <w:p w:rsidR="004A6513" w:rsidRPr="004A6513" w:rsidRDefault="004A6513" w:rsidP="004A6513">
            <w:pPr>
              <w:tabs>
                <w:tab w:val="decimal" w:pos="702"/>
              </w:tabs>
              <w:spacing w:line="300" w:lineRule="exact"/>
              <w:ind w:left="-14"/>
              <w:rPr>
                <w:rFonts w:ascii="Arial" w:hAnsi="Arial" w:cs="Arial"/>
                <w:sz w:val="16"/>
                <w:szCs w:val="16"/>
              </w:rPr>
            </w:pPr>
            <w:r w:rsidRPr="004A6513">
              <w:rPr>
                <w:rFonts w:ascii="Arial" w:hAnsi="Arial" w:cs="Arial"/>
                <w:sz w:val="16"/>
                <w:szCs w:val="16"/>
                <w:cs/>
              </w:rPr>
              <w:t>-</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cs/>
              </w:rPr>
              <w:t>21.5</w:t>
            </w:r>
          </w:p>
        </w:tc>
        <w:tc>
          <w:tcPr>
            <w:tcW w:w="1065" w:type="dxa"/>
            <w:tcMar>
              <w:top w:w="0" w:type="dxa"/>
              <w:left w:w="108" w:type="dxa"/>
              <w:bottom w:w="0" w:type="dxa"/>
              <w:right w:w="108" w:type="dxa"/>
            </w:tcMar>
            <w:vAlign w:val="center"/>
          </w:tcPr>
          <w:p w:rsidR="004A6513" w:rsidRPr="004A6513" w:rsidRDefault="004A6513" w:rsidP="004A6513">
            <w:pP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c>
          <w:tcPr>
            <w:tcW w:w="1065" w:type="dxa"/>
            <w:tcMar>
              <w:top w:w="0" w:type="dxa"/>
              <w:left w:w="108" w:type="dxa"/>
              <w:bottom w:w="0" w:type="dxa"/>
              <w:right w:w="108" w:type="dxa"/>
            </w:tcMar>
            <w:vAlign w:val="center"/>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cs/>
              </w:rPr>
              <w:t>21.5</w:t>
            </w:r>
          </w:p>
        </w:tc>
        <w:tc>
          <w:tcPr>
            <w:tcW w:w="1065" w:type="dxa"/>
            <w:tcMar>
              <w:top w:w="0" w:type="dxa"/>
              <w:left w:w="108" w:type="dxa"/>
              <w:bottom w:w="0" w:type="dxa"/>
              <w:right w:w="108" w:type="dxa"/>
            </w:tcMar>
            <w:vAlign w:val="center"/>
          </w:tcPr>
          <w:p w:rsidR="004A6513" w:rsidRPr="004A6513" w:rsidRDefault="004A6513" w:rsidP="004A6513">
            <w:pP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r>
      <w:tr w:rsidR="004A6513" w:rsidTr="00090268">
        <w:tc>
          <w:tcPr>
            <w:tcW w:w="2682" w:type="dxa"/>
            <w:tcMar>
              <w:top w:w="0" w:type="dxa"/>
              <w:left w:w="108" w:type="dxa"/>
              <w:bottom w:w="0" w:type="dxa"/>
              <w:right w:w="108" w:type="dxa"/>
            </w:tcMar>
            <w:vAlign w:val="bottom"/>
            <w:hideMark/>
          </w:tcPr>
          <w:p w:rsidR="004A6513" w:rsidRDefault="004A6513" w:rsidP="004A6513">
            <w:pPr>
              <w:spacing w:line="30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cs/>
              </w:rPr>
              <w:t>435.0</w:t>
            </w:r>
          </w:p>
        </w:tc>
        <w:tc>
          <w:tcPr>
            <w:tcW w:w="1065" w:type="dxa"/>
            <w:tcMar>
              <w:top w:w="0" w:type="dxa"/>
              <w:left w:w="108" w:type="dxa"/>
              <w:bottom w:w="0" w:type="dxa"/>
              <w:right w:w="108" w:type="dxa"/>
            </w:tcMar>
            <w:vAlign w:val="bottom"/>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rPr>
              <w:t>441.2</w:t>
            </w:r>
          </w:p>
        </w:tc>
        <w:tc>
          <w:tcPr>
            <w:tcW w:w="1065" w:type="dxa"/>
            <w:tcMar>
              <w:top w:w="0" w:type="dxa"/>
              <w:left w:w="108" w:type="dxa"/>
              <w:bottom w:w="0" w:type="dxa"/>
              <w:right w:w="108" w:type="dxa"/>
            </w:tcMar>
            <w:vAlign w:val="bottom"/>
          </w:tcPr>
          <w:p w:rsidR="004A6513" w:rsidRPr="004A6513" w:rsidRDefault="004A6513" w:rsidP="004A6513">
            <w:pP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c>
          <w:tcPr>
            <w:tcW w:w="1065" w:type="dxa"/>
            <w:tcMar>
              <w:top w:w="0" w:type="dxa"/>
              <w:left w:w="108" w:type="dxa"/>
              <w:bottom w:w="0" w:type="dxa"/>
              <w:right w:w="108" w:type="dxa"/>
            </w:tcMar>
            <w:vAlign w:val="bottom"/>
          </w:tcPr>
          <w:p w:rsidR="004A6513" w:rsidRPr="004A6513" w:rsidRDefault="004A6513" w:rsidP="004A6513">
            <w:pPr>
              <w:tabs>
                <w:tab w:val="decimal" w:pos="702"/>
              </w:tabs>
              <w:spacing w:line="300" w:lineRule="exact"/>
              <w:ind w:left="-14"/>
              <w:rPr>
                <w:rFonts w:ascii="Arial" w:hAnsi="Arial" w:cs="Arial"/>
                <w:sz w:val="16"/>
                <w:szCs w:val="16"/>
                <w:cs/>
              </w:rPr>
            </w:pPr>
            <w:r w:rsidRPr="004A6513">
              <w:rPr>
                <w:rFonts w:ascii="Arial" w:hAnsi="Arial" w:cs="Arial"/>
                <w:sz w:val="16"/>
                <w:szCs w:val="16"/>
              </w:rPr>
              <w:t>-</w:t>
            </w:r>
          </w:p>
        </w:tc>
        <w:tc>
          <w:tcPr>
            <w:tcW w:w="1065" w:type="dxa"/>
            <w:tcMar>
              <w:top w:w="0" w:type="dxa"/>
              <w:left w:w="108" w:type="dxa"/>
              <w:bottom w:w="0" w:type="dxa"/>
              <w:right w:w="108" w:type="dxa"/>
            </w:tcMar>
            <w:vAlign w:val="bottom"/>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cs/>
              </w:rPr>
              <w:t>435.0</w:t>
            </w:r>
          </w:p>
        </w:tc>
        <w:tc>
          <w:tcPr>
            <w:tcW w:w="1065" w:type="dxa"/>
            <w:tcMar>
              <w:top w:w="0" w:type="dxa"/>
              <w:left w:w="108" w:type="dxa"/>
              <w:bottom w:w="0" w:type="dxa"/>
              <w:right w:w="108" w:type="dxa"/>
            </w:tcMar>
            <w:vAlign w:val="bottom"/>
          </w:tcPr>
          <w:p w:rsidR="004A6513" w:rsidRPr="004A6513" w:rsidRDefault="004A6513" w:rsidP="004A6513">
            <w:pPr>
              <w:tabs>
                <w:tab w:val="decimal" w:pos="614"/>
              </w:tabs>
              <w:spacing w:line="300" w:lineRule="exact"/>
              <w:ind w:left="-14"/>
              <w:rPr>
                <w:rFonts w:ascii="Arial" w:hAnsi="Arial" w:cs="Arial"/>
                <w:sz w:val="16"/>
                <w:szCs w:val="16"/>
                <w:cs/>
              </w:rPr>
            </w:pPr>
            <w:r w:rsidRPr="004A6513">
              <w:rPr>
                <w:rFonts w:ascii="Arial" w:hAnsi="Arial" w:cs="Arial"/>
                <w:sz w:val="16"/>
                <w:szCs w:val="16"/>
              </w:rPr>
              <w:t>441.2</w:t>
            </w:r>
          </w:p>
        </w:tc>
      </w:tr>
      <w:tr w:rsidR="004A6513" w:rsidTr="00F3421E">
        <w:tc>
          <w:tcPr>
            <w:tcW w:w="2682" w:type="dxa"/>
            <w:tcMar>
              <w:top w:w="0" w:type="dxa"/>
              <w:left w:w="108" w:type="dxa"/>
              <w:bottom w:w="0" w:type="dxa"/>
              <w:right w:w="108" w:type="dxa"/>
            </w:tcMar>
            <w:vAlign w:val="bottom"/>
          </w:tcPr>
          <w:p w:rsidR="004A6513" w:rsidRDefault="004A6513" w:rsidP="004A6513">
            <w:pPr>
              <w:spacing w:line="300" w:lineRule="exact"/>
              <w:rPr>
                <w:rFonts w:ascii="Arial" w:hAnsi="Arial" w:cs="Arial"/>
                <w:sz w:val="16"/>
                <w:szCs w:val="16"/>
              </w:rPr>
            </w:pPr>
            <w:r>
              <w:rPr>
                <w:rFonts w:ascii="Arial" w:hAnsi="Arial" w:cs="Arial"/>
                <w:sz w:val="16"/>
                <w:szCs w:val="16"/>
              </w:rPr>
              <w:t>Revenue from construction service</w:t>
            </w:r>
          </w:p>
        </w:tc>
        <w:tc>
          <w:tcPr>
            <w:tcW w:w="1065" w:type="dxa"/>
            <w:tcMar>
              <w:top w:w="0" w:type="dxa"/>
              <w:left w:w="108" w:type="dxa"/>
              <w:bottom w:w="0" w:type="dxa"/>
              <w:right w:w="108" w:type="dxa"/>
            </w:tcMar>
            <w:vAlign w:val="center"/>
          </w:tcPr>
          <w:p w:rsidR="004A6513" w:rsidRPr="004A6513" w:rsidRDefault="004A6513" w:rsidP="004A6513">
            <w:pPr>
              <w:pBdr>
                <w:bottom w:val="single" w:sz="4" w:space="1" w:color="auto"/>
              </w:pBd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c>
          <w:tcPr>
            <w:tcW w:w="1065" w:type="dxa"/>
            <w:tcMar>
              <w:top w:w="0" w:type="dxa"/>
              <w:left w:w="108" w:type="dxa"/>
              <w:bottom w:w="0" w:type="dxa"/>
              <w:right w:w="108" w:type="dxa"/>
            </w:tcMar>
            <w:vAlign w:val="center"/>
          </w:tcPr>
          <w:p w:rsidR="004A6513" w:rsidRPr="004A6513" w:rsidRDefault="004A6513" w:rsidP="004A6513">
            <w:pPr>
              <w:pBdr>
                <w:bottom w:val="single" w:sz="4" w:space="1" w:color="auto"/>
              </w:pBdr>
              <w:tabs>
                <w:tab w:val="decimal" w:pos="702"/>
              </w:tabs>
              <w:spacing w:line="300" w:lineRule="exact"/>
              <w:ind w:left="-14"/>
              <w:rPr>
                <w:rFonts w:ascii="Arial" w:hAnsi="Arial" w:cs="Arial"/>
                <w:sz w:val="16"/>
                <w:szCs w:val="16"/>
                <w:cs/>
              </w:rPr>
            </w:pPr>
            <w:r w:rsidRPr="004A6513">
              <w:rPr>
                <w:rFonts w:ascii="Arial" w:hAnsi="Arial" w:cs="Arial"/>
                <w:sz w:val="16"/>
                <w:szCs w:val="16"/>
              </w:rPr>
              <w:t>-</w:t>
            </w:r>
          </w:p>
        </w:tc>
        <w:tc>
          <w:tcPr>
            <w:tcW w:w="1065" w:type="dxa"/>
            <w:tcMar>
              <w:top w:w="0" w:type="dxa"/>
              <w:left w:w="108" w:type="dxa"/>
              <w:bottom w:w="0" w:type="dxa"/>
              <w:right w:w="108" w:type="dxa"/>
            </w:tcMar>
            <w:vAlign w:val="center"/>
          </w:tcPr>
          <w:p w:rsidR="004A6513" w:rsidRPr="004A6513" w:rsidRDefault="004A6513" w:rsidP="004A6513">
            <w:pPr>
              <w:pBdr>
                <w:bottom w:val="single" w:sz="4" w:space="1" w:color="auto"/>
              </w:pBd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c>
          <w:tcPr>
            <w:tcW w:w="1065" w:type="dxa"/>
            <w:tcMar>
              <w:top w:w="0" w:type="dxa"/>
              <w:left w:w="108" w:type="dxa"/>
              <w:bottom w:w="0" w:type="dxa"/>
              <w:right w:w="108" w:type="dxa"/>
            </w:tcMar>
            <w:vAlign w:val="center"/>
          </w:tcPr>
          <w:p w:rsidR="004A6513" w:rsidRPr="004A6513" w:rsidRDefault="004A6513" w:rsidP="004A6513">
            <w:pPr>
              <w:pBdr>
                <w:bottom w:val="sing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rPr>
              <w:t>11.9</w:t>
            </w:r>
          </w:p>
        </w:tc>
        <w:tc>
          <w:tcPr>
            <w:tcW w:w="1065" w:type="dxa"/>
            <w:tcMar>
              <w:top w:w="0" w:type="dxa"/>
              <w:left w:w="108" w:type="dxa"/>
              <w:bottom w:w="0" w:type="dxa"/>
              <w:right w:w="108" w:type="dxa"/>
            </w:tcMar>
            <w:vAlign w:val="center"/>
          </w:tcPr>
          <w:p w:rsidR="004A6513" w:rsidRPr="004A6513" w:rsidRDefault="004A6513" w:rsidP="004A6513">
            <w:pPr>
              <w:pBdr>
                <w:bottom w:val="single" w:sz="4" w:space="1" w:color="auto"/>
              </w:pBdr>
              <w:tabs>
                <w:tab w:val="decimal" w:pos="702"/>
              </w:tabs>
              <w:spacing w:line="300" w:lineRule="exact"/>
              <w:ind w:left="-14"/>
              <w:rPr>
                <w:rFonts w:ascii="Arial" w:hAnsi="Arial" w:cs="Arial"/>
                <w:sz w:val="16"/>
                <w:szCs w:val="16"/>
                <w:cs/>
              </w:rPr>
            </w:pPr>
            <w:r w:rsidRPr="004A6513">
              <w:rPr>
                <w:rFonts w:ascii="Arial" w:hAnsi="Arial" w:cs="Arial"/>
                <w:sz w:val="16"/>
                <w:szCs w:val="16"/>
                <w:cs/>
              </w:rPr>
              <w:t>-</w:t>
            </w:r>
          </w:p>
        </w:tc>
        <w:tc>
          <w:tcPr>
            <w:tcW w:w="1065" w:type="dxa"/>
            <w:tcMar>
              <w:top w:w="0" w:type="dxa"/>
              <w:left w:w="108" w:type="dxa"/>
              <w:bottom w:w="0" w:type="dxa"/>
              <w:right w:w="108" w:type="dxa"/>
            </w:tcMar>
            <w:vAlign w:val="center"/>
          </w:tcPr>
          <w:p w:rsidR="004A6513" w:rsidRPr="004A6513" w:rsidRDefault="004A6513" w:rsidP="004A6513">
            <w:pPr>
              <w:pBdr>
                <w:bottom w:val="sing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rPr>
              <w:t>11.9</w:t>
            </w:r>
          </w:p>
        </w:tc>
      </w:tr>
      <w:tr w:rsidR="004A6513" w:rsidTr="004C6FA2">
        <w:tc>
          <w:tcPr>
            <w:tcW w:w="2682" w:type="dxa"/>
            <w:tcMar>
              <w:top w:w="0" w:type="dxa"/>
              <w:left w:w="108" w:type="dxa"/>
              <w:bottom w:w="0" w:type="dxa"/>
              <w:right w:w="108" w:type="dxa"/>
            </w:tcMar>
            <w:vAlign w:val="bottom"/>
            <w:hideMark/>
          </w:tcPr>
          <w:p w:rsidR="004A6513" w:rsidRDefault="004A6513" w:rsidP="004A6513">
            <w:pPr>
              <w:spacing w:line="300" w:lineRule="exact"/>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bottom"/>
          </w:tcPr>
          <w:p w:rsidR="004A6513" w:rsidRPr="004A6513" w:rsidRDefault="004A6513" w:rsidP="004A6513">
            <w:pPr>
              <w:pBdr>
                <w:bottom w:val="double" w:sz="4" w:space="1" w:color="auto"/>
              </w:pBdr>
              <w:tabs>
                <w:tab w:val="decimal" w:pos="614"/>
              </w:tabs>
              <w:spacing w:line="300" w:lineRule="exact"/>
              <w:ind w:left="-14"/>
              <w:rPr>
                <w:rFonts w:ascii="Arial" w:hAnsi="Arial" w:cs="Arial"/>
                <w:sz w:val="16"/>
                <w:szCs w:val="16"/>
              </w:rPr>
            </w:pPr>
            <w:r w:rsidRPr="004A6513">
              <w:rPr>
                <w:rFonts w:ascii="Arial" w:hAnsi="Arial" w:cs="Arial"/>
                <w:sz w:val="16"/>
                <w:szCs w:val="16"/>
                <w:cs/>
              </w:rPr>
              <w:t>693.9</w:t>
            </w:r>
          </w:p>
        </w:tc>
        <w:tc>
          <w:tcPr>
            <w:tcW w:w="1065" w:type="dxa"/>
            <w:tcMar>
              <w:top w:w="0" w:type="dxa"/>
              <w:left w:w="108" w:type="dxa"/>
              <w:bottom w:w="0" w:type="dxa"/>
              <w:right w:w="108" w:type="dxa"/>
            </w:tcMar>
            <w:vAlign w:val="bottom"/>
          </w:tcPr>
          <w:p w:rsidR="004A6513" w:rsidRPr="004A6513" w:rsidRDefault="004A6513" w:rsidP="004A6513">
            <w:pPr>
              <w:pBdr>
                <w:bottom w:val="doub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cs/>
              </w:rPr>
              <w:t>701.5</w:t>
            </w:r>
          </w:p>
        </w:tc>
        <w:tc>
          <w:tcPr>
            <w:tcW w:w="1065" w:type="dxa"/>
            <w:tcMar>
              <w:top w:w="0" w:type="dxa"/>
              <w:left w:w="108" w:type="dxa"/>
              <w:bottom w:w="0" w:type="dxa"/>
              <w:right w:w="108" w:type="dxa"/>
            </w:tcMar>
            <w:vAlign w:val="bottom"/>
          </w:tcPr>
          <w:p w:rsidR="004A6513" w:rsidRPr="004A6513" w:rsidRDefault="004A6513" w:rsidP="004A6513">
            <w:pPr>
              <w:pBdr>
                <w:bottom w:val="doub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cs/>
              </w:rPr>
              <w:t>736.1</w:t>
            </w:r>
          </w:p>
        </w:tc>
        <w:tc>
          <w:tcPr>
            <w:tcW w:w="1065" w:type="dxa"/>
            <w:tcMar>
              <w:top w:w="0" w:type="dxa"/>
              <w:left w:w="108" w:type="dxa"/>
              <w:bottom w:w="0" w:type="dxa"/>
              <w:right w:w="108" w:type="dxa"/>
            </w:tcMar>
            <w:vAlign w:val="bottom"/>
          </w:tcPr>
          <w:p w:rsidR="004A6513" w:rsidRPr="004A6513" w:rsidRDefault="004A6513" w:rsidP="004A6513">
            <w:pPr>
              <w:pBdr>
                <w:bottom w:val="doub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cs/>
              </w:rPr>
              <w:t>406.8</w:t>
            </w:r>
          </w:p>
        </w:tc>
        <w:tc>
          <w:tcPr>
            <w:tcW w:w="1065" w:type="dxa"/>
            <w:tcMar>
              <w:top w:w="0" w:type="dxa"/>
              <w:left w:w="108" w:type="dxa"/>
              <w:bottom w:w="0" w:type="dxa"/>
              <w:right w:w="108" w:type="dxa"/>
            </w:tcMar>
          </w:tcPr>
          <w:p w:rsidR="004A6513" w:rsidRPr="004A6513" w:rsidRDefault="004A6513" w:rsidP="004A6513">
            <w:pPr>
              <w:pBdr>
                <w:bottom w:val="doub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cs/>
              </w:rPr>
              <w:t>1</w:t>
            </w:r>
            <w:r w:rsidRPr="004A6513">
              <w:rPr>
                <w:rFonts w:ascii="Arial" w:hAnsi="Arial" w:cs="Arial"/>
                <w:sz w:val="16"/>
                <w:szCs w:val="16"/>
              </w:rPr>
              <w:t>,</w:t>
            </w:r>
            <w:r w:rsidRPr="004A6513">
              <w:rPr>
                <w:rFonts w:ascii="Arial" w:hAnsi="Arial" w:cs="Arial"/>
                <w:sz w:val="16"/>
                <w:szCs w:val="16"/>
                <w:cs/>
              </w:rPr>
              <w:t>430.0</w:t>
            </w:r>
          </w:p>
        </w:tc>
        <w:tc>
          <w:tcPr>
            <w:tcW w:w="1065" w:type="dxa"/>
            <w:tcMar>
              <w:top w:w="0" w:type="dxa"/>
              <w:left w:w="108" w:type="dxa"/>
              <w:bottom w:w="0" w:type="dxa"/>
              <w:right w:w="108" w:type="dxa"/>
            </w:tcMar>
          </w:tcPr>
          <w:p w:rsidR="004A6513" w:rsidRPr="004A6513" w:rsidRDefault="004A6513" w:rsidP="004A6513">
            <w:pPr>
              <w:pBdr>
                <w:bottom w:val="double" w:sz="4" w:space="1" w:color="auto"/>
              </w:pBdr>
              <w:tabs>
                <w:tab w:val="decimal" w:pos="614"/>
              </w:tabs>
              <w:spacing w:line="300" w:lineRule="exact"/>
              <w:ind w:left="-14"/>
              <w:rPr>
                <w:rFonts w:ascii="Arial" w:hAnsi="Arial" w:cs="Arial"/>
                <w:sz w:val="16"/>
                <w:szCs w:val="16"/>
                <w:cs/>
              </w:rPr>
            </w:pPr>
            <w:r w:rsidRPr="004A6513">
              <w:rPr>
                <w:rFonts w:ascii="Arial" w:hAnsi="Arial" w:cs="Arial"/>
                <w:sz w:val="16"/>
                <w:szCs w:val="16"/>
                <w:cs/>
              </w:rPr>
              <w:t>1</w:t>
            </w:r>
            <w:r w:rsidRPr="004A6513">
              <w:rPr>
                <w:rFonts w:ascii="Arial" w:hAnsi="Arial" w:cs="Arial"/>
                <w:sz w:val="16"/>
                <w:szCs w:val="16"/>
              </w:rPr>
              <w:t>,</w:t>
            </w:r>
            <w:r w:rsidRPr="004A6513">
              <w:rPr>
                <w:rFonts w:ascii="Arial" w:hAnsi="Arial" w:cs="Arial"/>
                <w:sz w:val="16"/>
                <w:szCs w:val="16"/>
                <w:cs/>
              </w:rPr>
              <w:t>108.3</w:t>
            </w:r>
          </w:p>
        </w:tc>
      </w:tr>
    </w:tbl>
    <w:p w:rsidR="00A11F96" w:rsidRPr="00A11A9E" w:rsidRDefault="00F60103" w:rsidP="00F60103">
      <w:pPr>
        <w:tabs>
          <w:tab w:val="left" w:pos="1560"/>
        </w:tabs>
        <w:spacing w:before="160" w:after="80" w:line="380" w:lineRule="exact"/>
        <w:ind w:left="533" w:right="-43" w:hanging="533"/>
        <w:jc w:val="thaiDistribute"/>
        <w:rPr>
          <w:rFonts w:ascii="Arial" w:hAnsi="Arial" w:cs="Arial"/>
          <w:b/>
          <w:bCs/>
          <w:sz w:val="22"/>
          <w:szCs w:val="22"/>
        </w:rPr>
      </w:pPr>
      <w:r>
        <w:rPr>
          <w:rFonts w:ascii="Arial" w:hAnsi="Arial" w:cs="Arial"/>
          <w:b/>
          <w:bCs/>
          <w:sz w:val="22"/>
          <w:szCs w:val="22"/>
        </w:rPr>
        <w:t>17</w:t>
      </w:r>
      <w:r w:rsidR="000B6D3D" w:rsidRPr="00A11A9E">
        <w:rPr>
          <w:rFonts w:ascii="Arial" w:hAnsi="Arial" w:cs="Arial"/>
          <w:b/>
          <w:bCs/>
          <w:sz w:val="22"/>
          <w:szCs w:val="22"/>
        </w:rPr>
        <w:t>.</w:t>
      </w:r>
      <w:r w:rsidR="000B6D3D" w:rsidRPr="00A11A9E">
        <w:rPr>
          <w:rFonts w:ascii="Arial" w:hAnsi="Arial" w:cs="Arial"/>
          <w:b/>
          <w:bCs/>
          <w:sz w:val="22"/>
          <w:szCs w:val="22"/>
        </w:rPr>
        <w:tab/>
      </w:r>
      <w:r w:rsidR="00325984" w:rsidRPr="00A11A9E">
        <w:rPr>
          <w:rFonts w:ascii="Arial" w:hAnsi="Arial" w:cs="Arial"/>
          <w:b/>
          <w:bCs/>
          <w:sz w:val="22"/>
          <w:szCs w:val="22"/>
        </w:rPr>
        <w:t>Earnings per share</w:t>
      </w:r>
    </w:p>
    <w:p w:rsidR="00A11F96" w:rsidRPr="00A11A9E"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A11A9E">
        <w:rPr>
          <w:rFonts w:ascii="Arial" w:hAnsi="Arial" w:cs="Arial"/>
          <w:sz w:val="22"/>
          <w:szCs w:val="22"/>
        </w:rPr>
        <w:tab/>
      </w:r>
      <w:r w:rsidR="0054678A" w:rsidRPr="00A11A9E">
        <w:rPr>
          <w:rFonts w:ascii="Arial" w:hAnsi="Arial" w:cs="Arial"/>
          <w:sz w:val="22"/>
          <w:szCs w:val="22"/>
        </w:rPr>
        <w:t>B</w:t>
      </w:r>
      <w:r w:rsidR="00A11F96" w:rsidRPr="00A11A9E">
        <w:rPr>
          <w:rFonts w:ascii="Arial" w:hAnsi="Arial" w:cs="Arial"/>
          <w:sz w:val="22"/>
          <w:szCs w:val="22"/>
        </w:rPr>
        <w:t>asic earnings per share</w:t>
      </w:r>
      <w:r w:rsidR="00AE5F30" w:rsidRPr="00A11A9E">
        <w:rPr>
          <w:rFonts w:ascii="Arial" w:hAnsi="Arial" w:cs="Arial"/>
          <w:sz w:val="22"/>
          <w:szCs w:val="22"/>
        </w:rPr>
        <w:t xml:space="preserve"> </w:t>
      </w:r>
      <w:r w:rsidR="00A11F96" w:rsidRPr="00A11A9E">
        <w:rPr>
          <w:rFonts w:ascii="Arial" w:hAnsi="Arial" w:cs="Arial"/>
          <w:sz w:val="22"/>
          <w:szCs w:val="22"/>
        </w:rPr>
        <w:t xml:space="preserve">is calculated by dividing </w:t>
      </w:r>
      <w:r w:rsidR="00316960" w:rsidRPr="00A11A9E">
        <w:rPr>
          <w:rFonts w:ascii="Arial" w:hAnsi="Arial" w:cs="Arial"/>
          <w:sz w:val="22"/>
          <w:szCs w:val="22"/>
        </w:rPr>
        <w:t>profit</w:t>
      </w:r>
      <w:r w:rsidR="00EC66F7" w:rsidRPr="00A11A9E">
        <w:rPr>
          <w:rFonts w:ascii="Arial" w:hAnsi="Arial" w:cs="Arial"/>
          <w:sz w:val="22"/>
          <w:szCs w:val="22"/>
          <w:cs/>
        </w:rPr>
        <w:t xml:space="preserve"> </w:t>
      </w:r>
      <w:r w:rsidR="00316960" w:rsidRPr="00A11A9E">
        <w:rPr>
          <w:rFonts w:ascii="Arial" w:hAnsi="Arial" w:cs="Arial"/>
          <w:sz w:val="22"/>
          <w:szCs w:val="22"/>
        </w:rPr>
        <w:t xml:space="preserve">for the </w:t>
      </w:r>
      <w:r w:rsidR="006A75B8" w:rsidRPr="00A11A9E">
        <w:rPr>
          <w:rFonts w:ascii="Arial" w:hAnsi="Arial" w:cs="Arial"/>
          <w:sz w:val="22"/>
          <w:szCs w:val="22"/>
        </w:rPr>
        <w:t>period</w:t>
      </w:r>
      <w:r w:rsidR="00316960" w:rsidRPr="00A11A9E">
        <w:rPr>
          <w:rFonts w:ascii="Arial" w:hAnsi="Arial" w:cs="Arial"/>
          <w:sz w:val="22"/>
          <w:szCs w:val="22"/>
        </w:rPr>
        <w:t xml:space="preserve"> attributable to equity holders of the Company (excluding other comprehensive income) </w:t>
      </w:r>
      <w:r w:rsidR="00A11F96" w:rsidRPr="00A11A9E">
        <w:rPr>
          <w:rFonts w:ascii="Arial" w:hAnsi="Arial" w:cs="Arial"/>
          <w:sz w:val="22"/>
          <w:szCs w:val="22"/>
        </w:rPr>
        <w:t xml:space="preserve">by the weighted average number of ordinary shares in issue during the </w:t>
      </w:r>
      <w:r w:rsidR="006A75B8" w:rsidRPr="00A11A9E">
        <w:rPr>
          <w:rFonts w:ascii="Arial" w:hAnsi="Arial" w:cs="Arial"/>
          <w:sz w:val="22"/>
          <w:szCs w:val="22"/>
        </w:rPr>
        <w:t>period</w:t>
      </w:r>
      <w:r w:rsidR="00A11F96" w:rsidRPr="00A11A9E">
        <w:rPr>
          <w:rFonts w:ascii="Arial" w:hAnsi="Arial" w:cs="Arial"/>
          <w:sz w:val="22"/>
          <w:szCs w:val="22"/>
        </w:rPr>
        <w:t>.</w:t>
      </w:r>
    </w:p>
    <w:p w:rsidR="008B1964" w:rsidRPr="00A11A9E" w:rsidRDefault="008B1964">
      <w:pPr>
        <w:sectPr w:rsidR="008B1964" w:rsidRPr="00A11A9E" w:rsidSect="00763487">
          <w:headerReference w:type="default" r:id="rId8"/>
          <w:footerReference w:type="default" r:id="rId9"/>
          <w:pgSz w:w="11909" w:h="16834" w:code="9"/>
          <w:pgMar w:top="1296" w:right="1080" w:bottom="1080" w:left="1440" w:header="720" w:footer="720" w:gutter="0"/>
          <w:cols w:space="720"/>
          <w:docGrid w:linePitch="360"/>
        </w:sectPr>
      </w:pPr>
    </w:p>
    <w:p w:rsidR="00510E5E" w:rsidRPr="00DB5DE6" w:rsidRDefault="00F60103" w:rsidP="00280FEE">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18</w:t>
      </w:r>
      <w:r w:rsidR="00280FEE" w:rsidRPr="00DB5DE6">
        <w:rPr>
          <w:rFonts w:ascii="Arial" w:hAnsi="Arial" w:cs="Arial"/>
          <w:b/>
          <w:bCs/>
          <w:sz w:val="22"/>
          <w:szCs w:val="22"/>
        </w:rPr>
        <w:t>.</w:t>
      </w:r>
      <w:r w:rsidR="00280FEE" w:rsidRPr="00DB5DE6">
        <w:rPr>
          <w:rFonts w:ascii="Arial" w:hAnsi="Arial" w:cs="Arial"/>
          <w:b/>
          <w:bCs/>
          <w:sz w:val="22"/>
          <w:szCs w:val="22"/>
        </w:rPr>
        <w:tab/>
      </w:r>
      <w:r w:rsidR="00510E5E" w:rsidRPr="00DB5DE6">
        <w:rPr>
          <w:rFonts w:ascii="Arial" w:hAnsi="Arial" w:cs="Arial"/>
          <w:b/>
          <w:bCs/>
          <w:sz w:val="22"/>
          <w:szCs w:val="22"/>
        </w:rPr>
        <w:t>Segment Information</w:t>
      </w:r>
    </w:p>
    <w:p w:rsidR="008B1258" w:rsidRPr="00A11A9E" w:rsidRDefault="008B1258" w:rsidP="00280FEE">
      <w:pPr>
        <w:spacing w:before="120" w:after="120" w:line="380" w:lineRule="exact"/>
        <w:ind w:left="540"/>
        <w:jc w:val="thaiDistribute"/>
        <w:rPr>
          <w:rFonts w:ascii="Arial" w:hAnsi="Arial" w:cs="Cordia New"/>
          <w:sz w:val="22"/>
          <w:szCs w:val="22"/>
        </w:rPr>
      </w:pPr>
      <w:r w:rsidRPr="00DB5DE6">
        <w:rPr>
          <w:rFonts w:ascii="Arial" w:hAnsi="Arial" w:cs="Cordia New"/>
          <w:sz w:val="22"/>
          <w:szCs w:val="22"/>
        </w:rPr>
        <w:t>The f</w:t>
      </w:r>
      <w:r w:rsidR="009F4B82" w:rsidRPr="00DB5DE6">
        <w:rPr>
          <w:rFonts w:ascii="Arial" w:hAnsi="Arial" w:cs="Cordia New"/>
          <w:sz w:val="22"/>
          <w:szCs w:val="22"/>
        </w:rPr>
        <w:t>ollowing tables present revenue and</w:t>
      </w:r>
      <w:r w:rsidRPr="00DB5DE6">
        <w:rPr>
          <w:rFonts w:ascii="Arial" w:hAnsi="Arial" w:cs="Cordia New"/>
          <w:sz w:val="22"/>
          <w:szCs w:val="22"/>
        </w:rPr>
        <w:t xml:space="preserve"> profit regarding the Company and its subsidiaries’ operating segments </w:t>
      </w:r>
      <w:r w:rsidR="009259BC" w:rsidRPr="004A58E9">
        <w:rPr>
          <w:rFonts w:ascii="Arial" w:hAnsi="Arial" w:cs="Cordia New"/>
          <w:spacing w:val="-2"/>
          <w:sz w:val="22"/>
          <w:szCs w:val="22"/>
        </w:rPr>
        <w:t>for the three-month and</w:t>
      </w:r>
      <w:r w:rsidR="009259BC">
        <w:rPr>
          <w:rFonts w:ascii="Arial" w:hAnsi="Arial" w:cs="Cordia New"/>
          <w:spacing w:val="-2"/>
          <w:sz w:val="22"/>
          <w:szCs w:val="22"/>
        </w:rPr>
        <w:t xml:space="preserve">                            </w:t>
      </w:r>
      <w:r w:rsidR="00A115E2">
        <w:rPr>
          <w:rFonts w:ascii="Arial" w:hAnsi="Arial" w:cs="Cordia New"/>
          <w:spacing w:val="-2"/>
          <w:sz w:val="22"/>
          <w:szCs w:val="22"/>
        </w:rPr>
        <w:t>nine-month</w:t>
      </w:r>
      <w:r w:rsidR="009259BC" w:rsidRPr="004A58E9">
        <w:rPr>
          <w:rFonts w:ascii="Arial" w:hAnsi="Arial" w:cs="Cordia New"/>
          <w:spacing w:val="-2"/>
          <w:sz w:val="22"/>
          <w:szCs w:val="22"/>
        </w:rPr>
        <w:t xml:space="preserve"> periods ended </w:t>
      </w:r>
      <w:r w:rsidR="00D21CAB" w:rsidRPr="00DB5DE6">
        <w:rPr>
          <w:rFonts w:ascii="Arial" w:hAnsi="Arial" w:cs="Cordia New"/>
          <w:sz w:val="22"/>
          <w:szCs w:val="22"/>
        </w:rPr>
        <w:t xml:space="preserve">30 </w:t>
      </w:r>
      <w:r w:rsidR="00A115E2">
        <w:rPr>
          <w:rFonts w:ascii="Arial" w:hAnsi="Arial" w:cs="Cordia New"/>
          <w:sz w:val="22"/>
          <w:szCs w:val="22"/>
        </w:rPr>
        <w:t>September</w:t>
      </w:r>
      <w:r w:rsidR="00D21CAB" w:rsidRPr="00DB5DE6">
        <w:rPr>
          <w:rFonts w:ascii="Arial" w:hAnsi="Arial" w:cs="Cordia New"/>
          <w:sz w:val="22"/>
          <w:szCs w:val="22"/>
        </w:rPr>
        <w:t xml:space="preserve"> 2020</w:t>
      </w:r>
      <w:r w:rsidR="00031330" w:rsidRPr="00DB5DE6">
        <w:rPr>
          <w:rFonts w:ascii="Arial" w:hAnsi="Arial" w:cs="Cordia New"/>
          <w:sz w:val="22"/>
          <w:szCs w:val="22"/>
        </w:rPr>
        <w:t xml:space="preserve"> and </w:t>
      </w:r>
      <w:r w:rsidR="007B49E3" w:rsidRPr="00DB5DE6">
        <w:rPr>
          <w:rFonts w:ascii="Arial" w:hAnsi="Arial" w:cs="Cordia New"/>
          <w:sz w:val="22"/>
          <w:szCs w:val="22"/>
        </w:rPr>
        <w:t>2019</w:t>
      </w:r>
      <w:r w:rsidRPr="00DB5DE6">
        <w:rPr>
          <w:rFonts w:ascii="Arial" w:hAnsi="Arial" w:cs="Cordia New"/>
          <w:sz w:val="22"/>
          <w:szCs w:val="22"/>
        </w:rPr>
        <w:t>.</w:t>
      </w:r>
    </w:p>
    <w:tbl>
      <w:tblPr>
        <w:tblW w:w="14857" w:type="dxa"/>
        <w:tblInd w:w="378" w:type="dxa"/>
        <w:tblLayout w:type="fixed"/>
        <w:tblLook w:val="0000" w:firstRow="0" w:lastRow="0" w:firstColumn="0" w:lastColumn="0" w:noHBand="0" w:noVBand="0"/>
      </w:tblPr>
      <w:tblGrid>
        <w:gridCol w:w="2509"/>
        <w:gridCol w:w="1025"/>
        <w:gridCol w:w="1027"/>
        <w:gridCol w:w="1025"/>
        <w:gridCol w:w="1029"/>
        <w:gridCol w:w="1026"/>
        <w:gridCol w:w="1033"/>
        <w:gridCol w:w="1030"/>
        <w:gridCol w:w="1027"/>
        <w:gridCol w:w="1028"/>
        <w:gridCol w:w="1029"/>
        <w:gridCol w:w="1028"/>
        <w:gridCol w:w="1028"/>
        <w:gridCol w:w="13"/>
      </w:tblGrid>
      <w:tr w:rsidR="00090268" w:rsidRPr="003628E7" w:rsidTr="00CA18E1">
        <w:trPr>
          <w:gridAfter w:val="1"/>
          <w:wAfter w:w="13" w:type="dxa"/>
          <w:trHeight w:val="74"/>
        </w:trPr>
        <w:tc>
          <w:tcPr>
            <w:tcW w:w="2509" w:type="dxa"/>
            <w:vAlign w:val="bottom"/>
          </w:tcPr>
          <w:p w:rsidR="00090268" w:rsidRPr="003628E7" w:rsidRDefault="00090268" w:rsidP="003628E7">
            <w:pPr>
              <w:pStyle w:val="BodyText"/>
              <w:spacing w:after="0" w:line="320" w:lineRule="exact"/>
              <w:ind w:left="331" w:hanging="331"/>
              <w:jc w:val="center"/>
              <w:rPr>
                <w:rFonts w:ascii="Arial" w:hAnsi="Arial" w:cs="Arial"/>
                <w:i/>
                <w:iCs/>
                <w:color w:val="000000" w:themeColor="text1"/>
                <w:sz w:val="16"/>
                <w:szCs w:val="16"/>
                <w:rtl/>
                <w:cs/>
              </w:rPr>
            </w:pPr>
            <w:bookmarkStart w:id="4" w:name="_Hlk47602346"/>
          </w:p>
        </w:tc>
        <w:tc>
          <w:tcPr>
            <w:tcW w:w="12335" w:type="dxa"/>
            <w:gridSpan w:val="12"/>
            <w:vAlign w:val="bottom"/>
          </w:tcPr>
          <w:p w:rsidR="00090268" w:rsidRPr="003628E7" w:rsidRDefault="00090268" w:rsidP="003628E7">
            <w:pPr>
              <w:pStyle w:val="BodyText"/>
              <w:spacing w:after="0" w:line="320" w:lineRule="exact"/>
              <w:ind w:left="-115"/>
              <w:jc w:val="right"/>
              <w:rPr>
                <w:rFonts w:ascii="Arial" w:hAnsi="Arial" w:cs="Arial"/>
                <w:color w:val="000000" w:themeColor="text1"/>
                <w:sz w:val="16"/>
                <w:szCs w:val="16"/>
              </w:rPr>
            </w:pPr>
            <w:r w:rsidRPr="003628E7">
              <w:rPr>
                <w:rFonts w:ascii="Arial" w:hAnsi="Arial" w:cs="Arial"/>
                <w:color w:val="000000" w:themeColor="text1"/>
                <w:sz w:val="16"/>
                <w:szCs w:val="16"/>
              </w:rPr>
              <w:t>(Unit: Thousand Baht)</w:t>
            </w:r>
          </w:p>
        </w:tc>
      </w:tr>
      <w:tr w:rsidR="00871F3D" w:rsidRPr="003628E7" w:rsidTr="00CA18E1">
        <w:trPr>
          <w:trHeight w:val="74"/>
        </w:trPr>
        <w:tc>
          <w:tcPr>
            <w:tcW w:w="2509" w:type="dxa"/>
            <w:vAlign w:val="bottom"/>
          </w:tcPr>
          <w:p w:rsidR="00871F3D" w:rsidRPr="003628E7" w:rsidRDefault="00871F3D" w:rsidP="003628E7">
            <w:pPr>
              <w:pStyle w:val="BodyText"/>
              <w:spacing w:after="0" w:line="320" w:lineRule="exact"/>
              <w:ind w:left="335" w:hanging="335"/>
              <w:jc w:val="center"/>
              <w:rPr>
                <w:rFonts w:ascii="Arial" w:hAnsi="Arial" w:cs="Arial"/>
                <w:i/>
                <w:iCs/>
                <w:color w:val="000000" w:themeColor="text1"/>
                <w:sz w:val="16"/>
                <w:szCs w:val="16"/>
                <w:rtl/>
                <w:cs/>
              </w:rPr>
            </w:pPr>
          </w:p>
        </w:tc>
        <w:tc>
          <w:tcPr>
            <w:tcW w:w="12348" w:type="dxa"/>
            <w:gridSpan w:val="13"/>
          </w:tcPr>
          <w:p w:rsidR="00871F3D" w:rsidRPr="003628E7" w:rsidRDefault="00871F3D"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Consolidated financial statements</w:t>
            </w:r>
          </w:p>
        </w:tc>
      </w:tr>
      <w:tr w:rsidR="00871F3D" w:rsidRPr="003628E7" w:rsidTr="00CA18E1">
        <w:trPr>
          <w:trHeight w:val="74"/>
        </w:trPr>
        <w:tc>
          <w:tcPr>
            <w:tcW w:w="2509" w:type="dxa"/>
            <w:vAlign w:val="bottom"/>
          </w:tcPr>
          <w:p w:rsidR="00871F3D" w:rsidRPr="003628E7" w:rsidRDefault="00871F3D" w:rsidP="003628E7">
            <w:pPr>
              <w:pStyle w:val="BodyText"/>
              <w:spacing w:after="0" w:line="320" w:lineRule="exact"/>
              <w:ind w:left="335" w:hanging="335"/>
              <w:jc w:val="center"/>
              <w:rPr>
                <w:rFonts w:ascii="Arial" w:hAnsi="Arial" w:cs="Arial"/>
                <w:i/>
                <w:iCs/>
                <w:color w:val="000000" w:themeColor="text1"/>
                <w:sz w:val="16"/>
                <w:szCs w:val="16"/>
                <w:rtl/>
                <w:cs/>
              </w:rPr>
            </w:pPr>
          </w:p>
        </w:tc>
        <w:tc>
          <w:tcPr>
            <w:tcW w:w="12348" w:type="dxa"/>
            <w:gridSpan w:val="13"/>
          </w:tcPr>
          <w:p w:rsidR="00871F3D" w:rsidRPr="003628E7" w:rsidRDefault="00871F3D"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 xml:space="preserve">For the three-month periods ended 30 </w:t>
            </w:r>
            <w:r w:rsidR="00A115E2">
              <w:rPr>
                <w:rFonts w:ascii="Arial" w:hAnsi="Arial" w:cs="Arial"/>
                <w:color w:val="000000" w:themeColor="text1"/>
                <w:sz w:val="16"/>
                <w:szCs w:val="16"/>
              </w:rPr>
              <w:t>September</w:t>
            </w:r>
          </w:p>
        </w:tc>
      </w:tr>
      <w:tr w:rsidR="00DB6308" w:rsidRPr="003628E7" w:rsidTr="00CA18E1">
        <w:trPr>
          <w:trHeight w:val="74"/>
        </w:trPr>
        <w:tc>
          <w:tcPr>
            <w:tcW w:w="2509" w:type="dxa"/>
            <w:vAlign w:val="bottom"/>
          </w:tcPr>
          <w:p w:rsidR="00E62AF2" w:rsidRPr="003628E7" w:rsidRDefault="00E62AF2" w:rsidP="003628E7">
            <w:pPr>
              <w:pStyle w:val="BodyText"/>
              <w:spacing w:after="0" w:line="320" w:lineRule="exact"/>
              <w:ind w:left="335" w:hanging="335"/>
              <w:jc w:val="center"/>
              <w:rPr>
                <w:rFonts w:ascii="Arial" w:hAnsi="Arial" w:cs="Arial"/>
                <w:i/>
                <w:iCs/>
                <w:color w:val="000000" w:themeColor="text1"/>
                <w:sz w:val="16"/>
                <w:szCs w:val="16"/>
                <w:rtl/>
                <w:cs/>
              </w:rPr>
            </w:pPr>
          </w:p>
        </w:tc>
        <w:tc>
          <w:tcPr>
            <w:tcW w:w="2052" w:type="dxa"/>
            <w:gridSpan w:val="2"/>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tl/>
                <w:cs/>
              </w:rPr>
            </w:pPr>
            <w:r w:rsidRPr="003628E7">
              <w:rPr>
                <w:rFonts w:ascii="Arial" w:hAnsi="Arial" w:cs="Arial"/>
                <w:color w:val="000000" w:themeColor="text1"/>
                <w:sz w:val="16"/>
                <w:szCs w:val="16"/>
              </w:rPr>
              <w:t>Production and distribution of electricity</w:t>
            </w:r>
            <w:r w:rsidRPr="003628E7">
              <w:rPr>
                <w:rFonts w:ascii="Arial" w:hAnsi="Arial" w:cs="Arial"/>
                <w:color w:val="000000" w:themeColor="text1"/>
                <w:sz w:val="16"/>
                <w:szCs w:val="16"/>
                <w:rtl/>
                <w:cs/>
              </w:rPr>
              <w:t xml:space="preserve">from sol </w:t>
            </w:r>
            <w:r w:rsidRPr="003628E7">
              <w:rPr>
                <w:rFonts w:ascii="Arial" w:hAnsi="Arial" w:cs="Arial"/>
                <w:color w:val="000000" w:themeColor="text1"/>
                <w:sz w:val="16"/>
                <w:szCs w:val="16"/>
              </w:rPr>
              <w:t xml:space="preserve">ar </w:t>
            </w:r>
            <w:r w:rsidRPr="003628E7">
              <w:rPr>
                <w:rFonts w:ascii="Arial" w:hAnsi="Arial" w:cs="Arial"/>
                <w:color w:val="000000" w:themeColor="text1"/>
                <w:sz w:val="16"/>
                <w:szCs w:val="16"/>
                <w:rtl/>
                <w:cs/>
              </w:rPr>
              <w:t>power plants</w:t>
            </w:r>
          </w:p>
        </w:tc>
        <w:tc>
          <w:tcPr>
            <w:tcW w:w="2054" w:type="dxa"/>
            <w:gridSpan w:val="2"/>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Electricity distribution, service and installation relating to the solar roof system</w:t>
            </w:r>
          </w:p>
        </w:tc>
        <w:tc>
          <w:tcPr>
            <w:tcW w:w="2059" w:type="dxa"/>
            <w:gridSpan w:val="2"/>
            <w:vAlign w:val="bottom"/>
          </w:tcPr>
          <w:p w:rsidR="00E62AF2" w:rsidRPr="003628E7" w:rsidRDefault="00E62AF2" w:rsidP="003628E7">
            <w:pPr>
              <w:pBdr>
                <w:bottom w:val="single" w:sz="4" w:space="1" w:color="auto"/>
              </w:pBdr>
              <w:spacing w:line="320" w:lineRule="exact"/>
              <w:jc w:val="center"/>
              <w:rPr>
                <w:rFonts w:ascii="Arial" w:hAnsi="Arial" w:cs="Arial"/>
                <w:sz w:val="16"/>
                <w:szCs w:val="16"/>
              </w:rPr>
            </w:pPr>
          </w:p>
          <w:p w:rsidR="00E62AF2" w:rsidRPr="003628E7" w:rsidRDefault="00E62AF2" w:rsidP="003628E7">
            <w:pPr>
              <w:pBdr>
                <w:bottom w:val="single" w:sz="4" w:space="1" w:color="auto"/>
              </w:pBdr>
              <w:spacing w:line="320" w:lineRule="exact"/>
              <w:jc w:val="center"/>
              <w:rPr>
                <w:rFonts w:ascii="Arial" w:hAnsi="Arial" w:cs="Arial"/>
                <w:sz w:val="16"/>
                <w:szCs w:val="16"/>
              </w:rPr>
            </w:pPr>
            <w:r w:rsidRPr="003628E7">
              <w:rPr>
                <w:rFonts w:ascii="Arial" w:hAnsi="Arial" w:cs="Arial"/>
                <w:sz w:val="16"/>
                <w:szCs w:val="16"/>
              </w:rPr>
              <w:t xml:space="preserve">Production and distribution of </w:t>
            </w:r>
            <w:r w:rsidR="004C6FA2">
              <w:rPr>
                <w:rFonts w:ascii="Arial" w:hAnsi="Arial" w:cs="Arial"/>
                <w:sz w:val="16"/>
                <w:szCs w:val="16"/>
              </w:rPr>
              <w:t>electricity</w:t>
            </w:r>
          </w:p>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sz w:val="16"/>
                <w:szCs w:val="16"/>
              </w:rPr>
              <w:t>from wind power plants</w:t>
            </w:r>
          </w:p>
        </w:tc>
        <w:tc>
          <w:tcPr>
            <w:tcW w:w="2057" w:type="dxa"/>
            <w:gridSpan w:val="2"/>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Others</w:t>
            </w:r>
          </w:p>
        </w:tc>
        <w:tc>
          <w:tcPr>
            <w:tcW w:w="2057" w:type="dxa"/>
            <w:gridSpan w:val="2"/>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Eliminations</w:t>
            </w:r>
          </w:p>
        </w:tc>
        <w:tc>
          <w:tcPr>
            <w:tcW w:w="2069" w:type="dxa"/>
            <w:gridSpan w:val="3"/>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Total</w:t>
            </w:r>
          </w:p>
        </w:tc>
      </w:tr>
      <w:tr w:rsidR="00DB6308" w:rsidRPr="003628E7" w:rsidTr="00CA18E1">
        <w:tblPrEx>
          <w:tblBorders>
            <w:bottom w:val="single" w:sz="4" w:space="0" w:color="auto"/>
          </w:tblBorders>
        </w:tblPrEx>
        <w:trPr>
          <w:gridAfter w:val="1"/>
          <w:wAfter w:w="13" w:type="dxa"/>
          <w:trHeight w:val="74"/>
        </w:trPr>
        <w:tc>
          <w:tcPr>
            <w:tcW w:w="2509" w:type="dxa"/>
          </w:tcPr>
          <w:p w:rsidR="00E62AF2" w:rsidRPr="003628E7" w:rsidRDefault="00E62AF2" w:rsidP="003628E7">
            <w:pPr>
              <w:pStyle w:val="BodyText"/>
              <w:spacing w:after="0" w:line="320" w:lineRule="exact"/>
              <w:ind w:left="335" w:hanging="335"/>
              <w:rPr>
                <w:rFonts w:ascii="Arial" w:hAnsi="Arial" w:cs="Arial"/>
                <w:color w:val="000000" w:themeColor="text1"/>
                <w:sz w:val="16"/>
                <w:szCs w:val="16"/>
                <w:rtl/>
                <w:cs/>
              </w:rPr>
            </w:pPr>
          </w:p>
        </w:tc>
        <w:tc>
          <w:tcPr>
            <w:tcW w:w="1025"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7" w:type="dxa"/>
            <w:tcBorders>
              <w:bottom w:val="nil"/>
            </w:tcBorders>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025" w:type="dxa"/>
            <w:tcBorders>
              <w:bottom w:val="nil"/>
            </w:tcBorders>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9" w:type="dxa"/>
            <w:tcBorders>
              <w:bottom w:val="nil"/>
            </w:tcBorders>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026" w:type="dxa"/>
            <w:tcBorders>
              <w:bottom w:val="nil"/>
            </w:tcBorders>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33" w:type="dxa"/>
            <w:tcBorders>
              <w:bottom w:val="nil"/>
            </w:tcBorders>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030"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7"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028"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9"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028"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28"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r>
      <w:tr w:rsidR="002B2F99" w:rsidRPr="003628E7" w:rsidTr="002B2F99">
        <w:tblPrEx>
          <w:tblBorders>
            <w:bottom w:val="single" w:sz="4" w:space="0" w:color="auto"/>
          </w:tblBorders>
        </w:tblPrEx>
        <w:trPr>
          <w:gridAfter w:val="1"/>
          <w:wAfter w:w="13" w:type="dxa"/>
          <w:trHeight w:val="74"/>
        </w:trPr>
        <w:tc>
          <w:tcPr>
            <w:tcW w:w="2509" w:type="dxa"/>
            <w:vAlign w:val="bottom"/>
          </w:tcPr>
          <w:p w:rsidR="002B2F99" w:rsidRPr="003628E7" w:rsidRDefault="002B2F99" w:rsidP="006C4E85">
            <w:pPr>
              <w:pStyle w:val="BodyText"/>
              <w:spacing w:after="0" w:line="320" w:lineRule="exact"/>
              <w:ind w:left="231" w:right="-190" w:hanging="231"/>
              <w:rPr>
                <w:rFonts w:ascii="Arial" w:hAnsi="Arial" w:cs="Arial"/>
                <w:color w:val="000000" w:themeColor="text1"/>
                <w:sz w:val="16"/>
                <w:szCs w:val="16"/>
                <w:rtl/>
                <w:cs/>
              </w:rPr>
            </w:pPr>
            <w:r w:rsidRPr="003628E7">
              <w:rPr>
                <w:rFonts w:ascii="Arial" w:hAnsi="Arial" w:cs="Arial"/>
                <w:color w:val="000000" w:themeColor="text1"/>
                <w:sz w:val="16"/>
                <w:szCs w:val="16"/>
              </w:rPr>
              <w:t>Electricity selling from operations</w:t>
            </w:r>
          </w:p>
        </w:tc>
        <w:tc>
          <w:tcPr>
            <w:tcW w:w="1025"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523,067</w:t>
            </w:r>
          </w:p>
        </w:tc>
        <w:tc>
          <w:tcPr>
            <w:tcW w:w="1027"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392,169</w:t>
            </w:r>
          </w:p>
        </w:tc>
        <w:tc>
          <w:tcPr>
            <w:tcW w:w="1025"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6,939</w:t>
            </w:r>
          </w:p>
        </w:tc>
        <w:tc>
          <w:tcPr>
            <w:tcW w:w="1029"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4,341</w:t>
            </w:r>
          </w:p>
        </w:tc>
        <w:tc>
          <w:tcPr>
            <w:tcW w:w="1026"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3"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0"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7"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8"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9"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8"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530,006</w:t>
            </w:r>
          </w:p>
        </w:tc>
        <w:tc>
          <w:tcPr>
            <w:tcW w:w="1028"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396,510</w:t>
            </w:r>
          </w:p>
        </w:tc>
      </w:tr>
      <w:tr w:rsidR="002B2F99" w:rsidRPr="003628E7" w:rsidTr="002B2F99">
        <w:tblPrEx>
          <w:tblBorders>
            <w:bottom w:val="single" w:sz="4" w:space="0" w:color="auto"/>
          </w:tblBorders>
        </w:tblPrEx>
        <w:trPr>
          <w:gridAfter w:val="1"/>
          <w:wAfter w:w="13" w:type="dxa"/>
          <w:trHeight w:val="74"/>
        </w:trPr>
        <w:tc>
          <w:tcPr>
            <w:tcW w:w="2509" w:type="dxa"/>
            <w:vAlign w:val="bottom"/>
          </w:tcPr>
          <w:p w:rsidR="002B2F99" w:rsidRPr="003628E7" w:rsidRDefault="002B2F99" w:rsidP="006C4E85">
            <w:pPr>
              <w:pStyle w:val="BodyText"/>
              <w:spacing w:after="0" w:line="320" w:lineRule="exact"/>
              <w:ind w:left="231" w:right="-190" w:hanging="231"/>
              <w:rPr>
                <w:rFonts w:ascii="Arial" w:hAnsi="Arial" w:cs="Arial"/>
                <w:color w:val="000000" w:themeColor="text1"/>
                <w:sz w:val="16"/>
                <w:szCs w:val="16"/>
              </w:rPr>
            </w:pPr>
            <w:r w:rsidRPr="003628E7">
              <w:rPr>
                <w:rFonts w:ascii="Arial" w:hAnsi="Arial" w:cs="Arial"/>
                <w:color w:val="000000" w:themeColor="text1"/>
                <w:sz w:val="16"/>
                <w:szCs w:val="16"/>
              </w:rPr>
              <w:t>Revenue from sales</w:t>
            </w:r>
            <w:r>
              <w:rPr>
                <w:rFonts w:ascii="Arial" w:hAnsi="Arial" w:cs="Arial"/>
                <w:color w:val="000000" w:themeColor="text1"/>
                <w:sz w:val="16"/>
                <w:szCs w:val="16"/>
              </w:rPr>
              <w:t xml:space="preserve"> of </w:t>
            </w:r>
            <w:r w:rsidR="004947EF" w:rsidRPr="004947EF">
              <w:rPr>
                <w:rFonts w:ascii="Arial" w:hAnsi="Arial" w:cs="Arial"/>
                <w:color w:val="000000" w:themeColor="text1"/>
                <w:sz w:val="16"/>
                <w:szCs w:val="16"/>
              </w:rPr>
              <w:t>goods</w:t>
            </w:r>
          </w:p>
        </w:tc>
        <w:tc>
          <w:tcPr>
            <w:tcW w:w="1025"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7"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cs/>
              </w:rPr>
              <w:t>-</w:t>
            </w:r>
          </w:p>
        </w:tc>
        <w:tc>
          <w:tcPr>
            <w:tcW w:w="1025"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11,491</w:t>
            </w:r>
          </w:p>
        </w:tc>
        <w:tc>
          <w:tcPr>
            <w:tcW w:w="1029"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6"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3"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0"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7"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cs/>
              </w:rPr>
              <w:t>-</w:t>
            </w:r>
          </w:p>
        </w:tc>
        <w:tc>
          <w:tcPr>
            <w:tcW w:w="1028"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9"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cs/>
              </w:rPr>
              <w:t>-</w:t>
            </w:r>
          </w:p>
        </w:tc>
        <w:tc>
          <w:tcPr>
            <w:tcW w:w="1028"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11,491</w:t>
            </w:r>
          </w:p>
        </w:tc>
        <w:tc>
          <w:tcPr>
            <w:tcW w:w="1028" w:type="dxa"/>
            <w:vAlign w:val="bottom"/>
          </w:tcPr>
          <w:p w:rsidR="002B2F99" w:rsidRPr="002B2F99" w:rsidRDefault="002B2F99" w:rsidP="002B2F99">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cs/>
              </w:rPr>
              <w:t>-</w:t>
            </w:r>
          </w:p>
        </w:tc>
      </w:tr>
      <w:tr w:rsidR="002B2F99" w:rsidRPr="003628E7" w:rsidTr="002B2F99">
        <w:tblPrEx>
          <w:tblBorders>
            <w:bottom w:val="single" w:sz="4" w:space="0" w:color="auto"/>
          </w:tblBorders>
        </w:tblPrEx>
        <w:trPr>
          <w:gridAfter w:val="1"/>
          <w:wAfter w:w="13" w:type="dxa"/>
          <w:trHeight w:val="74"/>
        </w:trPr>
        <w:tc>
          <w:tcPr>
            <w:tcW w:w="2509" w:type="dxa"/>
            <w:vAlign w:val="bottom"/>
          </w:tcPr>
          <w:p w:rsidR="002B2F99" w:rsidRPr="003628E7" w:rsidRDefault="006C4E85" w:rsidP="006C4E85">
            <w:pPr>
              <w:pStyle w:val="BodyText"/>
              <w:spacing w:after="0" w:line="320" w:lineRule="exact"/>
              <w:ind w:left="231" w:right="-190" w:hanging="231"/>
              <w:rPr>
                <w:rFonts w:ascii="Arial" w:hAnsi="Arial" w:cs="Arial"/>
                <w:color w:val="000000" w:themeColor="text1"/>
                <w:sz w:val="16"/>
                <w:szCs w:val="16"/>
              </w:rPr>
            </w:pPr>
            <w:r>
              <w:rPr>
                <w:rFonts w:ascii="Arial" w:hAnsi="Arial" w:cs="Arial"/>
                <w:color w:val="000000" w:themeColor="text1"/>
                <w:sz w:val="16"/>
                <w:szCs w:val="16"/>
              </w:rPr>
              <w:t>Other income</w:t>
            </w:r>
          </w:p>
        </w:tc>
        <w:tc>
          <w:tcPr>
            <w:tcW w:w="1025"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1,497</w:t>
            </w:r>
          </w:p>
        </w:tc>
        <w:tc>
          <w:tcPr>
            <w:tcW w:w="1027"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1,105</w:t>
            </w:r>
          </w:p>
        </w:tc>
        <w:tc>
          <w:tcPr>
            <w:tcW w:w="1025"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1,891</w:t>
            </w:r>
          </w:p>
        </w:tc>
        <w:tc>
          <w:tcPr>
            <w:tcW w:w="1029"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102</w:t>
            </w:r>
          </w:p>
        </w:tc>
        <w:tc>
          <w:tcPr>
            <w:tcW w:w="1026"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3"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0"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15,526</w:t>
            </w:r>
          </w:p>
        </w:tc>
        <w:tc>
          <w:tcPr>
            <w:tcW w:w="1027"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13,837</w:t>
            </w:r>
          </w:p>
        </w:tc>
        <w:tc>
          <w:tcPr>
            <w:tcW w:w="1028"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(13,799)</w:t>
            </w:r>
          </w:p>
        </w:tc>
        <w:tc>
          <w:tcPr>
            <w:tcW w:w="1029"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(13,442)</w:t>
            </w:r>
          </w:p>
        </w:tc>
        <w:tc>
          <w:tcPr>
            <w:tcW w:w="1028"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5,115</w:t>
            </w:r>
          </w:p>
        </w:tc>
        <w:tc>
          <w:tcPr>
            <w:tcW w:w="1028" w:type="dxa"/>
            <w:vAlign w:val="bottom"/>
          </w:tcPr>
          <w:p w:rsidR="002B2F99" w:rsidRPr="002B2F99" w:rsidRDefault="002B2F99" w:rsidP="002B2F99">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1,602</w:t>
            </w:r>
          </w:p>
        </w:tc>
      </w:tr>
      <w:tr w:rsidR="006C4E85" w:rsidRPr="003628E7" w:rsidTr="00577411">
        <w:tblPrEx>
          <w:tblBorders>
            <w:bottom w:val="single" w:sz="4" w:space="0" w:color="auto"/>
          </w:tblBorders>
        </w:tblPrEx>
        <w:trPr>
          <w:gridAfter w:val="1"/>
          <w:wAfter w:w="13" w:type="dxa"/>
          <w:trHeight w:val="74"/>
        </w:trPr>
        <w:tc>
          <w:tcPr>
            <w:tcW w:w="2509" w:type="dxa"/>
            <w:vAlign w:val="bottom"/>
          </w:tcPr>
          <w:p w:rsidR="006C4E85" w:rsidRPr="003628E7" w:rsidRDefault="006C4E85" w:rsidP="006C4E85">
            <w:pPr>
              <w:pStyle w:val="BodyText"/>
              <w:spacing w:after="0" w:line="320" w:lineRule="exact"/>
              <w:ind w:left="231" w:right="-190" w:hanging="231"/>
              <w:rPr>
                <w:rFonts w:ascii="Arial" w:hAnsi="Arial" w:cs="Arial"/>
                <w:color w:val="000000" w:themeColor="text1"/>
                <w:sz w:val="16"/>
                <w:szCs w:val="16"/>
                <w:rtl/>
                <w:cs/>
              </w:rPr>
            </w:pPr>
            <w:r>
              <w:rPr>
                <w:rFonts w:ascii="Arial" w:hAnsi="Arial" w:cs="Arial"/>
                <w:color w:val="000000" w:themeColor="text1"/>
                <w:sz w:val="16"/>
                <w:szCs w:val="16"/>
              </w:rPr>
              <w:t>Total revenue and other income</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524,564</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393,274</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20,321</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4,443</w:t>
            </w:r>
          </w:p>
        </w:tc>
        <w:tc>
          <w:tcPr>
            <w:tcW w:w="1026"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33"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30"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15,526</w:t>
            </w:r>
          </w:p>
        </w:tc>
        <w:tc>
          <w:tcPr>
            <w:tcW w:w="1027" w:type="dxa"/>
            <w:tcBorders>
              <w:left w:val="nil"/>
              <w:right w:val="nil"/>
            </w:tcBorders>
            <w:shd w:val="clear" w:color="auto" w:fill="auto"/>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13,837</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(13,799)</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(13,442)</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546,612</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398,112</w:t>
            </w:r>
          </w:p>
        </w:tc>
      </w:tr>
      <w:tr w:rsidR="006C4E85" w:rsidRPr="003628E7" w:rsidTr="00577411">
        <w:tblPrEx>
          <w:tblBorders>
            <w:bottom w:val="single" w:sz="4" w:space="0" w:color="auto"/>
          </w:tblBorders>
        </w:tblPrEx>
        <w:trPr>
          <w:gridAfter w:val="1"/>
          <w:wAfter w:w="13" w:type="dxa"/>
          <w:trHeight w:val="74"/>
        </w:trPr>
        <w:tc>
          <w:tcPr>
            <w:tcW w:w="2509" w:type="dxa"/>
            <w:vAlign w:val="bottom"/>
          </w:tcPr>
          <w:p w:rsidR="006C4E85" w:rsidRPr="003628E7" w:rsidRDefault="006C4E85" w:rsidP="006C4E85">
            <w:pPr>
              <w:pStyle w:val="BodyText"/>
              <w:spacing w:after="0" w:line="320" w:lineRule="exact"/>
              <w:ind w:left="231" w:right="-190" w:hanging="231"/>
              <w:rPr>
                <w:rFonts w:ascii="Arial" w:hAnsi="Arial" w:cs="Arial"/>
                <w:color w:val="000000" w:themeColor="text1"/>
                <w:sz w:val="16"/>
                <w:szCs w:val="16"/>
                <w:rtl/>
                <w:cs/>
              </w:rPr>
            </w:pPr>
            <w:r>
              <w:rPr>
                <w:rFonts w:ascii="Arial" w:hAnsi="Arial" w:cs="Arial"/>
                <w:color w:val="000000" w:themeColor="text1"/>
                <w:sz w:val="16"/>
                <w:szCs w:val="16"/>
              </w:rPr>
              <w:t xml:space="preserve">Operating profit </w:t>
            </w:r>
            <w:r w:rsidR="00E84477">
              <w:rPr>
                <w:rFonts w:ascii="Arial" w:hAnsi="Arial" w:cs="Arial"/>
                <w:color w:val="000000" w:themeColor="text1"/>
                <w:sz w:val="16"/>
                <w:szCs w:val="16"/>
              </w:rPr>
              <w:t>(</w:t>
            </w:r>
            <w:r>
              <w:rPr>
                <w:rFonts w:ascii="Arial" w:hAnsi="Arial" w:cs="Arial"/>
                <w:color w:val="000000" w:themeColor="text1"/>
                <w:sz w:val="16"/>
                <w:szCs w:val="16"/>
              </w:rPr>
              <w:t>loss</w:t>
            </w:r>
            <w:r w:rsidR="00E84477">
              <w:rPr>
                <w:rFonts w:ascii="Arial" w:hAnsi="Arial" w:cs="Arial"/>
                <w:color w:val="000000" w:themeColor="text1"/>
                <w:sz w:val="16"/>
                <w:szCs w:val="16"/>
              </w:rPr>
              <w:t>)</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306,313</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231,450</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4,420</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460</w:t>
            </w:r>
          </w:p>
        </w:tc>
        <w:tc>
          <w:tcPr>
            <w:tcW w:w="1026"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(4,91</w:t>
            </w:r>
            <w:r>
              <w:rPr>
                <w:rFonts w:ascii="Arial" w:hAnsi="Arial" w:cs="Arial"/>
                <w:color w:val="000000" w:themeColor="text1"/>
                <w:sz w:val="16"/>
                <w:szCs w:val="16"/>
              </w:rPr>
              <w:t>8</w:t>
            </w:r>
            <w:r w:rsidRPr="006C4E85">
              <w:rPr>
                <w:rFonts w:ascii="Arial" w:hAnsi="Arial" w:cs="Arial"/>
                <w:color w:val="000000" w:themeColor="text1"/>
                <w:sz w:val="16"/>
                <w:szCs w:val="16"/>
              </w:rPr>
              <w:t>)</w:t>
            </w:r>
          </w:p>
        </w:tc>
        <w:tc>
          <w:tcPr>
            <w:tcW w:w="1033"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30"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7,271</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(25,031)</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6,560</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(550)</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319,64</w:t>
            </w:r>
            <w:r>
              <w:rPr>
                <w:rFonts w:ascii="Arial" w:hAnsi="Arial" w:cs="Arial"/>
                <w:color w:val="000000" w:themeColor="text1"/>
                <w:sz w:val="16"/>
                <w:szCs w:val="16"/>
              </w:rPr>
              <w:t>6</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206,329</w:t>
            </w:r>
          </w:p>
        </w:tc>
      </w:tr>
      <w:tr w:rsidR="006C4E85" w:rsidRPr="003628E7" w:rsidTr="00577411">
        <w:tblPrEx>
          <w:tblBorders>
            <w:bottom w:val="single" w:sz="4" w:space="0" w:color="auto"/>
          </w:tblBorders>
        </w:tblPrEx>
        <w:trPr>
          <w:gridAfter w:val="1"/>
          <w:wAfter w:w="13" w:type="dxa"/>
          <w:trHeight w:val="74"/>
        </w:trPr>
        <w:tc>
          <w:tcPr>
            <w:tcW w:w="2509" w:type="dxa"/>
            <w:shd w:val="clear" w:color="auto" w:fill="auto"/>
            <w:vAlign w:val="bottom"/>
          </w:tcPr>
          <w:p w:rsidR="006C4E85" w:rsidRPr="003628E7" w:rsidRDefault="006C4E85" w:rsidP="006C4E85">
            <w:pPr>
              <w:pStyle w:val="BodyText"/>
              <w:spacing w:after="0" w:line="320" w:lineRule="exact"/>
              <w:ind w:left="231" w:right="-190" w:hanging="231"/>
              <w:rPr>
                <w:rFonts w:ascii="Arial" w:hAnsi="Arial" w:cs="Arial"/>
                <w:color w:val="000000" w:themeColor="text1"/>
                <w:sz w:val="16"/>
                <w:szCs w:val="16"/>
              </w:rPr>
            </w:pPr>
            <w:r>
              <w:rPr>
                <w:rFonts w:ascii="Arial" w:hAnsi="Arial" w:cs="Arial"/>
                <w:color w:val="000000" w:themeColor="text1"/>
                <w:sz w:val="16"/>
                <w:szCs w:val="16"/>
              </w:rPr>
              <w:t>Interest income</w:t>
            </w:r>
          </w:p>
        </w:tc>
        <w:tc>
          <w:tcPr>
            <w:tcW w:w="1025"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cs/>
              </w:rPr>
            </w:pPr>
            <w:r w:rsidRPr="006C4E85">
              <w:rPr>
                <w:rFonts w:ascii="Arial" w:hAnsi="Arial" w:cs="Arial"/>
                <w:color w:val="000000" w:themeColor="text1"/>
                <w:sz w:val="16"/>
                <w:szCs w:val="16"/>
              </w:rPr>
              <w:t>-</w:t>
            </w:r>
          </w:p>
        </w:tc>
        <w:tc>
          <w:tcPr>
            <w:tcW w:w="1027"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316</w:t>
            </w:r>
          </w:p>
        </w:tc>
        <w:tc>
          <w:tcPr>
            <w:tcW w:w="1025"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29"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1</w:t>
            </w:r>
          </w:p>
        </w:tc>
        <w:tc>
          <w:tcPr>
            <w:tcW w:w="1026"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w:t>
            </w:r>
            <w:r>
              <w:rPr>
                <w:rFonts w:ascii="Arial" w:hAnsi="Arial" w:cs="Arial"/>
                <w:color w:val="000000" w:themeColor="text1"/>
                <w:sz w:val="16"/>
                <w:szCs w:val="16"/>
              </w:rPr>
              <w:t>2</w:t>
            </w:r>
          </w:p>
        </w:tc>
        <w:tc>
          <w:tcPr>
            <w:tcW w:w="1033"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30"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58,723</w:t>
            </w:r>
          </w:p>
        </w:tc>
        <w:tc>
          <w:tcPr>
            <w:tcW w:w="1027"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64,262</w:t>
            </w:r>
          </w:p>
        </w:tc>
        <w:tc>
          <w:tcPr>
            <w:tcW w:w="1028"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(58,723)</w:t>
            </w:r>
          </w:p>
        </w:tc>
        <w:tc>
          <w:tcPr>
            <w:tcW w:w="1029"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(64,144)</w:t>
            </w:r>
          </w:p>
        </w:tc>
        <w:tc>
          <w:tcPr>
            <w:tcW w:w="1028"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w:t>
            </w:r>
            <w:r>
              <w:rPr>
                <w:rFonts w:ascii="Arial" w:hAnsi="Arial" w:cs="Arial"/>
                <w:color w:val="000000" w:themeColor="text1"/>
                <w:sz w:val="16"/>
                <w:szCs w:val="16"/>
              </w:rPr>
              <w:t>2</w:t>
            </w:r>
          </w:p>
        </w:tc>
        <w:tc>
          <w:tcPr>
            <w:tcW w:w="1028" w:type="dxa"/>
            <w:tcBorders>
              <w:left w:val="nil"/>
              <w:right w:val="nil"/>
            </w:tcBorders>
            <w:vAlign w:val="center"/>
          </w:tcPr>
          <w:p w:rsidR="006C4E85" w:rsidRPr="006C4E85" w:rsidRDefault="006C4E85" w:rsidP="006C4E85">
            <w:pP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435</w:t>
            </w:r>
          </w:p>
        </w:tc>
      </w:tr>
      <w:tr w:rsidR="006C4E85" w:rsidRPr="003628E7" w:rsidTr="00577411">
        <w:tblPrEx>
          <w:tblBorders>
            <w:bottom w:val="single" w:sz="4" w:space="0" w:color="auto"/>
          </w:tblBorders>
        </w:tblPrEx>
        <w:trPr>
          <w:gridAfter w:val="1"/>
          <w:wAfter w:w="13" w:type="dxa"/>
          <w:trHeight w:val="74"/>
        </w:trPr>
        <w:tc>
          <w:tcPr>
            <w:tcW w:w="2509" w:type="dxa"/>
            <w:vAlign w:val="bottom"/>
          </w:tcPr>
          <w:p w:rsidR="006C4E85" w:rsidRPr="003628E7" w:rsidRDefault="006C4E85" w:rsidP="006C4E85">
            <w:pPr>
              <w:pStyle w:val="BodyText"/>
              <w:spacing w:after="0" w:line="320" w:lineRule="exact"/>
              <w:ind w:left="231" w:right="-190" w:hanging="231"/>
              <w:rPr>
                <w:rFonts w:ascii="Arial" w:hAnsi="Arial" w:cs="Arial"/>
                <w:color w:val="000000" w:themeColor="text1"/>
                <w:sz w:val="16"/>
                <w:szCs w:val="16"/>
                <w:rtl/>
                <w:cs/>
              </w:rPr>
            </w:pPr>
            <w:r>
              <w:rPr>
                <w:rFonts w:ascii="Arial" w:hAnsi="Arial" w:cs="Arial"/>
                <w:color w:val="000000" w:themeColor="text1"/>
                <w:sz w:val="16"/>
                <w:szCs w:val="16"/>
              </w:rPr>
              <w:t>Finance cost</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(65,745)</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(44,501)</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(557)</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(593)</w:t>
            </w:r>
          </w:p>
        </w:tc>
        <w:tc>
          <w:tcPr>
            <w:tcW w:w="1026"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(25)</w:t>
            </w:r>
          </w:p>
        </w:tc>
        <w:tc>
          <w:tcPr>
            <w:tcW w:w="1033"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30"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(70,351)</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(72,237)</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62,139</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64,600</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(74,539)</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(52,731)</w:t>
            </w:r>
          </w:p>
        </w:tc>
      </w:tr>
      <w:tr w:rsidR="006C4E85" w:rsidRPr="003628E7" w:rsidTr="00577411">
        <w:tblPrEx>
          <w:tblBorders>
            <w:bottom w:val="single" w:sz="4" w:space="0" w:color="auto"/>
          </w:tblBorders>
        </w:tblPrEx>
        <w:trPr>
          <w:gridAfter w:val="1"/>
          <w:wAfter w:w="13" w:type="dxa"/>
          <w:trHeight w:val="74"/>
        </w:trPr>
        <w:tc>
          <w:tcPr>
            <w:tcW w:w="2509" w:type="dxa"/>
            <w:vAlign w:val="bottom"/>
          </w:tcPr>
          <w:p w:rsidR="006C4E85" w:rsidRPr="003628E7" w:rsidRDefault="006C4E85" w:rsidP="006C4E85">
            <w:pPr>
              <w:pStyle w:val="BodyText"/>
              <w:spacing w:after="0" w:line="320" w:lineRule="exact"/>
              <w:ind w:left="231" w:right="-190" w:hanging="231"/>
              <w:rPr>
                <w:rFonts w:ascii="Arial" w:hAnsi="Arial" w:cs="Arial"/>
                <w:color w:val="000000" w:themeColor="text1"/>
                <w:sz w:val="16"/>
                <w:szCs w:val="16"/>
              </w:rPr>
            </w:pPr>
            <w:r>
              <w:rPr>
                <w:rFonts w:ascii="Arial" w:hAnsi="Arial" w:cs="Arial"/>
                <w:color w:val="000000" w:themeColor="text1"/>
                <w:sz w:val="16"/>
                <w:szCs w:val="16"/>
              </w:rPr>
              <w:t>Finance costs, net</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(65,745)</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(44,185)</w:t>
            </w:r>
          </w:p>
        </w:tc>
        <w:tc>
          <w:tcPr>
            <w:tcW w:w="1025"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(557)</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(592)</w:t>
            </w:r>
          </w:p>
        </w:tc>
        <w:tc>
          <w:tcPr>
            <w:tcW w:w="1026"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r>
              <w:rPr>
                <w:rFonts w:ascii="Arial" w:hAnsi="Arial" w:cs="Arial"/>
                <w:color w:val="000000" w:themeColor="text1"/>
                <w:sz w:val="16"/>
                <w:szCs w:val="16"/>
              </w:rPr>
              <w:t>3</w:t>
            </w:r>
            <w:r w:rsidRPr="006C4E85">
              <w:rPr>
                <w:rFonts w:ascii="Arial" w:hAnsi="Arial" w:cs="Arial"/>
                <w:color w:val="000000" w:themeColor="text1"/>
                <w:sz w:val="16"/>
                <w:szCs w:val="16"/>
              </w:rPr>
              <w:t>)</w:t>
            </w:r>
          </w:p>
        </w:tc>
        <w:tc>
          <w:tcPr>
            <w:tcW w:w="1033"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w:t>
            </w:r>
          </w:p>
        </w:tc>
        <w:tc>
          <w:tcPr>
            <w:tcW w:w="1030"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(11,628)</w:t>
            </w:r>
          </w:p>
        </w:tc>
        <w:tc>
          <w:tcPr>
            <w:tcW w:w="1027"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(7,975)</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3,416</w:t>
            </w:r>
          </w:p>
        </w:tc>
        <w:tc>
          <w:tcPr>
            <w:tcW w:w="1029"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456</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(74,51</w:t>
            </w:r>
            <w:r>
              <w:rPr>
                <w:rFonts w:ascii="Arial" w:hAnsi="Arial" w:cs="Arial"/>
                <w:color w:val="000000" w:themeColor="text1"/>
                <w:sz w:val="16"/>
                <w:szCs w:val="16"/>
              </w:rPr>
              <w:t>7</w:t>
            </w:r>
            <w:r w:rsidRPr="006C4E85">
              <w:rPr>
                <w:rFonts w:ascii="Arial" w:hAnsi="Arial" w:cs="Arial"/>
                <w:color w:val="000000" w:themeColor="text1"/>
                <w:sz w:val="16"/>
                <w:szCs w:val="16"/>
              </w:rPr>
              <w:t>)</w:t>
            </w:r>
          </w:p>
        </w:tc>
        <w:tc>
          <w:tcPr>
            <w:tcW w:w="1028" w:type="dxa"/>
            <w:tcBorders>
              <w:left w:val="nil"/>
              <w:right w:val="nil"/>
            </w:tcBorders>
            <w:vAlign w:val="center"/>
          </w:tcPr>
          <w:p w:rsidR="006C4E85" w:rsidRPr="006C4E85"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6C4E85">
              <w:rPr>
                <w:rFonts w:ascii="Arial" w:hAnsi="Arial" w:cs="Arial"/>
                <w:color w:val="000000" w:themeColor="text1"/>
                <w:sz w:val="16"/>
                <w:szCs w:val="16"/>
              </w:rPr>
              <w:t>(52,296)</w:t>
            </w:r>
          </w:p>
        </w:tc>
      </w:tr>
      <w:tr w:rsidR="006C4E85" w:rsidRPr="003628E7" w:rsidTr="00CA18E1">
        <w:tblPrEx>
          <w:tblBorders>
            <w:bottom w:val="single" w:sz="4" w:space="0" w:color="auto"/>
          </w:tblBorders>
        </w:tblPrEx>
        <w:trPr>
          <w:gridAfter w:val="1"/>
          <w:wAfter w:w="13" w:type="dxa"/>
          <w:trHeight w:val="74"/>
        </w:trPr>
        <w:tc>
          <w:tcPr>
            <w:tcW w:w="2509" w:type="dxa"/>
            <w:vAlign w:val="bottom"/>
          </w:tcPr>
          <w:p w:rsidR="006C4E85" w:rsidRPr="003628E7" w:rsidRDefault="006C4E85" w:rsidP="006C4E85">
            <w:pPr>
              <w:pStyle w:val="BodyText"/>
              <w:spacing w:after="0" w:line="320" w:lineRule="exact"/>
              <w:ind w:left="335" w:right="-108" w:hanging="335"/>
              <w:rPr>
                <w:rFonts w:ascii="Arial" w:hAnsi="Arial" w:cs="Arial"/>
                <w:b/>
                <w:bCs/>
                <w:color w:val="000000" w:themeColor="text1"/>
                <w:sz w:val="16"/>
                <w:szCs w:val="16"/>
              </w:rPr>
            </w:pPr>
          </w:p>
        </w:tc>
        <w:tc>
          <w:tcPr>
            <w:tcW w:w="1025" w:type="dxa"/>
            <w:tcBorders>
              <w:left w:val="nil"/>
              <w:right w:val="nil"/>
            </w:tcBorders>
            <w:vAlign w:val="bottom"/>
          </w:tcPr>
          <w:p w:rsidR="006C4E85" w:rsidRPr="00871F3D" w:rsidRDefault="006C4E85" w:rsidP="006C4E85">
            <w:pPr>
              <w:tabs>
                <w:tab w:val="decimal" w:pos="795"/>
              </w:tabs>
              <w:spacing w:line="320" w:lineRule="exact"/>
              <w:rPr>
                <w:rFonts w:ascii="Arial" w:hAnsi="Arial" w:cs="Arial"/>
                <w:color w:val="000000" w:themeColor="text1"/>
                <w:sz w:val="16"/>
                <w:szCs w:val="16"/>
                <w:cs/>
              </w:rPr>
            </w:pPr>
          </w:p>
        </w:tc>
        <w:tc>
          <w:tcPr>
            <w:tcW w:w="1027"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5"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9"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6"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33"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30"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7"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8"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9"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8"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c>
          <w:tcPr>
            <w:tcW w:w="1028" w:type="dxa"/>
            <w:tcBorders>
              <w:left w:val="nil"/>
              <w:right w:val="nil"/>
            </w:tcBorders>
            <w:vAlign w:val="bottom"/>
          </w:tcPr>
          <w:p w:rsidR="006C4E85" w:rsidRPr="00090268" w:rsidRDefault="006C4E85" w:rsidP="006C4E85">
            <w:pPr>
              <w:tabs>
                <w:tab w:val="decimal" w:pos="795"/>
              </w:tabs>
              <w:spacing w:line="320" w:lineRule="exact"/>
              <w:rPr>
                <w:rFonts w:ascii="Arial" w:hAnsi="Arial" w:cs="Arial"/>
                <w:color w:val="000000" w:themeColor="text1"/>
                <w:sz w:val="16"/>
                <w:szCs w:val="16"/>
              </w:rPr>
            </w:pPr>
          </w:p>
        </w:tc>
      </w:tr>
      <w:tr w:rsidR="006C4E85" w:rsidRPr="003628E7" w:rsidTr="00F3421E">
        <w:tblPrEx>
          <w:tblBorders>
            <w:bottom w:val="single" w:sz="4" w:space="0" w:color="auto"/>
          </w:tblBorders>
        </w:tblPrEx>
        <w:trPr>
          <w:gridAfter w:val="1"/>
          <w:wAfter w:w="13" w:type="dxa"/>
          <w:trHeight w:val="74"/>
        </w:trPr>
        <w:tc>
          <w:tcPr>
            <w:tcW w:w="2509" w:type="dxa"/>
            <w:vAlign w:val="bottom"/>
          </w:tcPr>
          <w:p w:rsidR="006C4E85" w:rsidRPr="003628E7" w:rsidRDefault="006C4E85" w:rsidP="006C4E85">
            <w:pPr>
              <w:pStyle w:val="BodyText"/>
              <w:spacing w:after="0" w:line="320" w:lineRule="exact"/>
              <w:ind w:left="335" w:right="-108" w:hanging="335"/>
              <w:rPr>
                <w:rFonts w:ascii="Arial" w:hAnsi="Arial" w:cs="Arial"/>
                <w:b/>
                <w:bCs/>
                <w:color w:val="000000" w:themeColor="text1"/>
                <w:sz w:val="16"/>
                <w:szCs w:val="16"/>
              </w:rPr>
            </w:pPr>
            <w:r w:rsidRPr="003628E7">
              <w:rPr>
                <w:rFonts w:ascii="Arial" w:hAnsi="Arial" w:cs="Arial"/>
                <w:b/>
                <w:bCs/>
                <w:color w:val="000000" w:themeColor="text1"/>
                <w:sz w:val="16"/>
                <w:szCs w:val="16"/>
              </w:rPr>
              <w:t xml:space="preserve">Profit </w:t>
            </w:r>
            <w:r>
              <w:rPr>
                <w:rFonts w:ascii="Arial" w:hAnsi="Arial" w:cs="Arial"/>
                <w:b/>
                <w:bCs/>
                <w:color w:val="000000" w:themeColor="text1"/>
                <w:sz w:val="16"/>
                <w:szCs w:val="16"/>
              </w:rPr>
              <w:t xml:space="preserve">(loss) </w:t>
            </w:r>
            <w:r w:rsidRPr="003628E7">
              <w:rPr>
                <w:rFonts w:ascii="Arial" w:hAnsi="Arial" w:cs="Arial"/>
                <w:b/>
                <w:bCs/>
                <w:color w:val="000000" w:themeColor="text1"/>
                <w:sz w:val="16"/>
                <w:szCs w:val="16"/>
              </w:rPr>
              <w:t>before income tax expense</w:t>
            </w:r>
          </w:p>
        </w:tc>
        <w:tc>
          <w:tcPr>
            <w:tcW w:w="1025"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240,568</w:t>
            </w:r>
          </w:p>
        </w:tc>
        <w:tc>
          <w:tcPr>
            <w:tcW w:w="1027"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187,265</w:t>
            </w:r>
          </w:p>
        </w:tc>
        <w:tc>
          <w:tcPr>
            <w:tcW w:w="1025"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3,863</w:t>
            </w:r>
          </w:p>
        </w:tc>
        <w:tc>
          <w:tcPr>
            <w:tcW w:w="1029"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(132)</w:t>
            </w:r>
          </w:p>
        </w:tc>
        <w:tc>
          <w:tcPr>
            <w:tcW w:w="1026"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(4,921)</w:t>
            </w:r>
          </w:p>
        </w:tc>
        <w:tc>
          <w:tcPr>
            <w:tcW w:w="1033"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0"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(4,357)</w:t>
            </w:r>
          </w:p>
        </w:tc>
        <w:tc>
          <w:tcPr>
            <w:tcW w:w="1027"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(33,00</w:t>
            </w:r>
            <w:r w:rsidR="009316C2">
              <w:rPr>
                <w:rFonts w:ascii="Arial" w:hAnsi="Arial" w:cs="Arial"/>
                <w:color w:val="000000" w:themeColor="text1"/>
                <w:sz w:val="16"/>
                <w:szCs w:val="16"/>
              </w:rPr>
              <w:t>6</w:t>
            </w:r>
            <w:r w:rsidRPr="002B2F99">
              <w:rPr>
                <w:rFonts w:ascii="Arial" w:hAnsi="Arial" w:cs="Arial"/>
                <w:color w:val="000000" w:themeColor="text1"/>
                <w:sz w:val="16"/>
                <w:szCs w:val="16"/>
              </w:rPr>
              <w:t>)</w:t>
            </w:r>
          </w:p>
        </w:tc>
        <w:tc>
          <w:tcPr>
            <w:tcW w:w="1028"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9,976</w:t>
            </w:r>
          </w:p>
        </w:tc>
        <w:tc>
          <w:tcPr>
            <w:tcW w:w="1029"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(94)</w:t>
            </w:r>
          </w:p>
        </w:tc>
        <w:tc>
          <w:tcPr>
            <w:tcW w:w="1028"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245,129</w:t>
            </w:r>
          </w:p>
        </w:tc>
        <w:tc>
          <w:tcPr>
            <w:tcW w:w="1028" w:type="dxa"/>
            <w:vAlign w:val="bottom"/>
          </w:tcPr>
          <w:p w:rsidR="006C4E85" w:rsidRPr="002B2F99" w:rsidRDefault="006C4E85" w:rsidP="006C4E85">
            <w:pP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154,033</w:t>
            </w:r>
          </w:p>
        </w:tc>
      </w:tr>
      <w:tr w:rsidR="006C4E85" w:rsidRPr="003628E7" w:rsidTr="004947EF">
        <w:tblPrEx>
          <w:tblBorders>
            <w:bottom w:val="single" w:sz="4" w:space="0" w:color="auto"/>
          </w:tblBorders>
        </w:tblPrEx>
        <w:trPr>
          <w:gridAfter w:val="1"/>
          <w:wAfter w:w="13" w:type="dxa"/>
          <w:trHeight w:val="74"/>
        </w:trPr>
        <w:tc>
          <w:tcPr>
            <w:tcW w:w="2509" w:type="dxa"/>
            <w:tcBorders>
              <w:bottom w:val="nil"/>
            </w:tcBorders>
            <w:vAlign w:val="bottom"/>
          </w:tcPr>
          <w:p w:rsidR="006C4E85" w:rsidRPr="003628E7" w:rsidRDefault="006C4E85" w:rsidP="006C4E85">
            <w:pPr>
              <w:pStyle w:val="BodyText"/>
              <w:spacing w:after="0" w:line="32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Income tax benefit (expense)</w:t>
            </w:r>
          </w:p>
        </w:tc>
        <w:tc>
          <w:tcPr>
            <w:tcW w:w="1025"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(8,865)</w:t>
            </w:r>
          </w:p>
        </w:tc>
        <w:tc>
          <w:tcPr>
            <w:tcW w:w="1027"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(2,126)</w:t>
            </w:r>
          </w:p>
        </w:tc>
        <w:tc>
          <w:tcPr>
            <w:tcW w:w="1025"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9"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26"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3"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0"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48</w:t>
            </w:r>
          </w:p>
        </w:tc>
        <w:tc>
          <w:tcPr>
            <w:tcW w:w="1027"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30</w:t>
            </w:r>
          </w:p>
        </w:tc>
        <w:tc>
          <w:tcPr>
            <w:tcW w:w="1028"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23</w:t>
            </w:r>
          </w:p>
        </w:tc>
        <w:tc>
          <w:tcPr>
            <w:tcW w:w="1029"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18</w:t>
            </w:r>
          </w:p>
        </w:tc>
        <w:tc>
          <w:tcPr>
            <w:tcW w:w="1028"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(8,794)</w:t>
            </w:r>
          </w:p>
        </w:tc>
        <w:tc>
          <w:tcPr>
            <w:tcW w:w="1028" w:type="dxa"/>
            <w:tcBorders>
              <w:bottom w:val="nil"/>
            </w:tcBorders>
            <w:vAlign w:val="center"/>
          </w:tcPr>
          <w:p w:rsidR="006C4E85" w:rsidRPr="002B2F99" w:rsidRDefault="006C4E85" w:rsidP="006C4E85">
            <w:pPr>
              <w:pBdr>
                <w:bottom w:val="sing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(2,078)</w:t>
            </w:r>
          </w:p>
        </w:tc>
      </w:tr>
      <w:tr w:rsidR="006C4E85" w:rsidRPr="003628E7" w:rsidTr="004947EF">
        <w:tblPrEx>
          <w:tblBorders>
            <w:bottom w:val="single" w:sz="4" w:space="0" w:color="auto"/>
          </w:tblBorders>
        </w:tblPrEx>
        <w:trPr>
          <w:gridAfter w:val="1"/>
          <w:wAfter w:w="13" w:type="dxa"/>
          <w:trHeight w:val="406"/>
        </w:trPr>
        <w:tc>
          <w:tcPr>
            <w:tcW w:w="2509" w:type="dxa"/>
            <w:tcBorders>
              <w:bottom w:val="nil"/>
            </w:tcBorders>
            <w:vAlign w:val="bottom"/>
          </w:tcPr>
          <w:p w:rsidR="006C4E85" w:rsidRPr="003628E7" w:rsidRDefault="006C4E85" w:rsidP="006C4E85">
            <w:pPr>
              <w:pStyle w:val="BodyText"/>
              <w:spacing w:after="0" w:line="320" w:lineRule="exact"/>
              <w:ind w:left="335" w:hanging="335"/>
              <w:rPr>
                <w:rFonts w:ascii="Arial" w:hAnsi="Arial" w:cs="Arial"/>
                <w:b/>
                <w:bCs/>
                <w:color w:val="000000" w:themeColor="text1"/>
                <w:sz w:val="16"/>
                <w:szCs w:val="16"/>
              </w:rPr>
            </w:pPr>
            <w:r w:rsidRPr="003628E7">
              <w:rPr>
                <w:rFonts w:ascii="Arial" w:hAnsi="Arial" w:cs="Arial"/>
                <w:b/>
                <w:bCs/>
                <w:color w:val="000000" w:themeColor="text1"/>
                <w:sz w:val="16"/>
                <w:szCs w:val="16"/>
              </w:rPr>
              <w:t>Profit</w:t>
            </w:r>
            <w:r>
              <w:rPr>
                <w:rFonts w:ascii="Arial" w:hAnsi="Arial" w:cs="Arial"/>
                <w:b/>
                <w:bCs/>
                <w:color w:val="000000" w:themeColor="text1"/>
                <w:sz w:val="16"/>
                <w:szCs w:val="16"/>
              </w:rPr>
              <w:t xml:space="preserve"> (loss) </w:t>
            </w:r>
            <w:r w:rsidRPr="003628E7">
              <w:rPr>
                <w:rFonts w:ascii="Arial" w:hAnsi="Arial" w:cs="Arial"/>
                <w:b/>
                <w:bCs/>
                <w:color w:val="000000" w:themeColor="text1"/>
                <w:sz w:val="16"/>
                <w:szCs w:val="16"/>
              </w:rPr>
              <w:t>for the period</w:t>
            </w:r>
          </w:p>
        </w:tc>
        <w:tc>
          <w:tcPr>
            <w:tcW w:w="1025"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231,703</w:t>
            </w:r>
          </w:p>
        </w:tc>
        <w:tc>
          <w:tcPr>
            <w:tcW w:w="1027"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185,139</w:t>
            </w:r>
          </w:p>
        </w:tc>
        <w:tc>
          <w:tcPr>
            <w:tcW w:w="1025"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3,863</w:t>
            </w:r>
          </w:p>
        </w:tc>
        <w:tc>
          <w:tcPr>
            <w:tcW w:w="1029"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(132)</w:t>
            </w:r>
          </w:p>
        </w:tc>
        <w:tc>
          <w:tcPr>
            <w:tcW w:w="1026"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(4,921)</w:t>
            </w:r>
          </w:p>
        </w:tc>
        <w:tc>
          <w:tcPr>
            <w:tcW w:w="1033"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30"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(4,309)</w:t>
            </w:r>
          </w:p>
        </w:tc>
        <w:tc>
          <w:tcPr>
            <w:tcW w:w="1027"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(32,976)</w:t>
            </w:r>
          </w:p>
        </w:tc>
        <w:tc>
          <w:tcPr>
            <w:tcW w:w="1028"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9,999</w:t>
            </w:r>
          </w:p>
        </w:tc>
        <w:tc>
          <w:tcPr>
            <w:tcW w:w="1029" w:type="dxa"/>
            <w:tcBorders>
              <w:bottom w:val="nil"/>
            </w:tcBorders>
            <w:vAlign w:val="center"/>
          </w:tcPr>
          <w:p w:rsidR="006C4E85" w:rsidRPr="002B2F99" w:rsidRDefault="009316C2" w:rsidP="006C4E85">
            <w:pPr>
              <w:pBdr>
                <w:bottom w:val="double" w:sz="4" w:space="1" w:color="auto"/>
              </w:pBdr>
              <w:tabs>
                <w:tab w:val="decimal" w:pos="780"/>
              </w:tabs>
              <w:spacing w:line="320" w:lineRule="exact"/>
              <w:rPr>
                <w:rFonts w:ascii="Arial" w:hAnsi="Arial" w:cs="Arial"/>
                <w:color w:val="000000" w:themeColor="text1"/>
                <w:sz w:val="16"/>
                <w:szCs w:val="16"/>
              </w:rPr>
            </w:pPr>
            <w:r>
              <w:rPr>
                <w:rFonts w:ascii="Arial" w:hAnsi="Arial" w:cs="Arial"/>
                <w:color w:val="000000" w:themeColor="text1"/>
                <w:sz w:val="16"/>
                <w:szCs w:val="16"/>
              </w:rPr>
              <w:t>(</w:t>
            </w:r>
            <w:r w:rsidR="006C4E85" w:rsidRPr="002B2F99">
              <w:rPr>
                <w:rFonts w:ascii="Arial" w:hAnsi="Arial" w:cs="Arial"/>
                <w:color w:val="000000" w:themeColor="text1"/>
                <w:sz w:val="16"/>
                <w:szCs w:val="16"/>
              </w:rPr>
              <w:t>76</w:t>
            </w:r>
            <w:r>
              <w:rPr>
                <w:rFonts w:ascii="Arial" w:hAnsi="Arial" w:cs="Arial"/>
                <w:color w:val="000000" w:themeColor="text1"/>
                <w:sz w:val="16"/>
                <w:szCs w:val="16"/>
              </w:rPr>
              <w:t>)</w:t>
            </w:r>
          </w:p>
        </w:tc>
        <w:tc>
          <w:tcPr>
            <w:tcW w:w="1028"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236,335</w:t>
            </w:r>
          </w:p>
        </w:tc>
        <w:tc>
          <w:tcPr>
            <w:tcW w:w="1028" w:type="dxa"/>
            <w:tcBorders>
              <w:bottom w:val="nil"/>
            </w:tcBorders>
            <w:vAlign w:val="center"/>
          </w:tcPr>
          <w:p w:rsidR="006C4E85" w:rsidRPr="002B2F99" w:rsidRDefault="006C4E85" w:rsidP="006C4E85">
            <w:pPr>
              <w:pBdr>
                <w:bottom w:val="double" w:sz="4" w:space="1" w:color="auto"/>
              </w:pBdr>
              <w:tabs>
                <w:tab w:val="decimal" w:pos="780"/>
              </w:tabs>
              <w:spacing w:line="320" w:lineRule="exact"/>
              <w:rPr>
                <w:rFonts w:ascii="Arial" w:hAnsi="Arial" w:cs="Arial"/>
                <w:color w:val="000000" w:themeColor="text1"/>
                <w:sz w:val="16"/>
                <w:szCs w:val="16"/>
              </w:rPr>
            </w:pPr>
            <w:r w:rsidRPr="002B2F99">
              <w:rPr>
                <w:rFonts w:ascii="Arial" w:hAnsi="Arial" w:cs="Arial"/>
                <w:color w:val="000000" w:themeColor="text1"/>
                <w:sz w:val="16"/>
                <w:szCs w:val="16"/>
              </w:rPr>
              <w:t>151,955</w:t>
            </w:r>
          </w:p>
        </w:tc>
      </w:tr>
    </w:tbl>
    <w:p w:rsidR="000772A6" w:rsidRPr="00D22C0E" w:rsidRDefault="000772A6" w:rsidP="000772A6">
      <w:pPr>
        <w:rPr>
          <w:sz w:val="14"/>
          <w:szCs w:val="14"/>
        </w:rPr>
      </w:pPr>
    </w:p>
    <w:bookmarkEnd w:id="4"/>
    <w:p w:rsidR="00637110" w:rsidRDefault="00637110">
      <w:r>
        <w:br w:type="page"/>
      </w:r>
    </w:p>
    <w:tbl>
      <w:tblPr>
        <w:tblW w:w="14767" w:type="dxa"/>
        <w:tblInd w:w="378" w:type="dxa"/>
        <w:tblLayout w:type="fixed"/>
        <w:tblLook w:val="0000" w:firstRow="0" w:lastRow="0" w:firstColumn="0" w:lastColumn="0" w:noHBand="0" w:noVBand="0"/>
      </w:tblPr>
      <w:tblGrid>
        <w:gridCol w:w="2764"/>
        <w:gridCol w:w="996"/>
        <w:gridCol w:w="712"/>
        <w:gridCol w:w="287"/>
        <w:gridCol w:w="997"/>
        <w:gridCol w:w="425"/>
        <w:gridCol w:w="576"/>
        <w:gridCol w:w="998"/>
        <w:gridCol w:w="136"/>
        <w:gridCol w:w="864"/>
        <w:gridCol w:w="846"/>
        <w:gridCol w:w="151"/>
        <w:gridCol w:w="1003"/>
        <w:gridCol w:w="558"/>
        <w:gridCol w:w="442"/>
        <w:gridCol w:w="999"/>
        <w:gridCol w:w="270"/>
        <w:gridCol w:w="727"/>
        <w:gridCol w:w="998"/>
        <w:gridCol w:w="18"/>
      </w:tblGrid>
      <w:tr w:rsidR="00D22C0E" w:rsidRPr="00D22C0E" w:rsidTr="002B2F99">
        <w:trPr>
          <w:gridAfter w:val="1"/>
          <w:wAfter w:w="18" w:type="dxa"/>
          <w:trHeight w:val="362"/>
        </w:trPr>
        <w:tc>
          <w:tcPr>
            <w:tcW w:w="2764" w:type="dxa"/>
            <w:vAlign w:val="bottom"/>
          </w:tcPr>
          <w:p w:rsidR="00D22C0E" w:rsidRPr="00D22C0E" w:rsidRDefault="00D22C0E" w:rsidP="003F29D8">
            <w:pPr>
              <w:pStyle w:val="BodyText"/>
              <w:spacing w:after="0" w:line="360" w:lineRule="exact"/>
              <w:ind w:left="331" w:hanging="331"/>
              <w:jc w:val="center"/>
              <w:rPr>
                <w:rFonts w:ascii="Arial" w:hAnsi="Arial" w:cs="Arial"/>
                <w:i/>
                <w:iCs/>
                <w:color w:val="000000" w:themeColor="text1"/>
                <w:sz w:val="16"/>
                <w:szCs w:val="16"/>
                <w:rtl/>
                <w:cs/>
              </w:rPr>
            </w:pPr>
          </w:p>
        </w:tc>
        <w:tc>
          <w:tcPr>
            <w:tcW w:w="1708" w:type="dxa"/>
            <w:gridSpan w:val="2"/>
            <w:vAlign w:val="bottom"/>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tl/>
                <w:cs/>
              </w:rPr>
            </w:pPr>
          </w:p>
        </w:tc>
        <w:tc>
          <w:tcPr>
            <w:tcW w:w="1709" w:type="dxa"/>
            <w:gridSpan w:val="3"/>
            <w:shd w:val="clear" w:color="auto" w:fill="auto"/>
            <w:vAlign w:val="bottom"/>
          </w:tcPr>
          <w:p w:rsidR="00D22C0E" w:rsidRPr="00D22C0E" w:rsidRDefault="00D22C0E" w:rsidP="003F29D8">
            <w:pPr>
              <w:pStyle w:val="BodyText"/>
              <w:spacing w:after="0" w:line="360" w:lineRule="exact"/>
              <w:ind w:left="-115" w:right="-117"/>
              <w:jc w:val="center"/>
              <w:rPr>
                <w:rFonts w:ascii="Arial" w:hAnsi="Arial" w:cs="Arial"/>
                <w:color w:val="000000" w:themeColor="text1"/>
                <w:sz w:val="16"/>
                <w:szCs w:val="16"/>
              </w:rPr>
            </w:pPr>
          </w:p>
        </w:tc>
        <w:tc>
          <w:tcPr>
            <w:tcW w:w="1710" w:type="dxa"/>
            <w:gridSpan w:val="3"/>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1710" w:type="dxa"/>
            <w:gridSpan w:val="2"/>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1712" w:type="dxa"/>
            <w:gridSpan w:val="3"/>
            <w:vAlign w:val="bottom"/>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1711" w:type="dxa"/>
            <w:gridSpan w:val="3"/>
            <w:vAlign w:val="bottom"/>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1725" w:type="dxa"/>
            <w:gridSpan w:val="2"/>
            <w:vAlign w:val="bottom"/>
          </w:tcPr>
          <w:p w:rsidR="00D22C0E" w:rsidRPr="00D22C0E" w:rsidRDefault="00D22C0E" w:rsidP="003F29D8">
            <w:pPr>
              <w:pStyle w:val="BodyText"/>
              <w:spacing w:after="0" w:line="360" w:lineRule="exact"/>
              <w:ind w:left="-115"/>
              <w:jc w:val="right"/>
              <w:rPr>
                <w:rFonts w:ascii="Arial" w:hAnsi="Arial" w:cs="Arial"/>
                <w:color w:val="000000" w:themeColor="text1"/>
                <w:sz w:val="16"/>
                <w:szCs w:val="16"/>
              </w:rPr>
            </w:pPr>
            <w:r w:rsidRPr="00D22C0E">
              <w:rPr>
                <w:rFonts w:ascii="Arial" w:hAnsi="Arial" w:cs="Arial"/>
                <w:color w:val="000000" w:themeColor="text1"/>
                <w:sz w:val="16"/>
                <w:szCs w:val="16"/>
              </w:rPr>
              <w:t>(Unit: Thousand Baht)</w:t>
            </w:r>
          </w:p>
        </w:tc>
      </w:tr>
      <w:tr w:rsidR="00871F3D" w:rsidRPr="00D22C0E" w:rsidTr="002B2F99">
        <w:trPr>
          <w:trHeight w:val="392"/>
        </w:trPr>
        <w:tc>
          <w:tcPr>
            <w:tcW w:w="2764" w:type="dxa"/>
            <w:vAlign w:val="bottom"/>
          </w:tcPr>
          <w:p w:rsidR="00871F3D" w:rsidRPr="00D22C0E" w:rsidRDefault="00871F3D" w:rsidP="003F29D8">
            <w:pPr>
              <w:pStyle w:val="BodyText"/>
              <w:spacing w:after="0" w:line="360" w:lineRule="exact"/>
              <w:ind w:left="335" w:hanging="335"/>
              <w:jc w:val="center"/>
              <w:rPr>
                <w:rFonts w:ascii="Arial" w:hAnsi="Arial" w:cs="Arial"/>
                <w:i/>
                <w:iCs/>
                <w:color w:val="000000" w:themeColor="text1"/>
                <w:sz w:val="16"/>
                <w:szCs w:val="16"/>
                <w:rtl/>
                <w:cs/>
              </w:rPr>
            </w:pPr>
          </w:p>
        </w:tc>
        <w:tc>
          <w:tcPr>
            <w:tcW w:w="12003" w:type="dxa"/>
            <w:gridSpan w:val="19"/>
          </w:tcPr>
          <w:p w:rsidR="00871F3D" w:rsidRPr="00D22C0E" w:rsidRDefault="00871F3D"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Consolidated financial statements</w:t>
            </w:r>
          </w:p>
        </w:tc>
      </w:tr>
      <w:tr w:rsidR="00871F3D" w:rsidRPr="00D22C0E" w:rsidTr="002B2F99">
        <w:trPr>
          <w:trHeight w:val="392"/>
        </w:trPr>
        <w:tc>
          <w:tcPr>
            <w:tcW w:w="2764" w:type="dxa"/>
            <w:vAlign w:val="bottom"/>
          </w:tcPr>
          <w:p w:rsidR="00871F3D" w:rsidRPr="00D22C0E" w:rsidRDefault="00871F3D" w:rsidP="003F29D8">
            <w:pPr>
              <w:pStyle w:val="BodyText"/>
              <w:spacing w:after="0" w:line="360" w:lineRule="exact"/>
              <w:ind w:left="335" w:hanging="335"/>
              <w:jc w:val="center"/>
              <w:rPr>
                <w:rFonts w:ascii="Arial" w:hAnsi="Arial" w:cs="Arial"/>
                <w:i/>
                <w:iCs/>
                <w:color w:val="000000" w:themeColor="text1"/>
                <w:sz w:val="16"/>
                <w:szCs w:val="16"/>
                <w:rtl/>
                <w:cs/>
              </w:rPr>
            </w:pPr>
          </w:p>
        </w:tc>
        <w:tc>
          <w:tcPr>
            <w:tcW w:w="12003" w:type="dxa"/>
            <w:gridSpan w:val="19"/>
          </w:tcPr>
          <w:p w:rsidR="00871F3D" w:rsidRPr="00D22C0E" w:rsidRDefault="00871F3D"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 xml:space="preserve">For the </w:t>
            </w:r>
            <w:r w:rsidR="00A115E2">
              <w:rPr>
                <w:rFonts w:ascii="Arial" w:hAnsi="Arial" w:cs="Arial"/>
                <w:color w:val="000000" w:themeColor="text1"/>
                <w:sz w:val="16"/>
                <w:szCs w:val="16"/>
              </w:rPr>
              <w:t>nine-month</w:t>
            </w:r>
            <w:r w:rsidRPr="00D22C0E">
              <w:rPr>
                <w:rFonts w:ascii="Arial" w:hAnsi="Arial" w:cs="Arial"/>
                <w:color w:val="000000" w:themeColor="text1"/>
                <w:sz w:val="16"/>
                <w:szCs w:val="16"/>
              </w:rPr>
              <w:t xml:space="preserve"> periods ended 30 </w:t>
            </w:r>
            <w:r w:rsidR="00A115E2">
              <w:rPr>
                <w:rFonts w:ascii="Arial" w:hAnsi="Arial" w:cs="Arial"/>
                <w:color w:val="000000" w:themeColor="text1"/>
                <w:sz w:val="16"/>
                <w:szCs w:val="16"/>
              </w:rPr>
              <w:t>September</w:t>
            </w:r>
          </w:p>
        </w:tc>
      </w:tr>
      <w:tr w:rsidR="00D22C0E" w:rsidRPr="00D22C0E" w:rsidTr="002B2F99">
        <w:trPr>
          <w:trHeight w:val="1478"/>
        </w:trPr>
        <w:tc>
          <w:tcPr>
            <w:tcW w:w="2764" w:type="dxa"/>
            <w:vAlign w:val="bottom"/>
          </w:tcPr>
          <w:p w:rsidR="00D22C0E" w:rsidRPr="00D22C0E" w:rsidRDefault="00D22C0E" w:rsidP="003F29D8">
            <w:pPr>
              <w:pStyle w:val="BodyText"/>
              <w:spacing w:after="0" w:line="360" w:lineRule="exact"/>
              <w:ind w:left="335" w:hanging="335"/>
              <w:jc w:val="center"/>
              <w:rPr>
                <w:rFonts w:ascii="Arial" w:hAnsi="Arial" w:cs="Arial"/>
                <w:i/>
                <w:iCs/>
                <w:color w:val="000000" w:themeColor="text1"/>
                <w:sz w:val="16"/>
                <w:szCs w:val="16"/>
                <w:rtl/>
                <w:cs/>
              </w:rPr>
            </w:pPr>
          </w:p>
        </w:tc>
        <w:tc>
          <w:tcPr>
            <w:tcW w:w="1995" w:type="dxa"/>
            <w:gridSpan w:val="3"/>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tl/>
                <w:cs/>
              </w:rPr>
            </w:pPr>
            <w:r w:rsidRPr="00D22C0E">
              <w:rPr>
                <w:rFonts w:ascii="Arial" w:hAnsi="Arial" w:cs="Arial"/>
                <w:color w:val="000000" w:themeColor="text1"/>
                <w:sz w:val="16"/>
                <w:szCs w:val="16"/>
              </w:rPr>
              <w:t>Production and distribution of electricity</w:t>
            </w:r>
            <w:r w:rsidRPr="00D22C0E">
              <w:rPr>
                <w:rFonts w:ascii="Arial" w:hAnsi="Arial" w:cs="Arial"/>
                <w:color w:val="000000" w:themeColor="text1"/>
                <w:sz w:val="16"/>
                <w:szCs w:val="16"/>
                <w:rtl/>
                <w:cs/>
              </w:rPr>
              <w:t xml:space="preserve">from sol </w:t>
            </w:r>
            <w:r w:rsidRPr="00D22C0E">
              <w:rPr>
                <w:rFonts w:ascii="Arial" w:hAnsi="Arial" w:cs="Arial"/>
                <w:color w:val="000000" w:themeColor="text1"/>
                <w:sz w:val="16"/>
                <w:szCs w:val="16"/>
              </w:rPr>
              <w:t xml:space="preserve">ar </w:t>
            </w:r>
            <w:r w:rsidRPr="00D22C0E">
              <w:rPr>
                <w:rFonts w:ascii="Arial" w:hAnsi="Arial" w:cs="Arial"/>
                <w:color w:val="000000" w:themeColor="text1"/>
                <w:sz w:val="16"/>
                <w:szCs w:val="16"/>
                <w:rtl/>
                <w:cs/>
              </w:rPr>
              <w:t>power plants</w:t>
            </w:r>
          </w:p>
        </w:tc>
        <w:tc>
          <w:tcPr>
            <w:tcW w:w="1998" w:type="dxa"/>
            <w:gridSpan w:val="3"/>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Electricity distribution, service and installation relating to the solar roof system</w:t>
            </w:r>
          </w:p>
        </w:tc>
        <w:tc>
          <w:tcPr>
            <w:tcW w:w="1998" w:type="dxa"/>
            <w:gridSpan w:val="3"/>
          </w:tcPr>
          <w:p w:rsidR="00D22C0E" w:rsidRPr="00D22C0E" w:rsidRDefault="00D22C0E" w:rsidP="003F29D8">
            <w:pPr>
              <w:pBdr>
                <w:bottom w:val="single" w:sz="4" w:space="1" w:color="auto"/>
              </w:pBdr>
              <w:spacing w:line="360" w:lineRule="exact"/>
              <w:jc w:val="center"/>
              <w:rPr>
                <w:rFonts w:ascii="Arial" w:hAnsi="Arial" w:cs="Arial"/>
                <w:sz w:val="16"/>
                <w:szCs w:val="16"/>
              </w:rPr>
            </w:pPr>
          </w:p>
          <w:p w:rsidR="00D22C0E" w:rsidRPr="00D22C0E" w:rsidRDefault="00D22C0E" w:rsidP="003F29D8">
            <w:pPr>
              <w:pBdr>
                <w:bottom w:val="single" w:sz="4" w:space="1" w:color="auto"/>
              </w:pBdr>
              <w:spacing w:line="360" w:lineRule="exact"/>
              <w:jc w:val="center"/>
              <w:rPr>
                <w:rFonts w:ascii="Arial" w:hAnsi="Arial" w:cs="Arial"/>
                <w:sz w:val="16"/>
                <w:szCs w:val="16"/>
              </w:rPr>
            </w:pPr>
            <w:r w:rsidRPr="00D22C0E">
              <w:rPr>
                <w:rFonts w:ascii="Arial" w:hAnsi="Arial" w:cs="Arial"/>
                <w:sz w:val="16"/>
                <w:szCs w:val="16"/>
              </w:rPr>
              <w:t xml:space="preserve">Production and distribution of </w:t>
            </w:r>
            <w:r w:rsidR="007A593B">
              <w:rPr>
                <w:rFonts w:ascii="Arial" w:hAnsi="Arial" w:cs="Arial"/>
                <w:sz w:val="16"/>
                <w:szCs w:val="16"/>
              </w:rPr>
              <w:t>electricity</w:t>
            </w:r>
          </w:p>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sz w:val="16"/>
                <w:szCs w:val="16"/>
              </w:rPr>
              <w:t>from wind power plants</w:t>
            </w:r>
          </w:p>
        </w:tc>
        <w:tc>
          <w:tcPr>
            <w:tcW w:w="2000" w:type="dxa"/>
            <w:gridSpan w:val="3"/>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Others</w:t>
            </w:r>
          </w:p>
        </w:tc>
        <w:tc>
          <w:tcPr>
            <w:tcW w:w="1999" w:type="dxa"/>
            <w:gridSpan w:val="3"/>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Eliminations</w:t>
            </w:r>
          </w:p>
        </w:tc>
        <w:tc>
          <w:tcPr>
            <w:tcW w:w="2013" w:type="dxa"/>
            <w:gridSpan w:val="4"/>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Total</w:t>
            </w:r>
          </w:p>
        </w:tc>
      </w:tr>
      <w:tr w:rsidR="00D22C0E" w:rsidRPr="00D22C0E" w:rsidTr="002B2F99">
        <w:tblPrEx>
          <w:tblBorders>
            <w:bottom w:val="single" w:sz="4" w:space="0" w:color="auto"/>
          </w:tblBorders>
        </w:tblPrEx>
        <w:trPr>
          <w:gridAfter w:val="1"/>
          <w:wAfter w:w="18" w:type="dxa"/>
          <w:trHeight w:val="392"/>
        </w:trPr>
        <w:tc>
          <w:tcPr>
            <w:tcW w:w="2764" w:type="dxa"/>
          </w:tcPr>
          <w:p w:rsidR="00D22C0E" w:rsidRPr="00D22C0E" w:rsidRDefault="00D22C0E" w:rsidP="003F29D8">
            <w:pPr>
              <w:pStyle w:val="BodyText"/>
              <w:spacing w:after="0" w:line="360" w:lineRule="exact"/>
              <w:ind w:left="335" w:hanging="335"/>
              <w:rPr>
                <w:rFonts w:ascii="Arial" w:hAnsi="Arial" w:cs="Arial"/>
                <w:color w:val="000000" w:themeColor="text1"/>
                <w:sz w:val="16"/>
                <w:szCs w:val="16"/>
                <w:rtl/>
                <w:cs/>
              </w:rPr>
            </w:pPr>
          </w:p>
        </w:tc>
        <w:tc>
          <w:tcPr>
            <w:tcW w:w="996"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9" w:type="dxa"/>
            <w:gridSpan w:val="2"/>
            <w:tcBorders>
              <w:bottom w:val="nil"/>
            </w:tcBorders>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997" w:type="dxa"/>
            <w:tcBorders>
              <w:bottom w:val="nil"/>
            </w:tcBorders>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1001" w:type="dxa"/>
            <w:gridSpan w:val="2"/>
            <w:tcBorders>
              <w:bottom w:val="nil"/>
            </w:tcBorders>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998" w:type="dxa"/>
            <w:tcBorders>
              <w:bottom w:val="nil"/>
            </w:tcBorders>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1000" w:type="dxa"/>
            <w:gridSpan w:val="2"/>
            <w:tcBorders>
              <w:bottom w:val="nil"/>
            </w:tcBorders>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997" w:type="dxa"/>
            <w:gridSpan w:val="2"/>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1003"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1000" w:type="dxa"/>
            <w:gridSpan w:val="2"/>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9"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997" w:type="dxa"/>
            <w:gridSpan w:val="2"/>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98"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r>
      <w:tr w:rsidR="002B2F99" w:rsidRPr="00D22C0E" w:rsidTr="002B2F99">
        <w:tblPrEx>
          <w:tblBorders>
            <w:bottom w:val="single" w:sz="4" w:space="0" w:color="auto"/>
          </w:tblBorders>
        </w:tblPrEx>
        <w:trPr>
          <w:gridAfter w:val="1"/>
          <w:wAfter w:w="18" w:type="dxa"/>
          <w:trHeight w:val="36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Electricity selling from operations</w:t>
            </w:r>
          </w:p>
        </w:tc>
        <w:tc>
          <w:tcPr>
            <w:tcW w:w="996"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1,389,855</w:t>
            </w:r>
          </w:p>
        </w:tc>
        <w:tc>
          <w:tcPr>
            <w:tcW w:w="999"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1,083,117</w:t>
            </w:r>
          </w:p>
        </w:tc>
        <w:tc>
          <w:tcPr>
            <w:tcW w:w="997"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18,670</w:t>
            </w:r>
          </w:p>
        </w:tc>
        <w:tc>
          <w:tcPr>
            <w:tcW w:w="1001"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13,222</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1003"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999"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1,408,525</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1,096,</w:t>
            </w:r>
            <w:r w:rsidRPr="002B2F99">
              <w:rPr>
                <w:rFonts w:ascii="Arial" w:hAnsi="Arial" w:cs="Arial" w:hint="cs"/>
                <w:color w:val="000000" w:themeColor="text1"/>
                <w:sz w:val="16"/>
                <w:szCs w:val="16"/>
                <w:cs/>
              </w:rPr>
              <w:t>33</w:t>
            </w:r>
            <w:r w:rsidRPr="002B2F99">
              <w:rPr>
                <w:rFonts w:ascii="Arial" w:hAnsi="Arial" w:cs="Arial"/>
                <w:color w:val="000000" w:themeColor="text1"/>
                <w:sz w:val="16"/>
                <w:szCs w:val="16"/>
              </w:rPr>
              <w:t>9</w:t>
            </w:r>
          </w:p>
        </w:tc>
      </w:tr>
      <w:tr w:rsidR="002B2F99" w:rsidRPr="00D22C0E" w:rsidTr="002B2F99">
        <w:tblPrEx>
          <w:tblBorders>
            <w:bottom w:val="single" w:sz="4" w:space="0" w:color="auto"/>
          </w:tblBorders>
        </w:tblPrEx>
        <w:trPr>
          <w:gridAfter w:val="1"/>
          <w:wAfter w:w="18" w:type="dxa"/>
          <w:trHeight w:val="36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Revenue from sales</w:t>
            </w:r>
            <w:r>
              <w:rPr>
                <w:rFonts w:ascii="Arial" w:hAnsi="Arial" w:cs="Arial"/>
                <w:color w:val="000000" w:themeColor="text1"/>
                <w:sz w:val="16"/>
                <w:szCs w:val="16"/>
              </w:rPr>
              <w:t xml:space="preserve"> of </w:t>
            </w:r>
            <w:r w:rsidR="004947EF" w:rsidRPr="004947EF">
              <w:rPr>
                <w:rFonts w:ascii="Arial" w:hAnsi="Arial" w:cs="Arial"/>
                <w:color w:val="000000" w:themeColor="text1"/>
                <w:sz w:val="16"/>
                <w:szCs w:val="16"/>
              </w:rPr>
              <w:t>goods</w:t>
            </w:r>
          </w:p>
        </w:tc>
        <w:tc>
          <w:tcPr>
            <w:tcW w:w="996"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999"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cs/>
              </w:rPr>
              <w:t>-</w:t>
            </w:r>
          </w:p>
        </w:tc>
        <w:tc>
          <w:tcPr>
            <w:tcW w:w="997"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21,489</w:t>
            </w:r>
          </w:p>
        </w:tc>
        <w:tc>
          <w:tcPr>
            <w:tcW w:w="1001"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8" w:type="dxa"/>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1000" w:type="dxa"/>
            <w:gridSpan w:val="2"/>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1003" w:type="dxa"/>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cs/>
              </w:rPr>
              <w:t>-</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999"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cs/>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21,489</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cs/>
              </w:rPr>
              <w:t>-</w:t>
            </w:r>
          </w:p>
        </w:tc>
      </w:tr>
      <w:tr w:rsidR="002B2F99" w:rsidRPr="00D22C0E" w:rsidTr="002B2F99">
        <w:tblPrEx>
          <w:tblBorders>
            <w:bottom w:val="single" w:sz="4" w:space="0" w:color="auto"/>
          </w:tblBorders>
        </w:tblPrEx>
        <w:trPr>
          <w:gridAfter w:val="1"/>
          <w:wAfter w:w="18" w:type="dxa"/>
          <w:trHeight w:val="36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Revenue from construction services</w:t>
            </w:r>
          </w:p>
        </w:tc>
        <w:tc>
          <w:tcPr>
            <w:tcW w:w="996"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9"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997"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1"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12,998</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1003"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9"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(1,095)</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11,903</w:t>
            </w:r>
          </w:p>
        </w:tc>
      </w:tr>
      <w:tr w:rsidR="002B2F99" w:rsidRPr="00D22C0E" w:rsidTr="002B2F99">
        <w:tblPrEx>
          <w:tblBorders>
            <w:bottom w:val="single" w:sz="4" w:space="0" w:color="auto"/>
          </w:tblBorders>
        </w:tblPrEx>
        <w:trPr>
          <w:gridAfter w:val="1"/>
          <w:wAfter w:w="18" w:type="dxa"/>
          <w:trHeight w:val="39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Other income</w:t>
            </w:r>
          </w:p>
        </w:tc>
        <w:tc>
          <w:tcPr>
            <w:tcW w:w="996"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6,369</w:t>
            </w:r>
          </w:p>
        </w:tc>
        <w:tc>
          <w:tcPr>
            <w:tcW w:w="999"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3,244</w:t>
            </w:r>
          </w:p>
        </w:tc>
        <w:tc>
          <w:tcPr>
            <w:tcW w:w="997"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4,008</w:t>
            </w:r>
          </w:p>
        </w:tc>
        <w:tc>
          <w:tcPr>
            <w:tcW w:w="1001"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742</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50,824</w:t>
            </w:r>
          </w:p>
        </w:tc>
        <w:tc>
          <w:tcPr>
            <w:tcW w:w="1003"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40,902</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(41,150)</w:t>
            </w:r>
          </w:p>
        </w:tc>
        <w:tc>
          <w:tcPr>
            <w:tcW w:w="999"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(40,328)</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20,051</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4,5</w:t>
            </w:r>
            <w:r w:rsidRPr="002B2F99">
              <w:rPr>
                <w:rFonts w:ascii="Arial" w:hAnsi="Arial" w:cs="Arial" w:hint="cs"/>
                <w:color w:val="000000" w:themeColor="text1"/>
                <w:sz w:val="16"/>
                <w:szCs w:val="16"/>
                <w:cs/>
              </w:rPr>
              <w:t>6</w:t>
            </w:r>
            <w:r w:rsidRPr="002B2F99">
              <w:rPr>
                <w:rFonts w:ascii="Arial" w:hAnsi="Arial" w:cs="Arial"/>
                <w:color w:val="000000" w:themeColor="text1"/>
                <w:sz w:val="16"/>
                <w:szCs w:val="16"/>
              </w:rPr>
              <w:t>0</w:t>
            </w:r>
          </w:p>
        </w:tc>
      </w:tr>
      <w:tr w:rsidR="002B2F99" w:rsidRPr="00D22C0E" w:rsidTr="002B2F99">
        <w:tblPrEx>
          <w:tblBorders>
            <w:bottom w:val="single" w:sz="4" w:space="0" w:color="auto"/>
          </w:tblBorders>
        </w:tblPrEx>
        <w:trPr>
          <w:gridAfter w:val="1"/>
          <w:wAfter w:w="18" w:type="dxa"/>
          <w:trHeight w:val="39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Total revenue and other income</w:t>
            </w:r>
          </w:p>
        </w:tc>
        <w:tc>
          <w:tcPr>
            <w:tcW w:w="996"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1,396,224</w:t>
            </w:r>
          </w:p>
        </w:tc>
        <w:tc>
          <w:tcPr>
            <w:tcW w:w="999"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1,086,</w:t>
            </w:r>
            <w:r w:rsidRPr="002B2F99">
              <w:rPr>
                <w:rFonts w:ascii="Arial" w:hAnsi="Arial" w:cs="Arial" w:hint="cs"/>
                <w:color w:val="000000" w:themeColor="text1"/>
                <w:sz w:val="16"/>
                <w:szCs w:val="16"/>
                <w:cs/>
              </w:rPr>
              <w:t>3</w:t>
            </w:r>
            <w:r w:rsidRPr="002B2F99">
              <w:rPr>
                <w:rFonts w:ascii="Arial" w:hAnsi="Arial" w:cs="Arial"/>
                <w:color w:val="000000" w:themeColor="text1"/>
                <w:sz w:val="16"/>
                <w:szCs w:val="16"/>
              </w:rPr>
              <w:t>61</w:t>
            </w:r>
          </w:p>
        </w:tc>
        <w:tc>
          <w:tcPr>
            <w:tcW w:w="997"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44,167</w:t>
            </w:r>
          </w:p>
        </w:tc>
        <w:tc>
          <w:tcPr>
            <w:tcW w:w="1001"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26,962</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50,824</w:t>
            </w:r>
          </w:p>
        </w:tc>
        <w:tc>
          <w:tcPr>
            <w:tcW w:w="1003"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40,902</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(41,150)</w:t>
            </w:r>
          </w:p>
        </w:tc>
        <w:tc>
          <w:tcPr>
            <w:tcW w:w="999"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(41,423)</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1,450,065</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1,112,</w:t>
            </w:r>
            <w:r w:rsidRPr="002B2F99">
              <w:rPr>
                <w:rFonts w:ascii="Arial" w:hAnsi="Arial" w:cs="Arial" w:hint="cs"/>
                <w:color w:val="000000" w:themeColor="text1"/>
                <w:sz w:val="16"/>
                <w:szCs w:val="16"/>
                <w:cs/>
              </w:rPr>
              <w:t>802</w:t>
            </w:r>
          </w:p>
        </w:tc>
      </w:tr>
      <w:tr w:rsidR="002B2F99" w:rsidRPr="00D22C0E" w:rsidTr="002B2F99">
        <w:tblPrEx>
          <w:tblBorders>
            <w:bottom w:val="single" w:sz="4" w:space="0" w:color="auto"/>
          </w:tblBorders>
        </w:tblPrEx>
        <w:trPr>
          <w:gridAfter w:val="1"/>
          <w:wAfter w:w="18" w:type="dxa"/>
          <w:trHeight w:val="392"/>
        </w:trPr>
        <w:tc>
          <w:tcPr>
            <w:tcW w:w="2764" w:type="dxa"/>
            <w:shd w:val="clear" w:color="auto" w:fill="auto"/>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Operating profit</w:t>
            </w:r>
            <w:r>
              <w:rPr>
                <w:rFonts w:ascii="Arial" w:hAnsi="Arial" w:cs="Arial"/>
                <w:color w:val="000000" w:themeColor="text1"/>
                <w:sz w:val="16"/>
                <w:szCs w:val="16"/>
              </w:rPr>
              <w:t xml:space="preserve"> (loss)</w:t>
            </w:r>
          </w:p>
        </w:tc>
        <w:tc>
          <w:tcPr>
            <w:tcW w:w="996"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852,</w:t>
            </w:r>
            <w:r w:rsidR="006C4E85">
              <w:rPr>
                <w:rFonts w:ascii="Arial" w:hAnsi="Arial" w:cs="Arial"/>
                <w:color w:val="000000" w:themeColor="text1"/>
                <w:sz w:val="16"/>
                <w:szCs w:val="16"/>
              </w:rPr>
              <w:t>482</w:t>
            </w:r>
          </w:p>
        </w:tc>
        <w:tc>
          <w:tcPr>
            <w:tcW w:w="999"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687,820</w:t>
            </w:r>
          </w:p>
        </w:tc>
        <w:tc>
          <w:tcPr>
            <w:tcW w:w="997"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12,022</w:t>
            </w:r>
          </w:p>
        </w:tc>
        <w:tc>
          <w:tcPr>
            <w:tcW w:w="1001"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4,857</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(6,24</w:t>
            </w:r>
            <w:r w:rsidR="006C4E85">
              <w:rPr>
                <w:rFonts w:ascii="Arial" w:hAnsi="Arial" w:cs="Arial"/>
                <w:color w:val="000000" w:themeColor="text1"/>
                <w:sz w:val="16"/>
                <w:szCs w:val="16"/>
              </w:rPr>
              <w:t>6</w:t>
            </w: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(24,300)</w:t>
            </w:r>
          </w:p>
        </w:tc>
        <w:tc>
          <w:tcPr>
            <w:tcW w:w="1003"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(95,078)</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8,253</w:t>
            </w:r>
          </w:p>
        </w:tc>
        <w:tc>
          <w:tcPr>
            <w:tcW w:w="999"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(42)</w:t>
            </w:r>
          </w:p>
        </w:tc>
        <w:tc>
          <w:tcPr>
            <w:tcW w:w="997" w:type="dxa"/>
            <w:gridSpan w:val="2"/>
            <w:vAlign w:val="bottom"/>
          </w:tcPr>
          <w:p w:rsidR="002B2F99" w:rsidRPr="002B2F99" w:rsidRDefault="006C4E85" w:rsidP="002B2F99">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842,211</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597,557</w:t>
            </w:r>
          </w:p>
        </w:tc>
      </w:tr>
      <w:tr w:rsidR="002B2F99" w:rsidRPr="00D22C0E" w:rsidTr="002B2F99">
        <w:tblPrEx>
          <w:tblBorders>
            <w:bottom w:val="single" w:sz="4" w:space="0" w:color="auto"/>
          </w:tblBorders>
        </w:tblPrEx>
        <w:trPr>
          <w:gridAfter w:val="1"/>
          <w:wAfter w:w="18" w:type="dxa"/>
          <w:trHeight w:val="36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Interest income</w:t>
            </w:r>
          </w:p>
        </w:tc>
        <w:tc>
          <w:tcPr>
            <w:tcW w:w="996" w:type="dxa"/>
            <w:vAlign w:val="bottom"/>
          </w:tcPr>
          <w:p w:rsidR="002B2F99" w:rsidRPr="002B2F99" w:rsidRDefault="006C4E85" w:rsidP="002B2F99">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852</w:t>
            </w:r>
          </w:p>
        </w:tc>
        <w:tc>
          <w:tcPr>
            <w:tcW w:w="999"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1,359</w:t>
            </w:r>
          </w:p>
        </w:tc>
        <w:tc>
          <w:tcPr>
            <w:tcW w:w="997"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188</w:t>
            </w:r>
          </w:p>
        </w:tc>
        <w:tc>
          <w:tcPr>
            <w:tcW w:w="1001"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25</w:t>
            </w:r>
          </w:p>
        </w:tc>
        <w:tc>
          <w:tcPr>
            <w:tcW w:w="998" w:type="dxa"/>
            <w:vAlign w:val="bottom"/>
          </w:tcPr>
          <w:p w:rsidR="002B2F99" w:rsidRPr="002B2F99" w:rsidRDefault="006C4E85" w:rsidP="002B2F99">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24</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187,828</w:t>
            </w:r>
          </w:p>
        </w:tc>
        <w:tc>
          <w:tcPr>
            <w:tcW w:w="1003"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163,680</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(187,018)</w:t>
            </w:r>
          </w:p>
        </w:tc>
        <w:tc>
          <w:tcPr>
            <w:tcW w:w="999"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(162,399)</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w:t>
            </w:r>
            <w:r w:rsidR="006C4E85">
              <w:rPr>
                <w:rFonts w:ascii="Arial" w:hAnsi="Arial" w:cs="Arial"/>
                <w:color w:val="000000" w:themeColor="text1"/>
                <w:sz w:val="16"/>
                <w:szCs w:val="16"/>
              </w:rPr>
              <w:t>874</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2,665</w:t>
            </w:r>
          </w:p>
        </w:tc>
      </w:tr>
      <w:tr w:rsidR="002B2F99" w:rsidRPr="00D22C0E" w:rsidTr="002B2F99">
        <w:tblPrEx>
          <w:tblBorders>
            <w:bottom w:val="single" w:sz="4" w:space="0" w:color="auto"/>
          </w:tblBorders>
        </w:tblPrEx>
        <w:trPr>
          <w:gridAfter w:val="1"/>
          <w:wAfter w:w="18" w:type="dxa"/>
          <w:trHeight w:val="39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Finance costs</w:t>
            </w:r>
          </w:p>
        </w:tc>
        <w:tc>
          <w:tcPr>
            <w:tcW w:w="996"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(184,769)</w:t>
            </w:r>
          </w:p>
        </w:tc>
        <w:tc>
          <w:tcPr>
            <w:tcW w:w="999"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(123,238)</w:t>
            </w:r>
          </w:p>
        </w:tc>
        <w:tc>
          <w:tcPr>
            <w:tcW w:w="997"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(1,715)</w:t>
            </w:r>
          </w:p>
        </w:tc>
        <w:tc>
          <w:tcPr>
            <w:tcW w:w="1001"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(1,936)</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(272)</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(215,600)</w:t>
            </w:r>
          </w:p>
        </w:tc>
        <w:tc>
          <w:tcPr>
            <w:tcW w:w="1003"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(184,274)</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193,963</w:t>
            </w:r>
          </w:p>
        </w:tc>
        <w:tc>
          <w:tcPr>
            <w:tcW w:w="999"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161,904</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(208,393)</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(147,544)</w:t>
            </w:r>
          </w:p>
        </w:tc>
      </w:tr>
      <w:tr w:rsidR="002B2F99" w:rsidRPr="00D22C0E" w:rsidTr="002B2F99">
        <w:tblPrEx>
          <w:tblBorders>
            <w:bottom w:val="single" w:sz="4" w:space="0" w:color="auto"/>
          </w:tblBorders>
        </w:tblPrEx>
        <w:trPr>
          <w:gridAfter w:val="1"/>
          <w:wAfter w:w="18" w:type="dxa"/>
          <w:trHeight w:val="392"/>
        </w:trPr>
        <w:tc>
          <w:tcPr>
            <w:tcW w:w="2764" w:type="dxa"/>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Finance costs, net</w:t>
            </w:r>
          </w:p>
        </w:tc>
        <w:tc>
          <w:tcPr>
            <w:tcW w:w="996"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(18</w:t>
            </w:r>
            <w:r w:rsidR="006C4E85">
              <w:rPr>
                <w:rFonts w:ascii="Arial" w:hAnsi="Arial" w:cs="Arial"/>
                <w:color w:val="000000" w:themeColor="text1"/>
                <w:sz w:val="16"/>
                <w:szCs w:val="16"/>
              </w:rPr>
              <w:t>3,917</w:t>
            </w:r>
            <w:r w:rsidRPr="002B2F99">
              <w:rPr>
                <w:rFonts w:ascii="Arial" w:hAnsi="Arial" w:cs="Arial"/>
                <w:color w:val="000000" w:themeColor="text1"/>
                <w:sz w:val="16"/>
                <w:szCs w:val="16"/>
              </w:rPr>
              <w:t>)</w:t>
            </w:r>
          </w:p>
        </w:tc>
        <w:tc>
          <w:tcPr>
            <w:tcW w:w="999"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(121,879)</w:t>
            </w:r>
          </w:p>
        </w:tc>
        <w:tc>
          <w:tcPr>
            <w:tcW w:w="997"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(1,527)</w:t>
            </w:r>
          </w:p>
        </w:tc>
        <w:tc>
          <w:tcPr>
            <w:tcW w:w="1001"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(1,911)</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(24</w:t>
            </w:r>
            <w:r w:rsidR="006C4E85">
              <w:rPr>
                <w:rFonts w:ascii="Arial" w:hAnsi="Arial" w:cs="Arial"/>
                <w:color w:val="000000" w:themeColor="text1"/>
                <w:sz w:val="16"/>
                <w:szCs w:val="16"/>
              </w:rPr>
              <w:t>8</w:t>
            </w:r>
            <w:r w:rsidRPr="002B2F99">
              <w:rPr>
                <w:rFonts w:ascii="Arial" w:hAnsi="Arial" w:cs="Arial"/>
                <w:color w:val="000000" w:themeColor="text1"/>
                <w:sz w:val="16"/>
                <w:szCs w:val="16"/>
              </w:rPr>
              <w:t>)</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(27,772)</w:t>
            </w:r>
          </w:p>
        </w:tc>
        <w:tc>
          <w:tcPr>
            <w:tcW w:w="1003"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(20,594)</w:t>
            </w:r>
          </w:p>
        </w:tc>
        <w:tc>
          <w:tcPr>
            <w:tcW w:w="1000"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6,945</w:t>
            </w:r>
          </w:p>
        </w:tc>
        <w:tc>
          <w:tcPr>
            <w:tcW w:w="999"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(495)</w:t>
            </w:r>
          </w:p>
        </w:tc>
        <w:tc>
          <w:tcPr>
            <w:tcW w:w="997" w:type="dxa"/>
            <w:gridSpan w:val="2"/>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(206</w:t>
            </w:r>
            <w:r w:rsidR="006C4E85">
              <w:rPr>
                <w:rFonts w:ascii="Arial" w:hAnsi="Arial" w:cs="Arial"/>
                <w:color w:val="000000" w:themeColor="text1"/>
                <w:sz w:val="16"/>
                <w:szCs w:val="16"/>
              </w:rPr>
              <w:t>,519)</w:t>
            </w:r>
          </w:p>
        </w:tc>
        <w:tc>
          <w:tcPr>
            <w:tcW w:w="998" w:type="dxa"/>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(144,879)</w:t>
            </w:r>
          </w:p>
        </w:tc>
      </w:tr>
      <w:tr w:rsidR="002B2F99" w:rsidRPr="00D22C0E" w:rsidTr="002B2F99">
        <w:tblPrEx>
          <w:tblBorders>
            <w:bottom w:val="single" w:sz="4" w:space="0" w:color="auto"/>
          </w:tblBorders>
        </w:tblPrEx>
        <w:trPr>
          <w:gridAfter w:val="1"/>
          <w:wAfter w:w="18" w:type="dxa"/>
          <w:trHeight w:val="74"/>
        </w:trPr>
        <w:tc>
          <w:tcPr>
            <w:tcW w:w="2764" w:type="dxa"/>
            <w:vAlign w:val="bottom"/>
          </w:tcPr>
          <w:p w:rsidR="002B2F99" w:rsidRPr="00D22C0E" w:rsidRDefault="002B2F99" w:rsidP="002B2F99">
            <w:pPr>
              <w:pStyle w:val="BodyText"/>
              <w:spacing w:after="0" w:line="360" w:lineRule="exact"/>
              <w:ind w:left="335" w:right="-108" w:hanging="335"/>
              <w:rPr>
                <w:rFonts w:ascii="Arial" w:hAnsi="Arial" w:cs="Arial"/>
                <w:b/>
                <w:bCs/>
                <w:color w:val="000000" w:themeColor="text1"/>
                <w:sz w:val="16"/>
                <w:szCs w:val="16"/>
              </w:rPr>
            </w:pPr>
          </w:p>
        </w:tc>
        <w:tc>
          <w:tcPr>
            <w:tcW w:w="996" w:type="dxa"/>
            <w:tcBorders>
              <w:left w:val="nil"/>
              <w:right w:val="nil"/>
            </w:tcBorders>
            <w:vAlign w:val="bottom"/>
          </w:tcPr>
          <w:p w:rsidR="002B2F99" w:rsidRPr="00871F3D" w:rsidRDefault="002B2F99" w:rsidP="002B2F99">
            <w:pPr>
              <w:tabs>
                <w:tab w:val="decimal" w:pos="795"/>
              </w:tabs>
              <w:spacing w:line="360" w:lineRule="exact"/>
              <w:rPr>
                <w:rFonts w:ascii="Arial" w:hAnsi="Arial" w:cs="Arial"/>
                <w:color w:val="000000" w:themeColor="text1"/>
                <w:sz w:val="16"/>
                <w:szCs w:val="16"/>
                <w:cs/>
              </w:rPr>
            </w:pPr>
          </w:p>
        </w:tc>
        <w:tc>
          <w:tcPr>
            <w:tcW w:w="999" w:type="dxa"/>
            <w:gridSpan w:val="2"/>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997" w:type="dxa"/>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1001" w:type="dxa"/>
            <w:gridSpan w:val="2"/>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998" w:type="dxa"/>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1000" w:type="dxa"/>
            <w:gridSpan w:val="2"/>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997" w:type="dxa"/>
            <w:gridSpan w:val="2"/>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1003" w:type="dxa"/>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1000" w:type="dxa"/>
            <w:gridSpan w:val="2"/>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999" w:type="dxa"/>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997" w:type="dxa"/>
            <w:gridSpan w:val="2"/>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c>
          <w:tcPr>
            <w:tcW w:w="998" w:type="dxa"/>
            <w:tcBorders>
              <w:left w:val="nil"/>
              <w:right w:val="nil"/>
            </w:tcBorders>
            <w:vAlign w:val="bottom"/>
          </w:tcPr>
          <w:p w:rsidR="002B2F99" w:rsidRPr="00234049" w:rsidRDefault="002B2F99" w:rsidP="002B2F99">
            <w:pPr>
              <w:tabs>
                <w:tab w:val="decimal" w:pos="795"/>
              </w:tabs>
              <w:spacing w:line="360" w:lineRule="exact"/>
              <w:rPr>
                <w:rFonts w:ascii="Arial" w:hAnsi="Arial" w:cs="Arial"/>
                <w:color w:val="000000" w:themeColor="text1"/>
                <w:sz w:val="16"/>
                <w:szCs w:val="16"/>
              </w:rPr>
            </w:pPr>
          </w:p>
        </w:tc>
      </w:tr>
      <w:tr w:rsidR="002B2F99" w:rsidRPr="00D22C0E" w:rsidTr="00F3421E">
        <w:tblPrEx>
          <w:tblBorders>
            <w:bottom w:val="single" w:sz="4" w:space="0" w:color="auto"/>
          </w:tblBorders>
        </w:tblPrEx>
        <w:trPr>
          <w:gridAfter w:val="1"/>
          <w:wAfter w:w="18" w:type="dxa"/>
          <w:trHeight w:val="74"/>
        </w:trPr>
        <w:tc>
          <w:tcPr>
            <w:tcW w:w="2764" w:type="dxa"/>
            <w:vAlign w:val="bottom"/>
          </w:tcPr>
          <w:p w:rsidR="002B2F99" w:rsidRPr="006C4E85" w:rsidRDefault="002B2F99" w:rsidP="006C4E85">
            <w:pPr>
              <w:pStyle w:val="BodyText"/>
              <w:spacing w:after="0" w:line="320" w:lineRule="exact"/>
              <w:ind w:left="141" w:right="-190" w:hanging="141"/>
              <w:rPr>
                <w:rFonts w:ascii="Arial" w:hAnsi="Arial" w:cs="Arial"/>
                <w:b/>
                <w:bCs/>
                <w:color w:val="000000" w:themeColor="text1"/>
                <w:sz w:val="16"/>
                <w:szCs w:val="16"/>
              </w:rPr>
            </w:pPr>
            <w:r w:rsidRPr="006C4E85">
              <w:rPr>
                <w:rFonts w:ascii="Arial" w:hAnsi="Arial" w:cs="Arial"/>
                <w:b/>
                <w:bCs/>
                <w:color w:val="000000" w:themeColor="text1"/>
                <w:sz w:val="16"/>
                <w:szCs w:val="16"/>
              </w:rPr>
              <w:t>Profit (loss) before income tax expense</w:t>
            </w:r>
          </w:p>
        </w:tc>
        <w:tc>
          <w:tcPr>
            <w:tcW w:w="996"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668,565</w:t>
            </w:r>
          </w:p>
        </w:tc>
        <w:tc>
          <w:tcPr>
            <w:tcW w:w="999"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cs/>
              </w:rPr>
              <w:t>565</w:t>
            </w:r>
            <w:r w:rsidRPr="002B2F99">
              <w:rPr>
                <w:rFonts w:ascii="Arial" w:hAnsi="Arial" w:cs="Arial"/>
                <w:color w:val="000000" w:themeColor="text1"/>
                <w:sz w:val="16"/>
                <w:szCs w:val="16"/>
              </w:rPr>
              <w:t>,941</w:t>
            </w:r>
          </w:p>
        </w:tc>
        <w:tc>
          <w:tcPr>
            <w:tcW w:w="997"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10,495</w:t>
            </w:r>
          </w:p>
        </w:tc>
        <w:tc>
          <w:tcPr>
            <w:tcW w:w="1001"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2,946</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(6,494)</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(52,072)</w:t>
            </w:r>
          </w:p>
        </w:tc>
        <w:tc>
          <w:tcPr>
            <w:tcW w:w="1003"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(115,672)</w:t>
            </w:r>
          </w:p>
        </w:tc>
        <w:tc>
          <w:tcPr>
            <w:tcW w:w="1000"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15,198</w:t>
            </w:r>
          </w:p>
        </w:tc>
        <w:tc>
          <w:tcPr>
            <w:tcW w:w="999"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(537)</w:t>
            </w:r>
          </w:p>
        </w:tc>
        <w:tc>
          <w:tcPr>
            <w:tcW w:w="997" w:type="dxa"/>
            <w:gridSpan w:val="2"/>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635,692</w:t>
            </w:r>
          </w:p>
        </w:tc>
        <w:tc>
          <w:tcPr>
            <w:tcW w:w="998" w:type="dxa"/>
            <w:vAlign w:val="bottom"/>
          </w:tcPr>
          <w:p w:rsidR="002B2F99" w:rsidRPr="002B2F99" w:rsidRDefault="002B2F99" w:rsidP="002B2F99">
            <w:pP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452,678</w:t>
            </w:r>
          </w:p>
        </w:tc>
      </w:tr>
      <w:tr w:rsidR="002B2F99" w:rsidRPr="00D22C0E" w:rsidTr="007050C1">
        <w:tblPrEx>
          <w:tblBorders>
            <w:bottom w:val="single" w:sz="4" w:space="0" w:color="auto"/>
          </w:tblBorders>
        </w:tblPrEx>
        <w:trPr>
          <w:gridAfter w:val="1"/>
          <w:wAfter w:w="18" w:type="dxa"/>
          <w:trHeight w:val="392"/>
        </w:trPr>
        <w:tc>
          <w:tcPr>
            <w:tcW w:w="2764" w:type="dxa"/>
            <w:tcBorders>
              <w:bottom w:val="nil"/>
            </w:tcBorders>
            <w:vAlign w:val="bottom"/>
          </w:tcPr>
          <w:p w:rsidR="002B2F99" w:rsidRPr="00D22C0E" w:rsidRDefault="002B2F99" w:rsidP="002B2F99">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Income tax benefit (expense)</w:t>
            </w:r>
          </w:p>
        </w:tc>
        <w:tc>
          <w:tcPr>
            <w:tcW w:w="996" w:type="dxa"/>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(16,955)</w:t>
            </w:r>
          </w:p>
        </w:tc>
        <w:tc>
          <w:tcPr>
            <w:tcW w:w="999" w:type="dxa"/>
            <w:gridSpan w:val="2"/>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(11,638)</w:t>
            </w:r>
          </w:p>
        </w:tc>
        <w:tc>
          <w:tcPr>
            <w:tcW w:w="997" w:type="dxa"/>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1" w:type="dxa"/>
            <w:gridSpan w:val="2"/>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998" w:type="dxa"/>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w:t>
            </w:r>
          </w:p>
        </w:tc>
        <w:tc>
          <w:tcPr>
            <w:tcW w:w="1000" w:type="dxa"/>
            <w:gridSpan w:val="2"/>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143</w:t>
            </w:r>
          </w:p>
        </w:tc>
        <w:tc>
          <w:tcPr>
            <w:tcW w:w="1003" w:type="dxa"/>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89</w:t>
            </w:r>
          </w:p>
        </w:tc>
        <w:tc>
          <w:tcPr>
            <w:tcW w:w="1000" w:type="dxa"/>
            <w:gridSpan w:val="2"/>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70</w:t>
            </w:r>
          </w:p>
        </w:tc>
        <w:tc>
          <w:tcPr>
            <w:tcW w:w="999" w:type="dxa"/>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53</w:t>
            </w:r>
          </w:p>
        </w:tc>
        <w:tc>
          <w:tcPr>
            <w:tcW w:w="997" w:type="dxa"/>
            <w:gridSpan w:val="2"/>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(16,742)</w:t>
            </w:r>
          </w:p>
        </w:tc>
        <w:tc>
          <w:tcPr>
            <w:tcW w:w="998" w:type="dxa"/>
            <w:tcBorders>
              <w:bottom w:val="nil"/>
            </w:tcBorders>
            <w:vAlign w:val="bottom"/>
          </w:tcPr>
          <w:p w:rsidR="002B2F99" w:rsidRPr="002B2F99" w:rsidRDefault="002B2F99" w:rsidP="002B2F99">
            <w:pPr>
              <w:pBdr>
                <w:bottom w:val="sing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(11,4</w:t>
            </w:r>
            <w:r w:rsidRPr="002B2F99">
              <w:rPr>
                <w:rFonts w:ascii="Arial" w:hAnsi="Arial" w:cs="Arial" w:hint="cs"/>
                <w:color w:val="000000" w:themeColor="text1"/>
                <w:sz w:val="16"/>
                <w:szCs w:val="16"/>
                <w:cs/>
              </w:rPr>
              <w:t>96</w:t>
            </w:r>
            <w:r w:rsidRPr="002B2F99">
              <w:rPr>
                <w:rFonts w:ascii="Arial" w:hAnsi="Arial" w:cs="Arial"/>
                <w:color w:val="000000" w:themeColor="text1"/>
                <w:sz w:val="16"/>
                <w:szCs w:val="16"/>
              </w:rPr>
              <w:t>)</w:t>
            </w:r>
          </w:p>
        </w:tc>
      </w:tr>
      <w:tr w:rsidR="002B2F99" w:rsidRPr="00D22C0E" w:rsidTr="007050C1">
        <w:tblPrEx>
          <w:tblBorders>
            <w:bottom w:val="single" w:sz="4" w:space="0" w:color="auto"/>
          </w:tblBorders>
        </w:tblPrEx>
        <w:trPr>
          <w:gridAfter w:val="1"/>
          <w:wAfter w:w="18" w:type="dxa"/>
          <w:trHeight w:val="407"/>
        </w:trPr>
        <w:tc>
          <w:tcPr>
            <w:tcW w:w="2764" w:type="dxa"/>
            <w:tcBorders>
              <w:bottom w:val="nil"/>
            </w:tcBorders>
            <w:vAlign w:val="bottom"/>
          </w:tcPr>
          <w:p w:rsidR="002B2F99" w:rsidRPr="00D22C0E" w:rsidRDefault="002B2F99" w:rsidP="002B2F99">
            <w:pPr>
              <w:pStyle w:val="BodyText"/>
              <w:spacing w:after="0" w:line="360" w:lineRule="exact"/>
              <w:ind w:left="335" w:hanging="335"/>
              <w:rPr>
                <w:rFonts w:ascii="Arial" w:hAnsi="Arial" w:cs="Arial"/>
                <w:b/>
                <w:bCs/>
                <w:color w:val="000000" w:themeColor="text1"/>
                <w:sz w:val="16"/>
                <w:szCs w:val="16"/>
              </w:rPr>
            </w:pPr>
            <w:r w:rsidRPr="00D22C0E">
              <w:rPr>
                <w:rFonts w:ascii="Arial" w:hAnsi="Arial" w:cs="Arial"/>
                <w:b/>
                <w:bCs/>
                <w:color w:val="000000" w:themeColor="text1"/>
                <w:sz w:val="16"/>
                <w:szCs w:val="16"/>
              </w:rPr>
              <w:t xml:space="preserve">Profit </w:t>
            </w:r>
            <w:r>
              <w:rPr>
                <w:rFonts w:ascii="Arial" w:hAnsi="Arial" w:cs="Arial"/>
                <w:b/>
                <w:bCs/>
                <w:color w:val="000000" w:themeColor="text1"/>
                <w:sz w:val="16"/>
                <w:szCs w:val="16"/>
              </w:rPr>
              <w:t xml:space="preserve">(loss) </w:t>
            </w:r>
            <w:r w:rsidRPr="00D22C0E">
              <w:rPr>
                <w:rFonts w:ascii="Arial" w:hAnsi="Arial" w:cs="Arial"/>
                <w:b/>
                <w:bCs/>
                <w:color w:val="000000" w:themeColor="text1"/>
                <w:sz w:val="16"/>
                <w:szCs w:val="16"/>
              </w:rPr>
              <w:t>for the period</w:t>
            </w:r>
          </w:p>
        </w:tc>
        <w:tc>
          <w:tcPr>
            <w:tcW w:w="996" w:type="dxa"/>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651,610</w:t>
            </w:r>
          </w:p>
        </w:tc>
        <w:tc>
          <w:tcPr>
            <w:tcW w:w="999" w:type="dxa"/>
            <w:gridSpan w:val="2"/>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554,303</w:t>
            </w:r>
          </w:p>
        </w:tc>
        <w:tc>
          <w:tcPr>
            <w:tcW w:w="997" w:type="dxa"/>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10,495</w:t>
            </w:r>
          </w:p>
        </w:tc>
        <w:tc>
          <w:tcPr>
            <w:tcW w:w="1001" w:type="dxa"/>
            <w:gridSpan w:val="2"/>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2,946</w:t>
            </w:r>
          </w:p>
        </w:tc>
        <w:tc>
          <w:tcPr>
            <w:tcW w:w="998" w:type="dxa"/>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(6,494)</w:t>
            </w:r>
          </w:p>
        </w:tc>
        <w:tc>
          <w:tcPr>
            <w:tcW w:w="1000" w:type="dxa"/>
            <w:gridSpan w:val="2"/>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w:t>
            </w:r>
          </w:p>
        </w:tc>
        <w:tc>
          <w:tcPr>
            <w:tcW w:w="997" w:type="dxa"/>
            <w:gridSpan w:val="2"/>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cs/>
              </w:rPr>
            </w:pPr>
            <w:r w:rsidRPr="002B2F99">
              <w:rPr>
                <w:rFonts w:ascii="Arial" w:hAnsi="Arial" w:cs="Arial"/>
                <w:color w:val="000000" w:themeColor="text1"/>
                <w:sz w:val="16"/>
                <w:szCs w:val="16"/>
              </w:rPr>
              <w:t>(51,929)</w:t>
            </w:r>
          </w:p>
        </w:tc>
        <w:tc>
          <w:tcPr>
            <w:tcW w:w="1003" w:type="dxa"/>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(115,583)</w:t>
            </w:r>
          </w:p>
        </w:tc>
        <w:tc>
          <w:tcPr>
            <w:tcW w:w="1000" w:type="dxa"/>
            <w:gridSpan w:val="2"/>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15,268</w:t>
            </w:r>
          </w:p>
        </w:tc>
        <w:tc>
          <w:tcPr>
            <w:tcW w:w="999" w:type="dxa"/>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(484)</w:t>
            </w:r>
          </w:p>
        </w:tc>
        <w:tc>
          <w:tcPr>
            <w:tcW w:w="997" w:type="dxa"/>
            <w:gridSpan w:val="2"/>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618,950</w:t>
            </w:r>
          </w:p>
        </w:tc>
        <w:tc>
          <w:tcPr>
            <w:tcW w:w="998" w:type="dxa"/>
            <w:tcBorders>
              <w:bottom w:val="nil"/>
            </w:tcBorders>
            <w:vAlign w:val="bottom"/>
          </w:tcPr>
          <w:p w:rsidR="002B2F99" w:rsidRPr="002B2F99" w:rsidRDefault="002B2F99" w:rsidP="002B2F99">
            <w:pPr>
              <w:pBdr>
                <w:bottom w:val="double" w:sz="4" w:space="1" w:color="auto"/>
              </w:pBdr>
              <w:tabs>
                <w:tab w:val="decimal" w:pos="795"/>
              </w:tabs>
              <w:spacing w:line="360" w:lineRule="exact"/>
              <w:rPr>
                <w:rFonts w:ascii="Arial" w:hAnsi="Arial" w:cs="Arial"/>
                <w:color w:val="000000" w:themeColor="text1"/>
                <w:sz w:val="16"/>
                <w:szCs w:val="16"/>
              </w:rPr>
            </w:pPr>
            <w:r w:rsidRPr="002B2F99">
              <w:rPr>
                <w:rFonts w:ascii="Arial" w:hAnsi="Arial" w:cs="Arial"/>
                <w:color w:val="000000" w:themeColor="text1"/>
                <w:sz w:val="16"/>
                <w:szCs w:val="16"/>
              </w:rPr>
              <w:t>441,182</w:t>
            </w:r>
          </w:p>
        </w:tc>
      </w:tr>
    </w:tbl>
    <w:p w:rsidR="00D22C0E" w:rsidRPr="00D22C0E" w:rsidRDefault="00D22C0E" w:rsidP="00D22C0E">
      <w:pPr>
        <w:rPr>
          <w:sz w:val="14"/>
          <w:szCs w:val="14"/>
        </w:rPr>
      </w:pPr>
    </w:p>
    <w:p w:rsidR="00DB6308" w:rsidRDefault="00240CF8" w:rsidP="00DB6308">
      <w:pPr>
        <w:overflowPunct/>
        <w:autoSpaceDE/>
        <w:autoSpaceDN/>
        <w:adjustRightInd/>
        <w:textAlignment w:val="auto"/>
        <w:rPr>
          <w:rFonts w:ascii="Arial" w:hAnsi="Arial" w:cs="Arial"/>
          <w:sz w:val="22"/>
          <w:szCs w:val="22"/>
        </w:rPr>
      </w:pPr>
      <w:r w:rsidRPr="00A11A9E">
        <w:rPr>
          <w:rFonts w:ascii="Arial" w:hAnsi="Arial" w:cs="Arial"/>
          <w:sz w:val="22"/>
          <w:szCs w:val="22"/>
        </w:rPr>
        <w:tab/>
      </w:r>
    </w:p>
    <w:p w:rsidR="00DB6308" w:rsidRDefault="00DB6308" w:rsidP="00DB6308">
      <w:pPr>
        <w:tabs>
          <w:tab w:val="left" w:pos="2160"/>
          <w:tab w:val="right" w:pos="7280"/>
          <w:tab w:val="right" w:pos="8540"/>
        </w:tabs>
        <w:spacing w:before="120" w:after="120" w:line="380" w:lineRule="exact"/>
        <w:ind w:left="533" w:hanging="533"/>
        <w:jc w:val="thaiDistribute"/>
        <w:rPr>
          <w:rFonts w:ascii="Arial" w:hAnsi="Arial" w:cs="Arial"/>
          <w:sz w:val="22"/>
          <w:szCs w:val="22"/>
        </w:rPr>
        <w:sectPr w:rsidR="00DB6308" w:rsidSect="001825E1">
          <w:pgSz w:w="16834" w:h="11909" w:orient="landscape" w:code="9"/>
          <w:pgMar w:top="1077" w:right="1077" w:bottom="737" w:left="1298" w:header="709" w:footer="709" w:gutter="0"/>
          <w:cols w:space="720"/>
          <w:docGrid w:linePitch="360"/>
        </w:sectPr>
      </w:pPr>
    </w:p>
    <w:p w:rsidR="00DB6308" w:rsidRDefault="00DB630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Pr="0028047B">
        <w:rPr>
          <w:rFonts w:ascii="Arial" w:hAnsi="Arial" w:cs="Arial"/>
          <w:sz w:val="22"/>
          <w:szCs w:val="22"/>
        </w:rPr>
        <w:t>Geographical segments</w:t>
      </w:r>
      <w:r w:rsidR="00240CF8" w:rsidRPr="00A11A9E">
        <w:rPr>
          <w:rFonts w:ascii="Arial" w:hAnsi="Arial" w:cs="Arial"/>
          <w:sz w:val="22"/>
          <w:szCs w:val="22"/>
        </w:rPr>
        <w:tab/>
      </w:r>
    </w:p>
    <w:p w:rsidR="00240CF8" w:rsidRPr="00A11A9E" w:rsidRDefault="00DB630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240CF8" w:rsidRPr="00A11A9E">
        <w:rPr>
          <w:rFonts w:ascii="Arial" w:hAnsi="Arial" w:cs="Arial"/>
          <w:sz w:val="22"/>
          <w:szCs w:val="22"/>
        </w:rPr>
        <w:t>The Group operate</w:t>
      </w:r>
      <w:r w:rsidR="007329A6" w:rsidRPr="00A11A9E">
        <w:rPr>
          <w:rFonts w:ascii="Arial" w:hAnsi="Arial" w:cs="Arial"/>
          <w:sz w:val="22"/>
          <w:szCs w:val="22"/>
        </w:rPr>
        <w:t>s</w:t>
      </w:r>
      <w:r w:rsidR="00240CF8" w:rsidRPr="00A11A9E">
        <w:rPr>
          <w:rFonts w:ascii="Arial" w:hAnsi="Arial" w:cs="Arial"/>
          <w:sz w:val="22"/>
          <w:szCs w:val="22"/>
        </w:rPr>
        <w:t xml:space="preserve"> in Thailand, Hong Kong, Singapore, Japan, Mongolia, Vietnam and Indonesia. The operations in Hong Kong and Singapore do not generate revenues from the external customers. </w:t>
      </w:r>
    </w:p>
    <w:p w:rsidR="00240CF8" w:rsidRPr="00A11A9E"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Geographic information segment</w:t>
      </w:r>
    </w:p>
    <w:tbl>
      <w:tblPr>
        <w:tblW w:w="9115" w:type="dxa"/>
        <w:tblInd w:w="450" w:type="dxa"/>
        <w:tblLayout w:type="fixed"/>
        <w:tblLook w:val="04A0" w:firstRow="1" w:lastRow="0" w:firstColumn="1" w:lastColumn="0" w:noHBand="0" w:noVBand="1"/>
      </w:tblPr>
      <w:tblGrid>
        <w:gridCol w:w="3870"/>
        <w:gridCol w:w="1311"/>
        <w:gridCol w:w="1311"/>
        <w:gridCol w:w="1311"/>
        <w:gridCol w:w="1312"/>
      </w:tblGrid>
      <w:tr w:rsidR="003628E7" w:rsidRPr="00A11A9E" w:rsidTr="004C6FA2">
        <w:tc>
          <w:tcPr>
            <w:tcW w:w="3870" w:type="dxa"/>
            <w:shd w:val="clear" w:color="auto" w:fill="auto"/>
          </w:tcPr>
          <w:p w:rsidR="003628E7" w:rsidRPr="00DB6308" w:rsidRDefault="003628E7" w:rsidP="00633C87">
            <w:pPr>
              <w:spacing w:line="380" w:lineRule="exact"/>
              <w:jc w:val="thaiDistribute"/>
              <w:rPr>
                <w:rFonts w:ascii="Arial" w:hAnsi="Arial" w:cs="Arial"/>
                <w:sz w:val="18"/>
                <w:szCs w:val="18"/>
              </w:rPr>
            </w:pPr>
          </w:p>
        </w:tc>
        <w:tc>
          <w:tcPr>
            <w:tcW w:w="5245" w:type="dxa"/>
            <w:gridSpan w:val="4"/>
          </w:tcPr>
          <w:p w:rsidR="003628E7" w:rsidRPr="00DB6308" w:rsidRDefault="003628E7" w:rsidP="003628E7">
            <w:pPr>
              <w:spacing w:line="380" w:lineRule="exact"/>
              <w:jc w:val="right"/>
              <w:rPr>
                <w:rFonts w:ascii="Arial" w:hAnsi="Arial" w:cs="Arial"/>
                <w:sz w:val="18"/>
                <w:szCs w:val="18"/>
                <w:cs/>
              </w:rPr>
            </w:pPr>
            <w:r>
              <w:rPr>
                <w:rFonts w:ascii="Arial" w:hAnsi="Arial" w:cs="Arial"/>
                <w:sz w:val="18"/>
                <w:szCs w:val="18"/>
              </w:rPr>
              <w:t xml:space="preserve">          </w:t>
            </w:r>
            <w:r w:rsidRPr="00DB6308">
              <w:rPr>
                <w:rFonts w:ascii="Arial" w:hAnsi="Arial" w:cs="Arial"/>
                <w:sz w:val="18"/>
                <w:szCs w:val="18"/>
              </w:rPr>
              <w:t>(Unit: Million Baht)</w:t>
            </w:r>
          </w:p>
        </w:tc>
      </w:tr>
      <w:tr w:rsidR="00DB6308" w:rsidRPr="00A11A9E" w:rsidTr="003628E7">
        <w:tc>
          <w:tcPr>
            <w:tcW w:w="3870" w:type="dxa"/>
            <w:shd w:val="clear" w:color="auto" w:fill="auto"/>
          </w:tcPr>
          <w:p w:rsidR="00DB6308" w:rsidRPr="00DB6308" w:rsidRDefault="00DB6308" w:rsidP="00DB6308">
            <w:pPr>
              <w:spacing w:line="380" w:lineRule="exact"/>
              <w:jc w:val="thaiDistribute"/>
              <w:rPr>
                <w:rFonts w:ascii="Arial" w:hAnsi="Arial" w:cs="Arial"/>
                <w:sz w:val="18"/>
                <w:szCs w:val="18"/>
              </w:rPr>
            </w:pPr>
          </w:p>
        </w:tc>
        <w:tc>
          <w:tcPr>
            <w:tcW w:w="2622" w:type="dxa"/>
            <w:gridSpan w:val="2"/>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Consolidated financial statements</w:t>
            </w:r>
          </w:p>
        </w:tc>
        <w:tc>
          <w:tcPr>
            <w:tcW w:w="2623" w:type="dxa"/>
            <w:gridSpan w:val="2"/>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Arial"/>
                <w:sz w:val="18"/>
                <w:szCs w:val="18"/>
                <w:cs/>
              </w:rPr>
            </w:pPr>
            <w:r w:rsidRPr="00DB6308">
              <w:rPr>
                <w:rFonts w:ascii="Arial" w:hAnsi="Arial" w:cs="Arial"/>
                <w:sz w:val="18"/>
                <w:szCs w:val="18"/>
              </w:rPr>
              <w:t>Consolidated financial statements</w:t>
            </w:r>
          </w:p>
        </w:tc>
      </w:tr>
      <w:tr w:rsidR="00DB6308" w:rsidRPr="00A11A9E" w:rsidTr="003628E7">
        <w:tc>
          <w:tcPr>
            <w:tcW w:w="3870" w:type="dxa"/>
            <w:shd w:val="clear" w:color="auto" w:fill="auto"/>
          </w:tcPr>
          <w:p w:rsidR="00DB6308" w:rsidRPr="00DB6308" w:rsidRDefault="00DB6308" w:rsidP="00DB6308">
            <w:pPr>
              <w:spacing w:line="380" w:lineRule="exact"/>
              <w:jc w:val="thaiDistribute"/>
              <w:rPr>
                <w:rFonts w:ascii="Arial" w:hAnsi="Arial" w:cs="Arial"/>
                <w:sz w:val="18"/>
                <w:szCs w:val="18"/>
              </w:rPr>
            </w:pPr>
          </w:p>
        </w:tc>
        <w:tc>
          <w:tcPr>
            <w:tcW w:w="2622" w:type="dxa"/>
            <w:gridSpan w:val="2"/>
            <w:vAlign w:val="bottom"/>
          </w:tcPr>
          <w:p w:rsidR="00DB6308" w:rsidRPr="00DB6308" w:rsidRDefault="00DB6308" w:rsidP="00DB6308">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sidR="00871F3D">
              <w:rPr>
                <w:rFonts w:ascii="Arial" w:hAnsi="Arial" w:cstheme="minorBidi"/>
                <w:sz w:val="18"/>
                <w:szCs w:val="18"/>
              </w:rPr>
              <w:t>three</w:t>
            </w:r>
            <w:r w:rsidRPr="00DB6308">
              <w:rPr>
                <w:rFonts w:ascii="Arial" w:hAnsi="Arial" w:cstheme="minorBidi"/>
                <w:sz w:val="18"/>
                <w:szCs w:val="18"/>
              </w:rPr>
              <w:t xml:space="preserve">-month period ended 30 </w:t>
            </w:r>
            <w:r w:rsidR="00A115E2">
              <w:rPr>
                <w:rFonts w:ascii="Arial" w:hAnsi="Arial" w:cstheme="minorBidi"/>
                <w:sz w:val="18"/>
                <w:szCs w:val="18"/>
              </w:rPr>
              <w:t>September</w:t>
            </w:r>
          </w:p>
        </w:tc>
        <w:tc>
          <w:tcPr>
            <w:tcW w:w="2623" w:type="dxa"/>
            <w:gridSpan w:val="2"/>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sidR="00A115E2">
              <w:rPr>
                <w:rFonts w:ascii="Arial" w:hAnsi="Arial" w:cstheme="minorBidi"/>
                <w:sz w:val="18"/>
                <w:szCs w:val="18"/>
              </w:rPr>
              <w:t>nine-month</w:t>
            </w:r>
            <w:r w:rsidRPr="00DB6308">
              <w:rPr>
                <w:rFonts w:ascii="Arial" w:hAnsi="Arial" w:cstheme="minorBidi"/>
                <w:sz w:val="18"/>
                <w:szCs w:val="18"/>
              </w:rPr>
              <w:t xml:space="preserve"> period ended 30 </w:t>
            </w:r>
            <w:r w:rsidR="00A115E2">
              <w:rPr>
                <w:rFonts w:ascii="Arial" w:hAnsi="Arial" w:cstheme="minorBidi"/>
                <w:sz w:val="18"/>
                <w:szCs w:val="18"/>
              </w:rPr>
              <w:t>September</w:t>
            </w:r>
          </w:p>
        </w:tc>
      </w:tr>
      <w:tr w:rsidR="00DB6308" w:rsidRPr="00A11A9E" w:rsidTr="003628E7">
        <w:tc>
          <w:tcPr>
            <w:tcW w:w="3870" w:type="dxa"/>
            <w:shd w:val="clear" w:color="auto" w:fill="auto"/>
          </w:tcPr>
          <w:p w:rsidR="00DB6308" w:rsidRPr="00DB6308" w:rsidRDefault="00DB6308" w:rsidP="003628E7">
            <w:pPr>
              <w:pBdr>
                <w:bottom w:val="single" w:sz="4" w:space="1" w:color="auto"/>
              </w:pBdr>
              <w:spacing w:line="380" w:lineRule="exact"/>
              <w:ind w:right="521"/>
              <w:jc w:val="thaiDistribute"/>
              <w:rPr>
                <w:rFonts w:ascii="Arial" w:hAnsi="Arial" w:cs="Arial"/>
                <w:sz w:val="18"/>
                <w:szCs w:val="18"/>
              </w:rPr>
            </w:pPr>
            <w:r w:rsidRPr="00DB6308">
              <w:rPr>
                <w:rFonts w:ascii="Arial" w:hAnsi="Arial" w:cs="Arial"/>
                <w:sz w:val="18"/>
                <w:szCs w:val="18"/>
              </w:rPr>
              <w:t>Revenue from the external customers</w:t>
            </w:r>
          </w:p>
        </w:tc>
        <w:tc>
          <w:tcPr>
            <w:tcW w:w="1311" w:type="dxa"/>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c>
          <w:tcPr>
            <w:tcW w:w="1311" w:type="dxa"/>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2019</w:t>
            </w:r>
          </w:p>
        </w:tc>
        <w:tc>
          <w:tcPr>
            <w:tcW w:w="1311" w:type="dxa"/>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c>
          <w:tcPr>
            <w:tcW w:w="1312" w:type="dxa"/>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2019</w:t>
            </w:r>
          </w:p>
        </w:tc>
      </w:tr>
      <w:tr w:rsidR="00F3421E" w:rsidRPr="00A11A9E" w:rsidTr="00F3421E">
        <w:tc>
          <w:tcPr>
            <w:tcW w:w="3870" w:type="dxa"/>
            <w:shd w:val="clear" w:color="auto" w:fill="auto"/>
          </w:tcPr>
          <w:p w:rsidR="00F3421E" w:rsidRPr="00DB6308" w:rsidRDefault="00F3421E" w:rsidP="00F3421E">
            <w:pPr>
              <w:spacing w:line="380" w:lineRule="exact"/>
              <w:jc w:val="thaiDistribute"/>
              <w:rPr>
                <w:rFonts w:ascii="Arial" w:hAnsi="Arial" w:cs="Arial"/>
                <w:sz w:val="18"/>
                <w:szCs w:val="18"/>
              </w:rPr>
            </w:pPr>
            <w:r w:rsidRPr="00DB6308">
              <w:rPr>
                <w:rFonts w:ascii="Arial" w:hAnsi="Arial" w:cs="Arial"/>
                <w:sz w:val="18"/>
                <w:szCs w:val="18"/>
              </w:rPr>
              <w:t>Thailand</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240</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233</w:t>
            </w:r>
          </w:p>
        </w:tc>
        <w:tc>
          <w:tcPr>
            <w:tcW w:w="1311"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716</w:t>
            </w:r>
          </w:p>
        </w:tc>
        <w:tc>
          <w:tcPr>
            <w:tcW w:w="1312"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713</w:t>
            </w:r>
          </w:p>
        </w:tc>
      </w:tr>
      <w:tr w:rsidR="00F3421E" w:rsidRPr="00A11A9E" w:rsidTr="00F3421E">
        <w:tc>
          <w:tcPr>
            <w:tcW w:w="3870" w:type="dxa"/>
            <w:shd w:val="clear" w:color="auto" w:fill="auto"/>
          </w:tcPr>
          <w:p w:rsidR="00F3421E" w:rsidRPr="00DB6308" w:rsidRDefault="00F3421E" w:rsidP="00F3421E">
            <w:pPr>
              <w:spacing w:line="380" w:lineRule="exact"/>
              <w:jc w:val="thaiDistribute"/>
              <w:rPr>
                <w:rFonts w:ascii="Arial" w:hAnsi="Arial" w:cs="Arial"/>
                <w:sz w:val="18"/>
                <w:szCs w:val="18"/>
              </w:rPr>
            </w:pPr>
            <w:r w:rsidRPr="00DB6308">
              <w:rPr>
                <w:rFonts w:ascii="Arial" w:hAnsi="Arial" w:cs="Arial"/>
                <w:sz w:val="18"/>
                <w:szCs w:val="18"/>
              </w:rPr>
              <w:t>Japan</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216</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90</w:t>
            </w:r>
          </w:p>
        </w:tc>
        <w:tc>
          <w:tcPr>
            <w:tcW w:w="1311"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445</w:t>
            </w:r>
          </w:p>
        </w:tc>
        <w:tc>
          <w:tcPr>
            <w:tcW w:w="1312"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284</w:t>
            </w:r>
          </w:p>
        </w:tc>
      </w:tr>
      <w:tr w:rsidR="00F3421E" w:rsidRPr="00A11A9E" w:rsidTr="00F3421E">
        <w:tc>
          <w:tcPr>
            <w:tcW w:w="3870" w:type="dxa"/>
            <w:shd w:val="clear" w:color="auto" w:fill="auto"/>
          </w:tcPr>
          <w:p w:rsidR="00F3421E" w:rsidRPr="00DB6308" w:rsidRDefault="00F3421E" w:rsidP="00F3421E">
            <w:pPr>
              <w:spacing w:line="380" w:lineRule="exact"/>
              <w:jc w:val="thaiDistribute"/>
              <w:rPr>
                <w:rFonts w:ascii="Arial" w:hAnsi="Arial" w:cs="Arial"/>
                <w:sz w:val="18"/>
                <w:szCs w:val="18"/>
              </w:rPr>
            </w:pPr>
            <w:r w:rsidRPr="00DB6308">
              <w:rPr>
                <w:rFonts w:ascii="Arial" w:hAnsi="Arial" w:cs="Arial"/>
                <w:sz w:val="18"/>
                <w:szCs w:val="18"/>
              </w:rPr>
              <w:t>Mongolia</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23</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28</w:t>
            </w:r>
          </w:p>
        </w:tc>
        <w:tc>
          <w:tcPr>
            <w:tcW w:w="1311"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88</w:t>
            </w:r>
          </w:p>
        </w:tc>
        <w:tc>
          <w:tcPr>
            <w:tcW w:w="1312"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28</w:t>
            </w:r>
          </w:p>
        </w:tc>
      </w:tr>
      <w:tr w:rsidR="00F3421E" w:rsidRPr="00A11A9E" w:rsidTr="00F3421E">
        <w:tc>
          <w:tcPr>
            <w:tcW w:w="3870" w:type="dxa"/>
            <w:shd w:val="clear" w:color="auto" w:fill="auto"/>
          </w:tcPr>
          <w:p w:rsidR="00F3421E" w:rsidRPr="00DB6308" w:rsidRDefault="00F3421E" w:rsidP="00F3421E">
            <w:pPr>
              <w:spacing w:line="380" w:lineRule="exact"/>
              <w:jc w:val="thaiDistribute"/>
              <w:rPr>
                <w:rFonts w:ascii="Arial" w:hAnsi="Arial" w:cs="Arial"/>
                <w:sz w:val="18"/>
                <w:szCs w:val="18"/>
              </w:rPr>
            </w:pPr>
            <w:r w:rsidRPr="00DB6308">
              <w:rPr>
                <w:rFonts w:ascii="Arial" w:hAnsi="Arial" w:cs="Arial"/>
                <w:sz w:val="18"/>
                <w:szCs w:val="18"/>
              </w:rPr>
              <w:t>Vietnam</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62</w:t>
            </w:r>
          </w:p>
        </w:tc>
        <w:tc>
          <w:tcPr>
            <w:tcW w:w="1311" w:type="dxa"/>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58</w:t>
            </w:r>
          </w:p>
        </w:tc>
        <w:tc>
          <w:tcPr>
            <w:tcW w:w="1311"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179</w:t>
            </w:r>
          </w:p>
        </w:tc>
        <w:tc>
          <w:tcPr>
            <w:tcW w:w="1312" w:type="dxa"/>
            <w:vAlign w:val="bottom"/>
          </w:tcPr>
          <w:p w:rsidR="00F3421E" w:rsidRPr="00F3421E" w:rsidRDefault="00F3421E" w:rsidP="00F3421E">
            <w:pPr>
              <w:tabs>
                <w:tab w:val="decimal" w:pos="877"/>
              </w:tabs>
              <w:spacing w:line="380" w:lineRule="exact"/>
              <w:rPr>
                <w:rFonts w:ascii="Arial" w:hAnsi="Arial" w:cs="Arial"/>
                <w:sz w:val="18"/>
                <w:szCs w:val="18"/>
              </w:rPr>
            </w:pPr>
            <w:r w:rsidRPr="00F3421E">
              <w:rPr>
                <w:rFonts w:ascii="Arial" w:hAnsi="Arial" w:cs="Arial"/>
                <w:sz w:val="18"/>
                <w:szCs w:val="18"/>
                <w:cs/>
              </w:rPr>
              <w:t>83</w:t>
            </w:r>
          </w:p>
        </w:tc>
      </w:tr>
      <w:tr w:rsidR="00F3421E" w:rsidRPr="00A11A9E" w:rsidTr="00F3421E">
        <w:tc>
          <w:tcPr>
            <w:tcW w:w="3870" w:type="dxa"/>
            <w:shd w:val="clear" w:color="auto" w:fill="auto"/>
          </w:tcPr>
          <w:p w:rsidR="00F3421E" w:rsidRPr="00DB6308" w:rsidRDefault="00F3421E" w:rsidP="00F3421E">
            <w:pPr>
              <w:spacing w:line="380" w:lineRule="exact"/>
              <w:jc w:val="thaiDistribute"/>
              <w:rPr>
                <w:rFonts w:ascii="Arial" w:hAnsi="Arial" w:cs="Arial"/>
                <w:sz w:val="18"/>
                <w:szCs w:val="18"/>
              </w:rPr>
            </w:pPr>
            <w:r w:rsidRPr="00DB6308">
              <w:rPr>
                <w:rFonts w:ascii="Arial" w:hAnsi="Arial" w:cs="Arial"/>
                <w:sz w:val="18"/>
                <w:szCs w:val="18"/>
              </w:rPr>
              <w:t>Indonesia</w:t>
            </w:r>
          </w:p>
        </w:tc>
        <w:tc>
          <w:tcPr>
            <w:tcW w:w="1311" w:type="dxa"/>
          </w:tcPr>
          <w:p w:rsidR="00F3421E" w:rsidRPr="00F3421E" w:rsidRDefault="00F3421E" w:rsidP="00F3421E">
            <w:pPr>
              <w:pBdr>
                <w:bottom w:val="sing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1</w:t>
            </w:r>
          </w:p>
        </w:tc>
        <w:tc>
          <w:tcPr>
            <w:tcW w:w="1311" w:type="dxa"/>
          </w:tcPr>
          <w:p w:rsidR="00F3421E" w:rsidRPr="00F3421E" w:rsidRDefault="00F3421E" w:rsidP="00F3421E">
            <w:pPr>
              <w:pBdr>
                <w:bottom w:val="sing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w:t>
            </w:r>
          </w:p>
        </w:tc>
        <w:tc>
          <w:tcPr>
            <w:tcW w:w="1311" w:type="dxa"/>
            <w:vAlign w:val="bottom"/>
          </w:tcPr>
          <w:p w:rsidR="00F3421E" w:rsidRPr="00F3421E" w:rsidRDefault="00F3421E" w:rsidP="00F3421E">
            <w:pPr>
              <w:pBdr>
                <w:bottom w:val="single" w:sz="4" w:space="1" w:color="auto"/>
              </w:pBdr>
              <w:tabs>
                <w:tab w:val="decimal" w:pos="877"/>
              </w:tabs>
              <w:spacing w:line="380" w:lineRule="exact"/>
              <w:rPr>
                <w:rFonts w:ascii="Arial" w:hAnsi="Arial" w:cs="Arial"/>
                <w:sz w:val="18"/>
                <w:szCs w:val="18"/>
                <w:cs/>
              </w:rPr>
            </w:pPr>
            <w:r w:rsidRPr="00F3421E">
              <w:rPr>
                <w:rFonts w:ascii="Arial" w:hAnsi="Arial" w:cs="Arial"/>
                <w:sz w:val="18"/>
                <w:szCs w:val="18"/>
                <w:cs/>
              </w:rPr>
              <w:t>2</w:t>
            </w:r>
          </w:p>
        </w:tc>
        <w:tc>
          <w:tcPr>
            <w:tcW w:w="1312" w:type="dxa"/>
            <w:vAlign w:val="bottom"/>
          </w:tcPr>
          <w:p w:rsidR="00F3421E" w:rsidRPr="00F3421E" w:rsidRDefault="00F3421E" w:rsidP="00F3421E">
            <w:pPr>
              <w:pBdr>
                <w:bottom w:val="single" w:sz="4" w:space="1" w:color="auto"/>
              </w:pBdr>
              <w:tabs>
                <w:tab w:val="decimal" w:pos="877"/>
              </w:tabs>
              <w:spacing w:line="380" w:lineRule="exact"/>
              <w:rPr>
                <w:rFonts w:ascii="Arial" w:hAnsi="Arial" w:cs="Arial"/>
                <w:sz w:val="18"/>
                <w:szCs w:val="18"/>
                <w:cs/>
              </w:rPr>
            </w:pPr>
            <w:r w:rsidRPr="00F3421E">
              <w:rPr>
                <w:rFonts w:ascii="Arial" w:hAnsi="Arial" w:cs="Arial"/>
                <w:sz w:val="18"/>
                <w:szCs w:val="18"/>
                <w:cs/>
              </w:rPr>
              <w:t>-</w:t>
            </w:r>
          </w:p>
        </w:tc>
      </w:tr>
      <w:tr w:rsidR="00F3421E" w:rsidRPr="00A11A9E" w:rsidTr="00F3421E">
        <w:tc>
          <w:tcPr>
            <w:tcW w:w="3870" w:type="dxa"/>
            <w:shd w:val="clear" w:color="auto" w:fill="auto"/>
          </w:tcPr>
          <w:p w:rsidR="00F3421E" w:rsidRPr="00DB6308" w:rsidRDefault="00F3421E" w:rsidP="00F3421E">
            <w:pPr>
              <w:spacing w:line="380" w:lineRule="exact"/>
              <w:jc w:val="thaiDistribute"/>
              <w:rPr>
                <w:rFonts w:ascii="Arial" w:hAnsi="Arial" w:cs="Arial"/>
                <w:sz w:val="18"/>
                <w:szCs w:val="18"/>
              </w:rPr>
            </w:pPr>
            <w:r w:rsidRPr="00DB6308">
              <w:rPr>
                <w:rFonts w:ascii="Arial" w:hAnsi="Arial" w:cs="Arial"/>
                <w:sz w:val="18"/>
                <w:szCs w:val="18"/>
              </w:rPr>
              <w:t>Total</w:t>
            </w:r>
          </w:p>
        </w:tc>
        <w:tc>
          <w:tcPr>
            <w:tcW w:w="1311" w:type="dxa"/>
          </w:tcPr>
          <w:p w:rsidR="00F3421E" w:rsidRPr="00F3421E" w:rsidRDefault="00F3421E" w:rsidP="00F3421E">
            <w:pPr>
              <w:pBdr>
                <w:bottom w:val="doub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542</w:t>
            </w:r>
          </w:p>
        </w:tc>
        <w:tc>
          <w:tcPr>
            <w:tcW w:w="1311" w:type="dxa"/>
          </w:tcPr>
          <w:p w:rsidR="00F3421E" w:rsidRPr="00F3421E" w:rsidRDefault="00F3421E" w:rsidP="00F3421E">
            <w:pPr>
              <w:pBdr>
                <w:bottom w:val="doub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409</w:t>
            </w:r>
          </w:p>
        </w:tc>
        <w:tc>
          <w:tcPr>
            <w:tcW w:w="1311" w:type="dxa"/>
            <w:vAlign w:val="bottom"/>
          </w:tcPr>
          <w:p w:rsidR="00F3421E" w:rsidRPr="00F3421E" w:rsidRDefault="00F3421E" w:rsidP="00F3421E">
            <w:pPr>
              <w:pBdr>
                <w:bottom w:val="doub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1</w:t>
            </w:r>
            <w:r w:rsidRPr="00F3421E">
              <w:rPr>
                <w:rFonts w:ascii="Arial" w:hAnsi="Arial" w:cs="Arial"/>
                <w:sz w:val="18"/>
                <w:szCs w:val="18"/>
              </w:rPr>
              <w:t>,</w:t>
            </w:r>
            <w:r w:rsidRPr="00F3421E">
              <w:rPr>
                <w:rFonts w:ascii="Arial" w:hAnsi="Arial" w:cs="Arial"/>
                <w:sz w:val="18"/>
                <w:szCs w:val="18"/>
                <w:cs/>
              </w:rPr>
              <w:t>430</w:t>
            </w:r>
          </w:p>
        </w:tc>
        <w:tc>
          <w:tcPr>
            <w:tcW w:w="1312" w:type="dxa"/>
            <w:vAlign w:val="bottom"/>
          </w:tcPr>
          <w:p w:rsidR="00F3421E" w:rsidRPr="00F3421E" w:rsidRDefault="00F3421E" w:rsidP="00F3421E">
            <w:pPr>
              <w:pBdr>
                <w:bottom w:val="doub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1</w:t>
            </w:r>
            <w:r w:rsidRPr="00F3421E">
              <w:rPr>
                <w:rFonts w:ascii="Arial" w:hAnsi="Arial" w:cs="Arial"/>
                <w:sz w:val="18"/>
                <w:szCs w:val="18"/>
              </w:rPr>
              <w:t>,</w:t>
            </w:r>
            <w:r w:rsidRPr="00F3421E">
              <w:rPr>
                <w:rFonts w:ascii="Arial" w:hAnsi="Arial" w:cs="Arial"/>
                <w:sz w:val="18"/>
                <w:szCs w:val="18"/>
                <w:cs/>
              </w:rPr>
              <w:t>108</w:t>
            </w:r>
          </w:p>
        </w:tc>
      </w:tr>
    </w:tbl>
    <w:p w:rsidR="008B1258" w:rsidRPr="00A11A9E" w:rsidRDefault="00F60103" w:rsidP="00240CF8">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19</w:t>
      </w:r>
      <w:r w:rsidR="008B1258" w:rsidRPr="00A11A9E">
        <w:rPr>
          <w:rFonts w:ascii="Arial" w:hAnsi="Arial" w:cs="Arial"/>
          <w:b/>
          <w:bCs/>
          <w:sz w:val="22"/>
          <w:szCs w:val="22"/>
        </w:rPr>
        <w:t>.</w:t>
      </w:r>
      <w:r w:rsidR="008B1258" w:rsidRPr="00A11A9E">
        <w:rPr>
          <w:rFonts w:ascii="Arial" w:hAnsi="Arial" w:cs="Arial"/>
          <w:b/>
          <w:bCs/>
          <w:sz w:val="22"/>
          <w:szCs w:val="22"/>
        </w:rPr>
        <w:tab/>
        <w:t>Commitments and contingent liabilities</w:t>
      </w:r>
    </w:p>
    <w:p w:rsidR="008B1258" w:rsidRPr="00A11A9E" w:rsidRDefault="00280FEE" w:rsidP="00240CF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A11A9E">
        <w:rPr>
          <w:rFonts w:ascii="Arial" w:hAnsi="Arial" w:cs="Arial"/>
          <w:b/>
          <w:bCs/>
          <w:sz w:val="22"/>
          <w:szCs w:val="22"/>
        </w:rPr>
        <w:t>1</w:t>
      </w:r>
      <w:r w:rsidR="00F60103">
        <w:rPr>
          <w:rFonts w:ascii="Arial" w:hAnsi="Arial" w:cs="Arial"/>
          <w:b/>
          <w:bCs/>
          <w:sz w:val="22"/>
          <w:szCs w:val="22"/>
        </w:rPr>
        <w:t>9</w:t>
      </w:r>
      <w:r w:rsidR="008B1258" w:rsidRPr="00A11A9E">
        <w:rPr>
          <w:rFonts w:ascii="Arial" w:hAnsi="Arial" w:cs="Arial"/>
          <w:b/>
          <w:bCs/>
          <w:sz w:val="22"/>
          <w:szCs w:val="22"/>
        </w:rPr>
        <w:t>.1</w:t>
      </w:r>
      <w:r w:rsidR="008B1258" w:rsidRPr="00A11A9E">
        <w:rPr>
          <w:rFonts w:ascii="Arial" w:hAnsi="Arial" w:cs="Arial"/>
          <w:b/>
          <w:bCs/>
          <w:sz w:val="22"/>
          <w:szCs w:val="22"/>
        </w:rPr>
        <w:tab/>
        <w:t>Power purchase agreement</w:t>
      </w:r>
    </w:p>
    <w:p w:rsidR="006D6612" w:rsidRPr="00A11A9E" w:rsidRDefault="008B125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7 </w:t>
      </w:r>
      <w:r w:rsidR="006C4E85">
        <w:rPr>
          <w:rFonts w:ascii="Arial" w:hAnsi="Arial" w:cs="Arial"/>
          <w:sz w:val="22"/>
          <w:szCs w:val="22"/>
        </w:rPr>
        <w:t>June</w:t>
      </w:r>
      <w:r w:rsidRPr="00A11A9E">
        <w:rPr>
          <w:rFonts w:ascii="Arial" w:hAnsi="Arial" w:cs="Arial"/>
          <w:sz w:val="22"/>
          <w:szCs w:val="22"/>
        </w:rPr>
        <w:t xml:space="preserve"> 2013, a subsidiary</w:t>
      </w:r>
      <w:r w:rsidR="005A2728" w:rsidRPr="00A11A9E">
        <w:rPr>
          <w:rFonts w:ascii="Arial" w:hAnsi="Arial" w:cs="Arial"/>
          <w:sz w:val="22"/>
          <w:szCs w:val="22"/>
        </w:rPr>
        <w:t xml:space="preserve"> </w:t>
      </w:r>
      <w:r w:rsidR="006D6612" w:rsidRPr="00A11A9E">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rsidR="006D6612" w:rsidRPr="00A11A9E"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w:t>
      </w:r>
      <w:r w:rsidR="00D21CAB">
        <w:rPr>
          <w:rFonts w:ascii="Arial" w:hAnsi="Arial" w:cs="Arial"/>
          <w:sz w:val="22"/>
          <w:szCs w:val="22"/>
        </w:rPr>
        <w:t>3</w:t>
      </w:r>
      <w:r w:rsidR="00622B02">
        <w:rPr>
          <w:rFonts w:ascii="Arial" w:hAnsi="Arial" w:cs="Arial"/>
          <w:sz w:val="22"/>
          <w:szCs w:val="22"/>
        </w:rPr>
        <w:t>1</w:t>
      </w:r>
      <w:r w:rsidR="00D21CAB">
        <w:rPr>
          <w:rFonts w:ascii="Arial" w:hAnsi="Arial" w:cs="Arial"/>
          <w:sz w:val="22"/>
          <w:szCs w:val="22"/>
        </w:rPr>
        <w:t xml:space="preserve"> </w:t>
      </w:r>
      <w:r w:rsidR="00622B02">
        <w:rPr>
          <w:rFonts w:ascii="Arial" w:hAnsi="Arial" w:cs="Arial"/>
          <w:sz w:val="22"/>
          <w:szCs w:val="22"/>
        </w:rPr>
        <w:t>March</w:t>
      </w:r>
      <w:r w:rsidR="00D21CAB">
        <w:rPr>
          <w:rFonts w:ascii="Arial" w:hAnsi="Arial" w:cs="Arial"/>
          <w:sz w:val="22"/>
          <w:szCs w:val="22"/>
        </w:rPr>
        <w:t xml:space="preserve"> </w:t>
      </w:r>
      <w:r w:rsidRPr="00A11A9E">
        <w:rPr>
          <w:rFonts w:ascii="Arial" w:hAnsi="Arial" w:cs="Arial"/>
          <w:sz w:val="22"/>
          <w:szCs w:val="22"/>
        </w:rPr>
        <w:t>2017, a subsidiary in Japan</w:t>
      </w:r>
      <w:r w:rsidR="005A2728" w:rsidRPr="00A11A9E">
        <w:rPr>
          <w:rFonts w:ascii="Arial" w:hAnsi="Arial" w:cs="Arial"/>
          <w:sz w:val="22"/>
          <w:szCs w:val="22"/>
        </w:rPr>
        <w:t xml:space="preserve"> </w:t>
      </w:r>
      <w:r w:rsidRPr="00A11A9E">
        <w:rPr>
          <w:rFonts w:ascii="Arial" w:hAnsi="Arial" w:cs="Arial"/>
          <w:sz w:val="22"/>
          <w:szCs w:val="22"/>
        </w:rPr>
        <w:t>entered into power purchase agreement with Hokkaido Electric Power Company Limited for 20 years. According to electricity sale, the subsidiary requires to comply with agreement conditions.</w:t>
      </w:r>
    </w:p>
    <w:p w:rsidR="006D6612" w:rsidRPr="00A11A9E" w:rsidRDefault="006D6612" w:rsidP="00240CF8">
      <w:pPr>
        <w:spacing w:before="120" w:after="120" w:line="380" w:lineRule="exact"/>
        <w:ind w:left="540" w:hanging="540"/>
        <w:jc w:val="thaiDistribute"/>
        <w:rPr>
          <w:rFonts w:ascii="Arial" w:hAnsi="Arial" w:cs="Arial"/>
          <w:sz w:val="22"/>
          <w:szCs w:val="22"/>
        </w:rPr>
      </w:pPr>
      <w:r w:rsidRPr="00A11A9E">
        <w:rPr>
          <w:rFonts w:ascii="Arial" w:hAnsi="Arial" w:cs="Arial"/>
          <w:sz w:val="22"/>
          <w:szCs w:val="22"/>
        </w:rPr>
        <w:tab/>
        <w:t>On 26</w:t>
      </w:r>
      <w:r w:rsidRPr="00A11A9E">
        <w:rPr>
          <w:rFonts w:ascii="Arial" w:hAnsi="Arial" w:cs="Arial"/>
          <w:sz w:val="22"/>
          <w:szCs w:val="22"/>
          <w:cs/>
        </w:rPr>
        <w:t xml:space="preserve"> </w:t>
      </w:r>
      <w:r w:rsidRPr="00A11A9E">
        <w:rPr>
          <w:rFonts w:ascii="Arial" w:hAnsi="Arial" w:cs="Arial"/>
          <w:sz w:val="22"/>
          <w:szCs w:val="22"/>
        </w:rPr>
        <w:t xml:space="preserve">February </w:t>
      </w:r>
      <w:r w:rsidR="005A2728" w:rsidRPr="00A11A9E">
        <w:rPr>
          <w:rFonts w:ascii="Arial" w:hAnsi="Arial" w:cs="Arial"/>
          <w:sz w:val="22"/>
          <w:szCs w:val="22"/>
        </w:rPr>
        <w:t>2018</w:t>
      </w:r>
      <w:r w:rsidRPr="00A11A9E">
        <w:rPr>
          <w:rFonts w:ascii="Arial" w:hAnsi="Arial" w:cs="Arial"/>
          <w:sz w:val="22"/>
          <w:szCs w:val="22"/>
        </w:rPr>
        <w:t>, a subsidiary</w:t>
      </w:r>
      <w:r w:rsidR="005A2728" w:rsidRPr="00A11A9E">
        <w:rPr>
          <w:rFonts w:ascii="Arial" w:hAnsi="Arial" w:cs="Arial"/>
          <w:sz w:val="22"/>
          <w:szCs w:val="22"/>
        </w:rPr>
        <w:t xml:space="preserve"> </w:t>
      </w:r>
      <w:r w:rsidRPr="00A11A9E">
        <w:rPr>
          <w:rFonts w:ascii="Arial" w:hAnsi="Arial" w:cs="Arial"/>
          <w:sz w:val="22"/>
          <w:szCs w:val="22"/>
        </w:rPr>
        <w:t xml:space="preserve">entered into power purchase agreement with Provincial Electricity Authority (“PEA”) for </w:t>
      </w:r>
      <w:r w:rsidRPr="00A11A9E">
        <w:rPr>
          <w:rFonts w:ascii="Arial" w:hAnsi="Arial" w:cs="Arial"/>
          <w:sz w:val="22"/>
          <w:szCs w:val="22"/>
          <w:cs/>
        </w:rPr>
        <w:t xml:space="preserve">25 </w:t>
      </w:r>
      <w:r w:rsidRPr="00A11A9E">
        <w:rPr>
          <w:rFonts w:ascii="Arial" w:hAnsi="Arial" w:cs="Arial"/>
          <w:sz w:val="22"/>
          <w:szCs w:val="22"/>
        </w:rPr>
        <w:t>years. According to electricity sale to PEA, the subsidiary requires to comply with conditions in the agreement.</w:t>
      </w:r>
    </w:p>
    <w:p w:rsidR="006D6612" w:rsidRPr="00A11A9E"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3 August </w:t>
      </w:r>
      <w:r w:rsidR="005A2728" w:rsidRPr="00A11A9E">
        <w:rPr>
          <w:rFonts w:ascii="Arial" w:hAnsi="Arial" w:cs="Arial"/>
          <w:sz w:val="22"/>
          <w:szCs w:val="22"/>
        </w:rPr>
        <w:t>2018</w:t>
      </w:r>
      <w:r w:rsidR="00C66CFE">
        <w:rPr>
          <w:rFonts w:ascii="Arial" w:hAnsi="Arial" w:cs="Arial"/>
          <w:sz w:val="22"/>
          <w:szCs w:val="22"/>
        </w:rPr>
        <w:t xml:space="preserve"> and on 1 </w:t>
      </w:r>
      <w:r w:rsidR="006C4E85">
        <w:rPr>
          <w:rFonts w:ascii="Arial" w:hAnsi="Arial" w:cs="Arial"/>
          <w:sz w:val="22"/>
          <w:szCs w:val="22"/>
        </w:rPr>
        <w:t>June</w:t>
      </w:r>
      <w:r w:rsidR="00C66CFE">
        <w:rPr>
          <w:rFonts w:ascii="Arial" w:hAnsi="Arial" w:cs="Arial"/>
          <w:sz w:val="22"/>
          <w:szCs w:val="22"/>
        </w:rPr>
        <w:t xml:space="preserve"> 2020</w:t>
      </w:r>
      <w:r w:rsidR="00E5704D">
        <w:rPr>
          <w:rFonts w:ascii="Arial" w:hAnsi="Arial" w:cs="Arial"/>
          <w:sz w:val="22"/>
          <w:szCs w:val="22"/>
        </w:rPr>
        <w:t>,</w:t>
      </w:r>
      <w:r w:rsidRPr="00A11A9E">
        <w:rPr>
          <w:rFonts w:ascii="Arial" w:hAnsi="Arial" w:cs="Arial"/>
          <w:sz w:val="22"/>
          <w:szCs w:val="22"/>
        </w:rPr>
        <w:t xml:space="preserve"> </w:t>
      </w:r>
      <w:r w:rsidR="00C66CFE">
        <w:rPr>
          <w:rFonts w:ascii="Arial" w:hAnsi="Arial" w:cs="Arial"/>
          <w:sz w:val="22"/>
          <w:szCs w:val="22"/>
        </w:rPr>
        <w:t>two subsidiaries</w:t>
      </w:r>
      <w:r w:rsidRPr="00A11A9E">
        <w:rPr>
          <w:rFonts w:ascii="Arial" w:hAnsi="Arial" w:cs="Arial"/>
          <w:sz w:val="22"/>
          <w:szCs w:val="22"/>
        </w:rPr>
        <w:t xml:space="preserve"> in Japan</w:t>
      </w:r>
      <w:r w:rsidR="005A2728" w:rsidRPr="00A11A9E">
        <w:rPr>
          <w:rFonts w:ascii="Arial" w:hAnsi="Arial" w:cs="Arial"/>
          <w:sz w:val="22"/>
          <w:szCs w:val="22"/>
        </w:rPr>
        <w:t xml:space="preserve"> </w:t>
      </w:r>
      <w:r w:rsidRPr="00A11A9E">
        <w:rPr>
          <w:rFonts w:ascii="Arial" w:hAnsi="Arial" w:cs="Arial"/>
          <w:sz w:val="22"/>
          <w:szCs w:val="22"/>
        </w:rPr>
        <w:t>entered into power purchase agreement with Kyushu Electric KK for 20 years. According to electricity sale, the subsidiary requires to comply with agreement conditions.</w:t>
      </w:r>
    </w:p>
    <w:p w:rsidR="005A2728" w:rsidRPr="00A11A9E" w:rsidRDefault="005A2728"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lastRenderedPageBreak/>
        <w:tab/>
        <w:t xml:space="preserve">On 1 November 2018, a subsidiary in Vietnam entered into power purchase agreement with Vietnam Electricity for a period of 20 years. The subsidiary has commenced to generate revenue since May 2019. </w:t>
      </w:r>
    </w:p>
    <w:p w:rsidR="005A2728" w:rsidRDefault="005A2728"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On 8 July 2016, a subsidiary in Mongolia entered into power purchase agreement with National Dispatching Center for a period of 12 years. The subsidiary has commenced to generate revenue since July 2019.</w:t>
      </w:r>
    </w:p>
    <w:p w:rsidR="00280FEE" w:rsidRPr="00A11A9E" w:rsidRDefault="007A593B"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0C1701"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0C1701" w:rsidRPr="00A11A9E">
        <w:rPr>
          <w:rFonts w:ascii="Arial" w:hAnsi="Arial" w:cs="Arial"/>
          <w:sz w:val="22"/>
          <w:szCs w:val="22"/>
        </w:rPr>
        <w:t xml:space="preserve">, a </w:t>
      </w:r>
      <w:r w:rsidR="00280FEE" w:rsidRPr="00A11A9E">
        <w:rPr>
          <w:rFonts w:ascii="Arial" w:hAnsi="Arial" w:cs="Arial"/>
          <w:sz w:val="22"/>
          <w:szCs w:val="22"/>
        </w:rPr>
        <w:t>subsidiary entered into</w:t>
      </w:r>
      <w:r w:rsidR="00773AB3">
        <w:rPr>
          <w:rFonts w:ascii="Arial" w:hAnsi="Arial" w:cs="Arial"/>
          <w:sz w:val="22"/>
          <w:szCs w:val="22"/>
        </w:rPr>
        <w:t xml:space="preserve"> several</w:t>
      </w:r>
      <w:r w:rsidR="00280FEE" w:rsidRPr="00A11A9E">
        <w:rPr>
          <w:rFonts w:ascii="Arial" w:hAnsi="Arial" w:cs="Arial"/>
          <w:sz w:val="22"/>
          <w:szCs w:val="22"/>
        </w:rPr>
        <w:t xml:space="preserve"> power purchase agreements with </w:t>
      </w:r>
      <w:r w:rsidR="006C4E85">
        <w:rPr>
          <w:rFonts w:ascii="Arial" w:hAnsi="Arial" w:cs="Arial"/>
          <w:sz w:val="22"/>
          <w:szCs w:val="22"/>
        </w:rPr>
        <w:t>companies</w:t>
      </w:r>
      <w:r w:rsidR="00280FEE" w:rsidRPr="00A11A9E">
        <w:rPr>
          <w:rFonts w:ascii="Arial" w:hAnsi="Arial" w:cs="Arial"/>
          <w:sz w:val="22"/>
          <w:szCs w:val="22"/>
        </w:rPr>
        <w:t xml:space="preserve"> (a non-related party) for a period of 25 years. </w:t>
      </w:r>
    </w:p>
    <w:p w:rsidR="00413C87" w:rsidRPr="00A11A9E" w:rsidRDefault="00280FEE" w:rsidP="007A593B">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A11A9E">
        <w:rPr>
          <w:rFonts w:ascii="Arial" w:hAnsi="Arial" w:cs="Arial"/>
          <w:b/>
          <w:bCs/>
          <w:sz w:val="22"/>
          <w:szCs w:val="20"/>
        </w:rPr>
        <w:t>1</w:t>
      </w:r>
      <w:r w:rsidR="00F60103">
        <w:rPr>
          <w:rFonts w:ascii="Arial" w:hAnsi="Arial" w:cs="Arial"/>
          <w:b/>
          <w:bCs/>
          <w:sz w:val="22"/>
          <w:szCs w:val="20"/>
        </w:rPr>
        <w:t>9</w:t>
      </w:r>
      <w:r w:rsidR="006B4AB1" w:rsidRPr="00A11A9E">
        <w:rPr>
          <w:rFonts w:ascii="Arial" w:hAnsi="Arial" w:cs="Arial"/>
          <w:b/>
          <w:bCs/>
          <w:sz w:val="22"/>
          <w:szCs w:val="20"/>
        </w:rPr>
        <w:t>.2</w:t>
      </w:r>
      <w:r w:rsidR="006B4AB1" w:rsidRPr="00A11A9E">
        <w:rPr>
          <w:rFonts w:ascii="Arial" w:hAnsi="Arial" w:cs="Arial"/>
          <w:b/>
          <w:bCs/>
          <w:sz w:val="22"/>
          <w:szCs w:val="20"/>
        </w:rPr>
        <w:tab/>
      </w:r>
      <w:r w:rsidR="00413C87" w:rsidRPr="00A11A9E">
        <w:rPr>
          <w:rFonts w:ascii="Arial" w:hAnsi="Arial" w:cs="Arial"/>
          <w:b/>
          <w:bCs/>
          <w:sz w:val="22"/>
          <w:szCs w:val="20"/>
        </w:rPr>
        <w:t xml:space="preserve">Capital </w:t>
      </w:r>
      <w:r w:rsidR="00413C87" w:rsidRPr="00A11A9E">
        <w:rPr>
          <w:rFonts w:ascii="Arial" w:hAnsi="Arial" w:cs="Arial"/>
          <w:b/>
          <w:bCs/>
          <w:sz w:val="22"/>
          <w:szCs w:val="22"/>
        </w:rPr>
        <w:t>Commitments</w:t>
      </w:r>
      <w:r w:rsidR="00413C87" w:rsidRPr="00A11A9E">
        <w:rPr>
          <w:rFonts w:ascii="Arial" w:hAnsi="Arial" w:cs="Arial"/>
          <w:b/>
          <w:bCs/>
          <w:sz w:val="22"/>
          <w:szCs w:val="20"/>
        </w:rPr>
        <w:t xml:space="preserve"> </w:t>
      </w:r>
    </w:p>
    <w:p w:rsidR="006B4AB1" w:rsidRPr="00A11A9E" w:rsidRDefault="00232005"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r>
      <w:r w:rsidR="006B4AB1"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9B36F3" w:rsidRPr="00A11A9E">
        <w:rPr>
          <w:rFonts w:ascii="Arial" w:hAnsi="Arial" w:cs="Arial"/>
          <w:sz w:val="22"/>
          <w:szCs w:val="22"/>
        </w:rPr>
        <w:t xml:space="preserve"> and 31 December </w:t>
      </w:r>
      <w:r w:rsidR="007B49E3" w:rsidRPr="00A11A9E">
        <w:rPr>
          <w:rFonts w:ascii="Arial" w:hAnsi="Arial" w:cs="Arial"/>
          <w:sz w:val="22"/>
          <w:szCs w:val="22"/>
        </w:rPr>
        <w:t>2019</w:t>
      </w:r>
      <w:r w:rsidR="006B4AB1" w:rsidRPr="00A11A9E">
        <w:rPr>
          <w:rFonts w:ascii="Arial" w:hAnsi="Arial" w:cs="Arial"/>
          <w:sz w:val="22"/>
          <w:szCs w:val="22"/>
        </w:rPr>
        <w:t>, the subsidiaries had capital commitments relating to the project development, land purchase and licenses</w:t>
      </w:r>
      <w:r w:rsidR="00FB4AED" w:rsidRPr="00A11A9E">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A11A9E" w:rsidTr="00441722">
        <w:tc>
          <w:tcPr>
            <w:tcW w:w="2250" w:type="dxa"/>
          </w:tcPr>
          <w:p w:rsidR="00AB6FDA" w:rsidRPr="00A11A9E" w:rsidRDefault="00AB6FDA" w:rsidP="007A593B">
            <w:pPr>
              <w:spacing w:line="360" w:lineRule="exact"/>
              <w:ind w:left="175" w:right="-36" w:hanging="142"/>
              <w:jc w:val="both"/>
              <w:rPr>
                <w:rFonts w:ascii="Arial" w:hAnsi="Arial" w:cs="Arial"/>
                <w:sz w:val="20"/>
                <w:szCs w:val="18"/>
              </w:rPr>
            </w:pPr>
          </w:p>
        </w:tc>
        <w:tc>
          <w:tcPr>
            <w:tcW w:w="2250" w:type="dxa"/>
          </w:tcPr>
          <w:p w:rsidR="00AB6FDA" w:rsidRPr="00A11A9E" w:rsidRDefault="00AB6FDA" w:rsidP="007A593B">
            <w:pPr>
              <w:tabs>
                <w:tab w:val="left" w:pos="720"/>
                <w:tab w:val="right" w:pos="7200"/>
                <w:tab w:val="right" w:pos="8540"/>
              </w:tabs>
              <w:spacing w:line="360" w:lineRule="exact"/>
              <w:jc w:val="center"/>
              <w:rPr>
                <w:rFonts w:ascii="Arial" w:hAnsi="Arial" w:cs="Arial"/>
                <w:sz w:val="20"/>
                <w:szCs w:val="18"/>
              </w:rPr>
            </w:pPr>
          </w:p>
        </w:tc>
        <w:tc>
          <w:tcPr>
            <w:tcW w:w="2250" w:type="dxa"/>
          </w:tcPr>
          <w:p w:rsidR="00AB6FDA" w:rsidRPr="00A11A9E" w:rsidRDefault="00AB6FDA" w:rsidP="007A593B">
            <w:pPr>
              <w:tabs>
                <w:tab w:val="left" w:pos="720"/>
                <w:tab w:val="right" w:pos="7200"/>
                <w:tab w:val="right" w:pos="8540"/>
              </w:tabs>
              <w:spacing w:line="360" w:lineRule="exact"/>
              <w:jc w:val="center"/>
              <w:rPr>
                <w:rFonts w:ascii="Arial" w:hAnsi="Arial" w:cs="Arial"/>
                <w:sz w:val="20"/>
                <w:szCs w:val="18"/>
              </w:rPr>
            </w:pPr>
          </w:p>
        </w:tc>
        <w:tc>
          <w:tcPr>
            <w:tcW w:w="2250" w:type="dxa"/>
            <w:hideMark/>
          </w:tcPr>
          <w:p w:rsidR="00AB6FDA" w:rsidRPr="00A11A9E" w:rsidRDefault="00AB6FDA" w:rsidP="007A593B">
            <w:pPr>
              <w:tabs>
                <w:tab w:val="left" w:pos="720"/>
                <w:tab w:val="right" w:pos="7200"/>
                <w:tab w:val="right" w:pos="8540"/>
              </w:tabs>
              <w:spacing w:line="360" w:lineRule="exact"/>
              <w:jc w:val="right"/>
              <w:rPr>
                <w:rFonts w:ascii="Arial" w:hAnsi="Arial" w:cs="Arial"/>
                <w:sz w:val="20"/>
                <w:szCs w:val="18"/>
              </w:rPr>
            </w:pPr>
            <w:r w:rsidRPr="00A11A9E">
              <w:rPr>
                <w:rFonts w:ascii="Arial" w:hAnsi="Arial" w:cs="Arial"/>
                <w:sz w:val="20"/>
                <w:szCs w:val="18"/>
              </w:rPr>
              <w:t>(Unit: Million)</w:t>
            </w:r>
          </w:p>
        </w:tc>
      </w:tr>
      <w:tr w:rsidR="00AB6FDA" w:rsidRPr="00A11A9E" w:rsidTr="00441722">
        <w:tc>
          <w:tcPr>
            <w:tcW w:w="2250" w:type="dxa"/>
            <w:hideMark/>
          </w:tcPr>
          <w:p w:rsidR="00AB6FDA" w:rsidRPr="00A11A9E" w:rsidRDefault="00AB6FDA" w:rsidP="007A593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A11A9E">
              <w:rPr>
                <w:rFonts w:ascii="Arial" w:hAnsi="Arial" w:cs="Arial"/>
                <w:spacing w:val="-4"/>
                <w:sz w:val="20"/>
                <w:szCs w:val="18"/>
              </w:rPr>
              <w:t>Country</w:t>
            </w:r>
          </w:p>
        </w:tc>
        <w:tc>
          <w:tcPr>
            <w:tcW w:w="2250" w:type="dxa"/>
            <w:hideMark/>
          </w:tcPr>
          <w:p w:rsidR="00AB6FDA" w:rsidRPr="00A11A9E" w:rsidRDefault="00AB6FDA" w:rsidP="007A593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A11A9E">
              <w:rPr>
                <w:rFonts w:ascii="Arial" w:hAnsi="Arial" w:cs="Arial"/>
                <w:spacing w:val="-4"/>
                <w:sz w:val="20"/>
                <w:szCs w:val="18"/>
              </w:rPr>
              <w:t>Currency</w:t>
            </w:r>
          </w:p>
        </w:tc>
        <w:tc>
          <w:tcPr>
            <w:tcW w:w="2250" w:type="dxa"/>
            <w:hideMark/>
          </w:tcPr>
          <w:p w:rsidR="00AB6FDA" w:rsidRPr="00A11A9E" w:rsidRDefault="00D21CAB" w:rsidP="007A593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Pr>
                <w:rFonts w:ascii="Arial" w:hAnsi="Arial" w:cs="Arial"/>
                <w:spacing w:val="-4"/>
                <w:sz w:val="20"/>
                <w:szCs w:val="18"/>
              </w:rPr>
              <w:t xml:space="preserve">30 </w:t>
            </w:r>
            <w:r w:rsidR="00A115E2">
              <w:rPr>
                <w:rFonts w:ascii="Arial" w:hAnsi="Arial" w:cs="Arial"/>
                <w:spacing w:val="-4"/>
                <w:sz w:val="20"/>
                <w:szCs w:val="18"/>
              </w:rPr>
              <w:t>September</w:t>
            </w:r>
            <w:r>
              <w:rPr>
                <w:rFonts w:ascii="Arial" w:hAnsi="Arial" w:cs="Arial"/>
                <w:spacing w:val="-4"/>
                <w:sz w:val="20"/>
                <w:szCs w:val="18"/>
              </w:rPr>
              <w:t xml:space="preserve"> 2020</w:t>
            </w:r>
          </w:p>
        </w:tc>
        <w:tc>
          <w:tcPr>
            <w:tcW w:w="2250" w:type="dxa"/>
            <w:hideMark/>
          </w:tcPr>
          <w:p w:rsidR="00AB6FDA" w:rsidRPr="00A11A9E" w:rsidRDefault="00AB6FDA" w:rsidP="007A593B">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A11A9E">
              <w:rPr>
                <w:rFonts w:ascii="Arial" w:hAnsi="Arial" w:cs="Arial"/>
                <w:sz w:val="20"/>
                <w:szCs w:val="18"/>
              </w:rPr>
              <w:t xml:space="preserve">31 December </w:t>
            </w:r>
            <w:r w:rsidR="007B49E3" w:rsidRPr="00A11A9E">
              <w:rPr>
                <w:rFonts w:ascii="Arial" w:hAnsi="Arial" w:cs="Arial"/>
                <w:sz w:val="20"/>
                <w:szCs w:val="18"/>
              </w:rPr>
              <w:t>2019</w:t>
            </w:r>
          </w:p>
        </w:tc>
      </w:tr>
      <w:tr w:rsidR="00AB6FDA" w:rsidRPr="00A11A9E" w:rsidTr="00441722">
        <w:tc>
          <w:tcPr>
            <w:tcW w:w="2250" w:type="dxa"/>
          </w:tcPr>
          <w:p w:rsidR="00AB6FDA" w:rsidRPr="00A11A9E" w:rsidRDefault="00AB6FDA" w:rsidP="007A593B">
            <w:pPr>
              <w:tabs>
                <w:tab w:val="decimal" w:pos="1256"/>
              </w:tabs>
              <w:spacing w:line="360" w:lineRule="exact"/>
              <w:rPr>
                <w:rFonts w:ascii="Arial" w:hAnsi="Arial" w:cs="Arial"/>
                <w:sz w:val="20"/>
                <w:szCs w:val="18"/>
              </w:rPr>
            </w:pPr>
          </w:p>
        </w:tc>
        <w:tc>
          <w:tcPr>
            <w:tcW w:w="2250" w:type="dxa"/>
          </w:tcPr>
          <w:p w:rsidR="00AB6FDA" w:rsidRPr="00A11A9E" w:rsidRDefault="00AB6FDA" w:rsidP="007A593B">
            <w:pPr>
              <w:tabs>
                <w:tab w:val="decimal" w:pos="1256"/>
              </w:tabs>
              <w:spacing w:line="360" w:lineRule="exact"/>
              <w:rPr>
                <w:rFonts w:ascii="Arial" w:hAnsi="Arial" w:cs="Arial"/>
                <w:sz w:val="20"/>
                <w:szCs w:val="18"/>
              </w:rPr>
            </w:pPr>
          </w:p>
        </w:tc>
        <w:tc>
          <w:tcPr>
            <w:tcW w:w="2250" w:type="dxa"/>
          </w:tcPr>
          <w:p w:rsidR="00AB6FDA" w:rsidRPr="00A11A9E" w:rsidRDefault="00AB6FDA" w:rsidP="007A593B">
            <w:pPr>
              <w:tabs>
                <w:tab w:val="decimal" w:pos="1256"/>
              </w:tabs>
              <w:spacing w:line="360" w:lineRule="exact"/>
              <w:rPr>
                <w:rFonts w:ascii="Arial" w:hAnsi="Arial" w:cs="Arial"/>
                <w:sz w:val="20"/>
                <w:szCs w:val="18"/>
              </w:rPr>
            </w:pPr>
          </w:p>
        </w:tc>
        <w:tc>
          <w:tcPr>
            <w:tcW w:w="2250" w:type="dxa"/>
          </w:tcPr>
          <w:p w:rsidR="00AB6FDA" w:rsidRPr="00A11A9E" w:rsidRDefault="00AB6FDA" w:rsidP="007A593B">
            <w:pPr>
              <w:tabs>
                <w:tab w:val="decimal" w:pos="1256"/>
              </w:tabs>
              <w:spacing w:line="360" w:lineRule="exact"/>
              <w:rPr>
                <w:rFonts w:ascii="Arial" w:hAnsi="Arial" w:cs="Arial"/>
                <w:sz w:val="20"/>
                <w:szCs w:val="18"/>
              </w:rPr>
            </w:pPr>
          </w:p>
        </w:tc>
      </w:tr>
      <w:tr w:rsidR="00F3421E" w:rsidRPr="00A11A9E" w:rsidTr="00F3421E">
        <w:tc>
          <w:tcPr>
            <w:tcW w:w="2250" w:type="dxa"/>
            <w:hideMark/>
          </w:tcPr>
          <w:p w:rsidR="00F3421E" w:rsidRPr="00A11A9E" w:rsidRDefault="00F3421E" w:rsidP="00F3421E">
            <w:pPr>
              <w:spacing w:line="360" w:lineRule="exact"/>
              <w:ind w:right="-29"/>
              <w:jc w:val="both"/>
              <w:rPr>
                <w:rFonts w:ascii="Arial" w:hAnsi="Arial" w:cs="Arial"/>
                <w:sz w:val="20"/>
                <w:szCs w:val="18"/>
              </w:rPr>
            </w:pPr>
            <w:r w:rsidRPr="00A11A9E">
              <w:rPr>
                <w:rFonts w:ascii="Arial" w:hAnsi="Arial" w:cs="Arial"/>
                <w:sz w:val="20"/>
                <w:szCs w:val="18"/>
              </w:rPr>
              <w:t>Thailand</w:t>
            </w:r>
          </w:p>
        </w:tc>
        <w:tc>
          <w:tcPr>
            <w:tcW w:w="2250" w:type="dxa"/>
            <w:hideMark/>
          </w:tcPr>
          <w:p w:rsidR="00F3421E" w:rsidRPr="00A11A9E" w:rsidRDefault="00F3421E" w:rsidP="00F3421E">
            <w:pPr>
              <w:spacing w:line="360" w:lineRule="exact"/>
              <w:rPr>
                <w:rFonts w:ascii="Arial" w:hAnsi="Arial" w:cs="Arial"/>
                <w:sz w:val="20"/>
                <w:szCs w:val="18"/>
              </w:rPr>
            </w:pPr>
            <w:r w:rsidRPr="00A11A9E">
              <w:rPr>
                <w:rFonts w:ascii="Arial" w:hAnsi="Arial" w:cs="Arial"/>
                <w:sz w:val="20"/>
                <w:szCs w:val="18"/>
              </w:rPr>
              <w:t>Baht</w:t>
            </w:r>
          </w:p>
        </w:tc>
        <w:tc>
          <w:tcPr>
            <w:tcW w:w="2250" w:type="dxa"/>
            <w:vAlign w:val="bottom"/>
          </w:tcPr>
          <w:p w:rsidR="00F3421E" w:rsidRPr="00F3421E" w:rsidRDefault="00F3421E" w:rsidP="00F3421E">
            <w:pPr>
              <w:spacing w:line="360" w:lineRule="exact"/>
              <w:ind w:right="207"/>
              <w:jc w:val="right"/>
              <w:rPr>
                <w:rFonts w:ascii="Arial" w:hAnsi="Arial" w:cs="Arial"/>
                <w:sz w:val="20"/>
                <w:szCs w:val="18"/>
              </w:rPr>
            </w:pPr>
            <w:r w:rsidRPr="00F3421E">
              <w:rPr>
                <w:rFonts w:ascii="Arial" w:hAnsi="Arial" w:cs="Arial"/>
                <w:sz w:val="20"/>
                <w:szCs w:val="18"/>
                <w:cs/>
              </w:rPr>
              <w:t>-</w:t>
            </w:r>
          </w:p>
        </w:tc>
        <w:tc>
          <w:tcPr>
            <w:tcW w:w="2250" w:type="dxa"/>
          </w:tcPr>
          <w:p w:rsidR="00F3421E" w:rsidRPr="00A11A9E" w:rsidRDefault="00F3421E" w:rsidP="00F3421E">
            <w:pPr>
              <w:spacing w:line="360" w:lineRule="exact"/>
              <w:ind w:right="207"/>
              <w:jc w:val="right"/>
              <w:rPr>
                <w:rFonts w:ascii="Arial" w:hAnsi="Arial" w:cs="Arial"/>
                <w:sz w:val="20"/>
                <w:szCs w:val="18"/>
              </w:rPr>
            </w:pPr>
            <w:r w:rsidRPr="00A11A9E">
              <w:rPr>
                <w:rFonts w:ascii="Arial" w:hAnsi="Arial" w:cs="Arial"/>
                <w:sz w:val="20"/>
                <w:szCs w:val="18"/>
              </w:rPr>
              <w:t>0.1</w:t>
            </w:r>
          </w:p>
        </w:tc>
      </w:tr>
      <w:tr w:rsidR="00F3421E" w:rsidRPr="00A11A9E" w:rsidTr="009F003D">
        <w:tc>
          <w:tcPr>
            <w:tcW w:w="2250" w:type="dxa"/>
            <w:hideMark/>
          </w:tcPr>
          <w:p w:rsidR="00F3421E" w:rsidRPr="00A11A9E" w:rsidRDefault="00F3421E" w:rsidP="00F3421E">
            <w:pPr>
              <w:spacing w:line="360" w:lineRule="exact"/>
              <w:ind w:right="-29"/>
              <w:jc w:val="both"/>
              <w:rPr>
                <w:rFonts w:ascii="Arial" w:hAnsi="Arial" w:cs="Arial"/>
                <w:sz w:val="20"/>
                <w:szCs w:val="18"/>
              </w:rPr>
            </w:pPr>
            <w:r w:rsidRPr="00A11A9E">
              <w:rPr>
                <w:rFonts w:ascii="Arial" w:hAnsi="Arial" w:cs="Arial"/>
                <w:sz w:val="20"/>
                <w:szCs w:val="18"/>
              </w:rPr>
              <w:t>Japan</w:t>
            </w:r>
          </w:p>
        </w:tc>
        <w:tc>
          <w:tcPr>
            <w:tcW w:w="2250" w:type="dxa"/>
            <w:hideMark/>
          </w:tcPr>
          <w:p w:rsidR="00F3421E" w:rsidRPr="00A11A9E" w:rsidRDefault="00F3421E" w:rsidP="00F3421E">
            <w:pPr>
              <w:spacing w:line="360" w:lineRule="exact"/>
              <w:rPr>
                <w:rFonts w:ascii="Arial" w:hAnsi="Arial" w:cs="Arial"/>
                <w:sz w:val="20"/>
                <w:szCs w:val="18"/>
              </w:rPr>
            </w:pPr>
            <w:r w:rsidRPr="00A11A9E">
              <w:rPr>
                <w:rFonts w:ascii="Arial" w:hAnsi="Arial" w:cs="Arial"/>
                <w:sz w:val="20"/>
                <w:szCs w:val="18"/>
              </w:rPr>
              <w:t>Yen</w:t>
            </w:r>
          </w:p>
        </w:tc>
        <w:tc>
          <w:tcPr>
            <w:tcW w:w="2250" w:type="dxa"/>
          </w:tcPr>
          <w:p w:rsidR="00F3421E" w:rsidRPr="00F3421E" w:rsidRDefault="00F3421E" w:rsidP="00F3421E">
            <w:pPr>
              <w:spacing w:line="360" w:lineRule="exact"/>
              <w:ind w:right="207"/>
              <w:jc w:val="right"/>
              <w:rPr>
                <w:rFonts w:ascii="Arial" w:hAnsi="Arial" w:cs="Arial"/>
                <w:sz w:val="20"/>
                <w:szCs w:val="18"/>
              </w:rPr>
            </w:pPr>
            <w:r w:rsidRPr="00F3421E">
              <w:rPr>
                <w:rFonts w:ascii="Arial" w:hAnsi="Arial" w:cs="Arial"/>
                <w:sz w:val="20"/>
                <w:szCs w:val="18"/>
                <w:cs/>
              </w:rPr>
              <w:t>4</w:t>
            </w:r>
            <w:r w:rsidRPr="00F3421E">
              <w:rPr>
                <w:rFonts w:ascii="Arial" w:hAnsi="Arial" w:cs="Arial"/>
                <w:sz w:val="20"/>
                <w:szCs w:val="18"/>
              </w:rPr>
              <w:t>,</w:t>
            </w:r>
            <w:r w:rsidRPr="00F3421E">
              <w:rPr>
                <w:rFonts w:ascii="Arial" w:hAnsi="Arial" w:cs="Arial"/>
                <w:sz w:val="20"/>
                <w:szCs w:val="18"/>
                <w:cs/>
              </w:rPr>
              <w:t>875.5</w:t>
            </w:r>
          </w:p>
        </w:tc>
        <w:tc>
          <w:tcPr>
            <w:tcW w:w="2250" w:type="dxa"/>
          </w:tcPr>
          <w:p w:rsidR="00F3421E" w:rsidRPr="00A11A9E" w:rsidRDefault="00F3421E" w:rsidP="00F3421E">
            <w:pPr>
              <w:spacing w:line="360" w:lineRule="exact"/>
              <w:ind w:right="207"/>
              <w:jc w:val="right"/>
              <w:rPr>
                <w:rFonts w:ascii="Arial" w:hAnsi="Arial" w:cs="Arial"/>
                <w:sz w:val="20"/>
                <w:szCs w:val="18"/>
              </w:rPr>
            </w:pPr>
            <w:r w:rsidRPr="00A11A9E">
              <w:rPr>
                <w:rFonts w:ascii="Arial" w:hAnsi="Arial" w:cs="Arial"/>
                <w:sz w:val="20"/>
                <w:szCs w:val="18"/>
              </w:rPr>
              <w:t>7,8</w:t>
            </w:r>
            <w:r>
              <w:rPr>
                <w:rFonts w:ascii="Arial" w:hAnsi="Arial" w:cs="Arial"/>
                <w:sz w:val="20"/>
                <w:szCs w:val="18"/>
              </w:rPr>
              <w:t>4</w:t>
            </w:r>
            <w:r w:rsidRPr="00A11A9E">
              <w:rPr>
                <w:rFonts w:ascii="Arial" w:hAnsi="Arial" w:cs="Arial"/>
                <w:sz w:val="20"/>
                <w:szCs w:val="18"/>
              </w:rPr>
              <w:t>4.5</w:t>
            </w:r>
          </w:p>
        </w:tc>
      </w:tr>
      <w:tr w:rsidR="00F3421E" w:rsidRPr="00A11A9E" w:rsidTr="00441722">
        <w:trPr>
          <w:trHeight w:val="218"/>
        </w:trPr>
        <w:tc>
          <w:tcPr>
            <w:tcW w:w="2250" w:type="dxa"/>
          </w:tcPr>
          <w:p w:rsidR="00F3421E" w:rsidRPr="00A11A9E" w:rsidRDefault="00F3421E" w:rsidP="00F3421E">
            <w:pPr>
              <w:spacing w:line="360" w:lineRule="exact"/>
              <w:ind w:right="-29"/>
              <w:jc w:val="both"/>
              <w:rPr>
                <w:rFonts w:ascii="Arial" w:hAnsi="Arial" w:cs="Arial"/>
                <w:sz w:val="20"/>
                <w:szCs w:val="18"/>
              </w:rPr>
            </w:pPr>
            <w:r w:rsidRPr="00A11A9E">
              <w:rPr>
                <w:rFonts w:ascii="Arial" w:hAnsi="Arial" w:cs="Arial"/>
                <w:sz w:val="20"/>
                <w:szCs w:val="20"/>
              </w:rPr>
              <w:t>Vietnam</w:t>
            </w:r>
          </w:p>
        </w:tc>
        <w:tc>
          <w:tcPr>
            <w:tcW w:w="2250" w:type="dxa"/>
          </w:tcPr>
          <w:p w:rsidR="00F3421E" w:rsidRPr="00A11A9E" w:rsidRDefault="00F3421E" w:rsidP="00F3421E">
            <w:pPr>
              <w:spacing w:line="360" w:lineRule="exact"/>
              <w:rPr>
                <w:rFonts w:ascii="Arial" w:hAnsi="Arial" w:cstheme="minorBidi"/>
                <w:sz w:val="20"/>
                <w:szCs w:val="18"/>
              </w:rPr>
            </w:pPr>
            <w:r w:rsidRPr="00A11A9E">
              <w:rPr>
                <w:rFonts w:ascii="Arial" w:hAnsi="Arial" w:cstheme="minorBidi"/>
                <w:sz w:val="20"/>
                <w:szCs w:val="18"/>
              </w:rPr>
              <w:t>Vietnam Dong</w:t>
            </w:r>
          </w:p>
        </w:tc>
        <w:tc>
          <w:tcPr>
            <w:tcW w:w="2250" w:type="dxa"/>
          </w:tcPr>
          <w:p w:rsidR="00F3421E" w:rsidRPr="00F3421E" w:rsidRDefault="00F3421E" w:rsidP="00F3421E">
            <w:pPr>
              <w:spacing w:line="360" w:lineRule="exact"/>
              <w:ind w:right="207"/>
              <w:jc w:val="right"/>
              <w:rPr>
                <w:rFonts w:ascii="Arial" w:hAnsi="Arial" w:cs="Arial"/>
                <w:sz w:val="20"/>
                <w:szCs w:val="18"/>
              </w:rPr>
            </w:pPr>
            <w:r w:rsidRPr="00F3421E">
              <w:rPr>
                <w:rFonts w:ascii="Arial" w:hAnsi="Arial" w:cs="Arial"/>
                <w:sz w:val="20"/>
                <w:szCs w:val="18"/>
              </w:rPr>
              <w:t>1,783,478.4</w:t>
            </w:r>
          </w:p>
        </w:tc>
        <w:tc>
          <w:tcPr>
            <w:tcW w:w="2250" w:type="dxa"/>
          </w:tcPr>
          <w:p w:rsidR="00F3421E" w:rsidRPr="00A11A9E" w:rsidRDefault="00F3421E" w:rsidP="00F3421E">
            <w:pPr>
              <w:spacing w:line="360" w:lineRule="exact"/>
              <w:ind w:right="207"/>
              <w:jc w:val="right"/>
              <w:rPr>
                <w:rFonts w:ascii="Arial" w:hAnsi="Arial" w:cs="Arial"/>
                <w:sz w:val="20"/>
                <w:szCs w:val="18"/>
              </w:rPr>
            </w:pPr>
            <w:r w:rsidRPr="00A11A9E">
              <w:rPr>
                <w:rFonts w:ascii="Arial" w:hAnsi="Arial" w:cs="Arial"/>
                <w:sz w:val="20"/>
                <w:szCs w:val="18"/>
              </w:rPr>
              <w:t>2,232,000.0</w:t>
            </w:r>
          </w:p>
        </w:tc>
      </w:tr>
    </w:tbl>
    <w:p w:rsidR="002804DC" w:rsidRPr="00A11A9E" w:rsidRDefault="00280FEE" w:rsidP="007A593B">
      <w:pPr>
        <w:tabs>
          <w:tab w:val="left" w:pos="900"/>
          <w:tab w:val="center" w:pos="3600"/>
          <w:tab w:val="center" w:pos="6480"/>
        </w:tabs>
        <w:spacing w:before="240" w:after="120" w:line="380" w:lineRule="exact"/>
        <w:ind w:left="533" w:hanging="533"/>
        <w:jc w:val="both"/>
        <w:rPr>
          <w:rFonts w:ascii="Arial" w:hAnsi="Arial" w:cs="Arial"/>
          <w:b/>
          <w:bCs/>
          <w:sz w:val="22"/>
          <w:szCs w:val="20"/>
        </w:rPr>
      </w:pPr>
      <w:r w:rsidRPr="00A11A9E">
        <w:rPr>
          <w:rFonts w:ascii="Arial" w:hAnsi="Arial" w:cs="Arial"/>
          <w:b/>
          <w:bCs/>
          <w:sz w:val="22"/>
          <w:szCs w:val="20"/>
        </w:rPr>
        <w:t>1</w:t>
      </w:r>
      <w:r w:rsidR="00F60103">
        <w:rPr>
          <w:rFonts w:ascii="Arial" w:hAnsi="Arial" w:cs="Arial"/>
          <w:b/>
          <w:bCs/>
          <w:sz w:val="22"/>
          <w:szCs w:val="20"/>
        </w:rPr>
        <w:t>9</w:t>
      </w:r>
      <w:r w:rsidR="006B4AB1" w:rsidRPr="00A11A9E">
        <w:rPr>
          <w:rFonts w:ascii="Arial" w:hAnsi="Arial" w:cs="Arial"/>
          <w:b/>
          <w:bCs/>
          <w:sz w:val="22"/>
          <w:szCs w:val="20"/>
        </w:rPr>
        <w:t>.3</w:t>
      </w:r>
      <w:r w:rsidR="006B4AB1" w:rsidRPr="00A11A9E">
        <w:rPr>
          <w:rFonts w:ascii="Arial" w:hAnsi="Arial" w:cs="Arial"/>
          <w:b/>
          <w:bCs/>
          <w:sz w:val="22"/>
          <w:szCs w:val="20"/>
        </w:rPr>
        <w:tab/>
      </w:r>
      <w:r w:rsidR="002804DC" w:rsidRPr="00A11A9E">
        <w:rPr>
          <w:rFonts w:ascii="Arial" w:hAnsi="Arial" w:cs="Arial"/>
          <w:b/>
          <w:bCs/>
          <w:sz w:val="22"/>
          <w:szCs w:val="22"/>
        </w:rPr>
        <w:t>Land</w:t>
      </w:r>
      <w:r w:rsidR="002804DC" w:rsidRPr="00A11A9E">
        <w:rPr>
          <w:rFonts w:ascii="Arial" w:hAnsi="Arial" w:cs="Arial"/>
          <w:b/>
          <w:bCs/>
          <w:sz w:val="22"/>
          <w:szCs w:val="20"/>
        </w:rPr>
        <w:t xml:space="preserve"> Lease Agreement</w:t>
      </w:r>
    </w:p>
    <w:p w:rsidR="002804DC" w:rsidRPr="00A11A9E" w:rsidRDefault="00232005"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r>
      <w:r w:rsidR="002804DC" w:rsidRPr="00A11A9E">
        <w:rPr>
          <w:rFonts w:ascii="Arial" w:hAnsi="Arial" w:cs="Arial"/>
          <w:sz w:val="22"/>
          <w:szCs w:val="22"/>
        </w:rPr>
        <w:t xml:space="preserve">As at 31 </w:t>
      </w:r>
      <w:r w:rsidR="00304413" w:rsidRPr="00A11A9E">
        <w:rPr>
          <w:rFonts w:ascii="Arial" w:hAnsi="Arial" w:cs="Arial"/>
          <w:sz w:val="22"/>
          <w:szCs w:val="22"/>
        </w:rPr>
        <w:t>December</w:t>
      </w:r>
      <w:r w:rsidR="002804DC" w:rsidRPr="00A11A9E">
        <w:rPr>
          <w:rFonts w:ascii="Arial" w:hAnsi="Arial" w:cs="Arial"/>
          <w:sz w:val="22"/>
          <w:szCs w:val="22"/>
        </w:rPr>
        <w:t xml:space="preserve"> </w:t>
      </w:r>
      <w:r w:rsidR="00304413" w:rsidRPr="00A11A9E">
        <w:rPr>
          <w:rFonts w:ascii="Arial" w:hAnsi="Arial" w:cs="Arial"/>
          <w:sz w:val="22"/>
          <w:szCs w:val="22"/>
        </w:rPr>
        <w:t>2019</w:t>
      </w:r>
      <w:r w:rsidR="002804DC" w:rsidRPr="00A11A9E">
        <w:rPr>
          <w:rFonts w:ascii="Arial" w:hAnsi="Arial" w:cs="Arial"/>
          <w:sz w:val="22"/>
          <w:szCs w:val="22"/>
        </w:rPr>
        <w:t>, subsidiar</w:t>
      </w:r>
      <w:r w:rsidR="000C1701" w:rsidRPr="00A11A9E">
        <w:rPr>
          <w:rFonts w:ascii="Arial" w:hAnsi="Arial" w:cs="Arial"/>
          <w:sz w:val="22"/>
          <w:szCs w:val="22"/>
        </w:rPr>
        <w:t>ies</w:t>
      </w:r>
      <w:r w:rsidR="002804DC" w:rsidRPr="00A11A9E">
        <w:rPr>
          <w:rFonts w:ascii="Arial" w:hAnsi="Arial" w:cs="Arial"/>
          <w:sz w:val="22"/>
          <w:szCs w:val="22"/>
        </w:rPr>
        <w:t xml:space="preserve"> in Japan has entered into</w:t>
      </w:r>
      <w:r w:rsidR="000E6324" w:rsidRPr="00A11A9E">
        <w:rPr>
          <w:rFonts w:ascii="Arial" w:hAnsi="Arial" w:cs="Arial"/>
          <w:sz w:val="22"/>
          <w:szCs w:val="22"/>
        </w:rPr>
        <w:t xml:space="preserve"> long-term land lease agreement </w:t>
      </w:r>
      <w:r w:rsidR="00AC5CCC" w:rsidRPr="00A11A9E">
        <w:rPr>
          <w:rFonts w:ascii="Arial" w:hAnsi="Arial" w:cs="Arial"/>
          <w:sz w:val="22"/>
          <w:szCs w:val="22"/>
        </w:rPr>
        <w:t xml:space="preserve">since </w:t>
      </w:r>
      <w:r w:rsidR="00E102BD" w:rsidRPr="00A11A9E">
        <w:rPr>
          <w:rFonts w:ascii="Arial" w:hAnsi="Arial" w:cs="Arial"/>
          <w:sz w:val="22"/>
          <w:szCs w:val="22"/>
        </w:rPr>
        <w:t>201</w:t>
      </w:r>
      <w:r w:rsidR="000C1701" w:rsidRPr="00A11A9E">
        <w:rPr>
          <w:rFonts w:ascii="Arial" w:hAnsi="Arial" w:cs="Arial"/>
          <w:sz w:val="22"/>
          <w:szCs w:val="22"/>
        </w:rPr>
        <w:t>7</w:t>
      </w:r>
      <w:r w:rsidR="00AC5CCC" w:rsidRPr="00A11A9E">
        <w:rPr>
          <w:rFonts w:ascii="Arial" w:hAnsi="Arial" w:cs="Arial"/>
          <w:sz w:val="22"/>
          <w:szCs w:val="22"/>
        </w:rPr>
        <w:t xml:space="preserve"> - </w:t>
      </w:r>
      <w:r w:rsidR="00116F61" w:rsidRPr="00A11A9E">
        <w:rPr>
          <w:rFonts w:ascii="Arial" w:hAnsi="Arial" w:cs="Arial"/>
          <w:sz w:val="22"/>
          <w:szCs w:val="22"/>
        </w:rPr>
        <w:t>2018</w:t>
      </w:r>
      <w:r w:rsidR="00AC5CCC" w:rsidRPr="00A11A9E">
        <w:rPr>
          <w:rFonts w:ascii="Arial" w:hAnsi="Arial" w:cs="Arial"/>
          <w:sz w:val="22"/>
          <w:szCs w:val="22"/>
        </w:rPr>
        <w:t xml:space="preserve"> </w:t>
      </w:r>
      <w:r w:rsidR="000E6324" w:rsidRPr="00A11A9E">
        <w:rPr>
          <w:rFonts w:ascii="Arial" w:hAnsi="Arial" w:cs="Arial"/>
          <w:sz w:val="22"/>
          <w:szCs w:val="22"/>
        </w:rPr>
        <w:t>that has period 20 years approximately and a total rental expense per year is Yen</w:t>
      </w:r>
      <w:r w:rsidR="00F64793" w:rsidRPr="00A11A9E">
        <w:rPr>
          <w:rFonts w:ascii="Arial" w:hAnsi="Arial" w:cs="Arial"/>
          <w:sz w:val="22"/>
          <w:szCs w:val="22"/>
        </w:rPr>
        <w:t xml:space="preserve"> </w:t>
      </w:r>
      <w:r w:rsidR="00304413" w:rsidRPr="00A11A9E">
        <w:rPr>
          <w:rFonts w:ascii="Arial" w:hAnsi="Arial" w:cs="Arial"/>
          <w:sz w:val="22"/>
          <w:szCs w:val="22"/>
        </w:rPr>
        <w:t>153.2</w:t>
      </w:r>
      <w:r w:rsidR="000E6324" w:rsidRPr="00A11A9E">
        <w:rPr>
          <w:rFonts w:ascii="Arial" w:hAnsi="Arial" w:cs="Arial"/>
          <w:sz w:val="22"/>
          <w:szCs w:val="22"/>
        </w:rPr>
        <w:t xml:space="preserve"> millio</w:t>
      </w:r>
      <w:r w:rsidR="00304413" w:rsidRPr="00A11A9E">
        <w:rPr>
          <w:rFonts w:ascii="Arial" w:hAnsi="Arial" w:cs="Arial"/>
          <w:sz w:val="22"/>
          <w:szCs w:val="22"/>
        </w:rPr>
        <w:t>n.</w:t>
      </w:r>
    </w:p>
    <w:p w:rsidR="00304413" w:rsidRPr="00A11A9E" w:rsidRDefault="00304413"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the Group had no obligations under long-term land lease agreements as a result of the adoption of the TFRS 16</w:t>
      </w:r>
      <w:r w:rsidRPr="00A11A9E">
        <w:rPr>
          <w:rFonts w:ascii="Arial" w:hAnsi="Arial" w:cs="Arial" w:hint="eastAsia"/>
          <w:sz w:val="22"/>
          <w:szCs w:val="22"/>
          <w:cs/>
        </w:rPr>
        <w:t xml:space="preserve"> </w:t>
      </w:r>
      <w:r w:rsidRPr="00A11A9E">
        <w:rPr>
          <w:rFonts w:ascii="Arial" w:hAnsi="Arial" w:cs="Arial"/>
          <w:sz w:val="22"/>
          <w:szCs w:val="22"/>
        </w:rPr>
        <w:t xml:space="preserve">as at </w:t>
      </w:r>
      <w:r w:rsidRPr="00A11A9E">
        <w:rPr>
          <w:rFonts w:ascii="Arial" w:hAnsi="Arial" w:cs="Arial" w:hint="eastAsia"/>
          <w:sz w:val="22"/>
          <w:szCs w:val="22"/>
          <w:cs/>
        </w:rPr>
        <w:t xml:space="preserve">1 </w:t>
      </w:r>
      <w:r w:rsidRPr="00A11A9E">
        <w:rPr>
          <w:rFonts w:ascii="Arial" w:hAnsi="Arial" w:cs="Arial"/>
          <w:sz w:val="22"/>
          <w:szCs w:val="22"/>
        </w:rPr>
        <w:t>January 2020.</w:t>
      </w:r>
      <w:r w:rsidRPr="00A11A9E">
        <w:rPr>
          <w:rFonts w:ascii="Arial" w:hAnsi="Arial" w:cs="Arial" w:hint="eastAsia"/>
          <w:sz w:val="22"/>
          <w:szCs w:val="22"/>
          <w:cs/>
        </w:rPr>
        <w:t xml:space="preserve"> </w:t>
      </w:r>
      <w:r w:rsidRPr="00A11A9E">
        <w:rPr>
          <w:rFonts w:ascii="Arial" w:hAnsi="Arial" w:cs="Arial"/>
          <w:sz w:val="22"/>
          <w:szCs w:val="22"/>
        </w:rPr>
        <w:t xml:space="preserve">The Group recognised the lease liabilities previously classified as operating lease at the present value of the remaining lease payments, discounted using the Group’s incremental borrowing rate, as described in Note 2 </w:t>
      </w:r>
      <w:r w:rsidR="000C1701" w:rsidRPr="00A11A9E">
        <w:rPr>
          <w:rFonts w:ascii="Arial" w:hAnsi="Arial" w:cs="Arial"/>
          <w:sz w:val="22"/>
          <w:szCs w:val="22"/>
        </w:rPr>
        <w:t xml:space="preserve">and Note 3 </w:t>
      </w:r>
      <w:r w:rsidRPr="00A11A9E">
        <w:rPr>
          <w:rFonts w:ascii="Arial" w:hAnsi="Arial" w:cs="Arial"/>
          <w:sz w:val="22"/>
          <w:szCs w:val="22"/>
        </w:rPr>
        <w:t>to the financial statements.</w:t>
      </w:r>
    </w:p>
    <w:p w:rsidR="007A593B" w:rsidRDefault="007A59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C5CEB" w:rsidRPr="00A11A9E" w:rsidRDefault="00280FEE" w:rsidP="007A593B">
      <w:pPr>
        <w:spacing w:before="120" w:after="120" w:line="380" w:lineRule="exact"/>
        <w:ind w:left="540" w:hanging="540"/>
        <w:jc w:val="thaiDistribute"/>
        <w:rPr>
          <w:rFonts w:ascii="Arial" w:hAnsi="Arial" w:cs="Arial"/>
          <w:b/>
          <w:bCs/>
          <w:sz w:val="22"/>
          <w:szCs w:val="22"/>
        </w:rPr>
      </w:pPr>
      <w:r w:rsidRPr="00A11A9E">
        <w:rPr>
          <w:rFonts w:ascii="Arial" w:hAnsi="Arial" w:cs="Arial"/>
          <w:b/>
          <w:bCs/>
          <w:sz w:val="22"/>
          <w:szCs w:val="22"/>
        </w:rPr>
        <w:lastRenderedPageBreak/>
        <w:t>1</w:t>
      </w:r>
      <w:r w:rsidR="00F60103">
        <w:rPr>
          <w:rFonts w:ascii="Arial" w:hAnsi="Arial" w:cs="Arial"/>
          <w:b/>
          <w:bCs/>
          <w:sz w:val="22"/>
          <w:szCs w:val="22"/>
        </w:rPr>
        <w:t>9</w:t>
      </w:r>
      <w:r w:rsidR="006B4AB1" w:rsidRPr="00A11A9E">
        <w:rPr>
          <w:rFonts w:ascii="Arial" w:hAnsi="Arial" w:cs="Arial"/>
          <w:b/>
          <w:bCs/>
          <w:sz w:val="22"/>
          <w:szCs w:val="22"/>
        </w:rPr>
        <w:t>.4</w:t>
      </w:r>
      <w:r w:rsidR="006B4AB1" w:rsidRPr="00A11A9E">
        <w:rPr>
          <w:rFonts w:ascii="Arial" w:hAnsi="Arial" w:cs="Arial"/>
          <w:b/>
          <w:bCs/>
          <w:sz w:val="22"/>
          <w:szCs w:val="22"/>
        </w:rPr>
        <w:tab/>
      </w:r>
      <w:r w:rsidR="00FC5CEB" w:rsidRPr="00A11A9E">
        <w:rPr>
          <w:rFonts w:ascii="Arial" w:hAnsi="Arial" w:cs="Arial"/>
          <w:b/>
          <w:bCs/>
          <w:sz w:val="22"/>
          <w:szCs w:val="22"/>
        </w:rPr>
        <w:t>Service Agreement</w:t>
      </w:r>
    </w:p>
    <w:p w:rsidR="006B4AB1" w:rsidRPr="00A11A9E" w:rsidRDefault="00FC5CEB" w:rsidP="007A593B">
      <w:pPr>
        <w:spacing w:before="120" w:after="120" w:line="380" w:lineRule="exact"/>
        <w:ind w:left="540" w:hanging="540"/>
        <w:jc w:val="thaiDistribute"/>
        <w:rPr>
          <w:rFonts w:ascii="Arial" w:hAnsi="Arial" w:cs="Arial"/>
          <w:sz w:val="22"/>
          <w:szCs w:val="22"/>
        </w:rPr>
      </w:pPr>
      <w:r w:rsidRPr="00A11A9E">
        <w:rPr>
          <w:rFonts w:ascii="Arial" w:hAnsi="Arial" w:cs="Arial"/>
          <w:b/>
          <w:bCs/>
          <w:sz w:val="22"/>
          <w:szCs w:val="22"/>
        </w:rPr>
        <w:tab/>
      </w:r>
      <w:r w:rsidR="005A2728"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5A2728" w:rsidRPr="00A11A9E">
        <w:rPr>
          <w:rFonts w:ascii="Arial" w:hAnsi="Arial" w:cs="Arial"/>
          <w:sz w:val="22"/>
          <w:szCs w:val="22"/>
        </w:rPr>
        <w:t xml:space="preserve"> and 31 December 2019, the Group has commitment for service agreements which have the remaining schedule repayments as follows:</w:t>
      </w:r>
    </w:p>
    <w:tbl>
      <w:tblPr>
        <w:tblW w:w="9180" w:type="dxa"/>
        <w:tblInd w:w="450" w:type="dxa"/>
        <w:tblLayout w:type="fixed"/>
        <w:tblLook w:val="04A0" w:firstRow="1" w:lastRow="0" w:firstColumn="1" w:lastColumn="0" w:noHBand="0" w:noVBand="1"/>
      </w:tblPr>
      <w:tblGrid>
        <w:gridCol w:w="900"/>
        <w:gridCol w:w="893"/>
        <w:gridCol w:w="923"/>
        <w:gridCol w:w="923"/>
        <w:gridCol w:w="924"/>
        <w:gridCol w:w="923"/>
        <w:gridCol w:w="923"/>
        <w:gridCol w:w="924"/>
        <w:gridCol w:w="923"/>
        <w:gridCol w:w="924"/>
      </w:tblGrid>
      <w:tr w:rsidR="005A2728" w:rsidRPr="00A11A9E" w:rsidTr="00E4711F">
        <w:trPr>
          <w:trHeight w:val="74"/>
        </w:trPr>
        <w:tc>
          <w:tcPr>
            <w:tcW w:w="900" w:type="dxa"/>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Country</w:t>
            </w:r>
          </w:p>
        </w:tc>
        <w:tc>
          <w:tcPr>
            <w:tcW w:w="893" w:type="dxa"/>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Currency</w:t>
            </w:r>
          </w:p>
        </w:tc>
        <w:tc>
          <w:tcPr>
            <w:tcW w:w="1846"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Within 1 year</w:t>
            </w:r>
          </w:p>
        </w:tc>
        <w:tc>
          <w:tcPr>
            <w:tcW w:w="1847"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pacing w:val="-6"/>
                <w:sz w:val="15"/>
                <w:szCs w:val="15"/>
                <w:cs/>
              </w:rPr>
            </w:pPr>
            <w:r w:rsidRPr="00A11A9E">
              <w:rPr>
                <w:rFonts w:ascii="Arial" w:hAnsi="Arial" w:cs="Arial"/>
                <w:spacing w:val="-6"/>
                <w:sz w:val="15"/>
                <w:szCs w:val="15"/>
              </w:rPr>
              <w:t>1 - 5 years</w:t>
            </w:r>
          </w:p>
        </w:tc>
        <w:tc>
          <w:tcPr>
            <w:tcW w:w="1847"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cs/>
              </w:rPr>
            </w:pPr>
            <w:r w:rsidRPr="00A11A9E">
              <w:rPr>
                <w:rFonts w:ascii="Arial" w:hAnsi="Arial" w:cs="Arial"/>
                <w:sz w:val="15"/>
                <w:szCs w:val="15"/>
              </w:rPr>
              <w:t>Over 5 years</w:t>
            </w:r>
          </w:p>
        </w:tc>
        <w:tc>
          <w:tcPr>
            <w:tcW w:w="1847"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Total</w:t>
            </w:r>
          </w:p>
        </w:tc>
      </w:tr>
      <w:tr w:rsidR="00234049" w:rsidRPr="00A11A9E" w:rsidTr="000C1701">
        <w:trPr>
          <w:trHeight w:val="74"/>
        </w:trPr>
        <w:tc>
          <w:tcPr>
            <w:tcW w:w="900" w:type="dxa"/>
            <w:shd w:val="clear" w:color="auto" w:fill="auto"/>
          </w:tcPr>
          <w:p w:rsidR="00234049" w:rsidRPr="00A11A9E" w:rsidRDefault="00234049" w:rsidP="00234049">
            <w:pPr>
              <w:spacing w:line="340" w:lineRule="exact"/>
              <w:jc w:val="thaiDistribute"/>
              <w:rPr>
                <w:rFonts w:ascii="Arial" w:hAnsi="Arial" w:cs="Arial"/>
                <w:sz w:val="15"/>
                <w:szCs w:val="15"/>
                <w:cs/>
              </w:rPr>
            </w:pPr>
          </w:p>
        </w:tc>
        <w:tc>
          <w:tcPr>
            <w:tcW w:w="893" w:type="dxa"/>
            <w:shd w:val="clear" w:color="auto" w:fill="auto"/>
          </w:tcPr>
          <w:p w:rsidR="00234049" w:rsidRPr="00A11A9E" w:rsidRDefault="00234049" w:rsidP="00234049">
            <w:pPr>
              <w:spacing w:line="340" w:lineRule="exact"/>
              <w:jc w:val="center"/>
              <w:rPr>
                <w:rFonts w:ascii="Arial" w:hAnsi="Arial" w:cs="Arial"/>
                <w:sz w:val="15"/>
                <w:szCs w:val="15"/>
                <w:cs/>
              </w:rPr>
            </w:pPr>
            <w:r w:rsidRPr="00A11A9E">
              <w:rPr>
                <w:rFonts w:ascii="Arial" w:hAnsi="Arial" w:cs="Arial"/>
                <w:sz w:val="15"/>
                <w:szCs w:val="15"/>
              </w:rPr>
              <w:t>(Million)</w:t>
            </w:r>
          </w:p>
        </w:tc>
        <w:tc>
          <w:tcPr>
            <w:tcW w:w="923"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sidRPr="00234049">
              <w:rPr>
                <w:rFonts w:ascii="Arial" w:hAnsi="Arial" w:cs="Arial"/>
                <w:spacing w:val="-4"/>
                <w:sz w:val="15"/>
                <w:szCs w:val="15"/>
              </w:rPr>
              <w:t xml:space="preserve">September     </w:t>
            </w:r>
            <w:r>
              <w:rPr>
                <w:rFonts w:ascii="Arial" w:hAnsi="Arial" w:cs="Arial"/>
                <w:sz w:val="15"/>
                <w:szCs w:val="15"/>
              </w:rPr>
              <w:t xml:space="preserve">          </w:t>
            </w:r>
            <w:r w:rsidRPr="00A11A9E">
              <w:rPr>
                <w:rFonts w:ascii="Arial" w:hAnsi="Arial" w:cs="Arial"/>
                <w:sz w:val="15"/>
                <w:szCs w:val="15"/>
              </w:rPr>
              <w:t>2020</w:t>
            </w:r>
          </w:p>
        </w:tc>
        <w:tc>
          <w:tcPr>
            <w:tcW w:w="923"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4"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sidRPr="00234049">
              <w:rPr>
                <w:rFonts w:ascii="Arial" w:hAnsi="Arial" w:cs="Arial"/>
                <w:spacing w:val="-4"/>
                <w:sz w:val="15"/>
                <w:szCs w:val="15"/>
              </w:rPr>
              <w:t xml:space="preserve">September     </w:t>
            </w:r>
            <w:r>
              <w:rPr>
                <w:rFonts w:ascii="Arial" w:hAnsi="Arial" w:cs="Arial"/>
                <w:sz w:val="15"/>
                <w:szCs w:val="15"/>
              </w:rPr>
              <w:t xml:space="preserve">          </w:t>
            </w:r>
            <w:r w:rsidRPr="00A11A9E">
              <w:rPr>
                <w:rFonts w:ascii="Arial" w:hAnsi="Arial" w:cs="Arial"/>
                <w:sz w:val="15"/>
                <w:szCs w:val="15"/>
              </w:rPr>
              <w:t>2020</w:t>
            </w:r>
          </w:p>
        </w:tc>
        <w:tc>
          <w:tcPr>
            <w:tcW w:w="923"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3"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sidRPr="00234049">
              <w:rPr>
                <w:rFonts w:ascii="Arial" w:hAnsi="Arial" w:cs="Arial"/>
                <w:spacing w:val="-4"/>
                <w:sz w:val="15"/>
                <w:szCs w:val="15"/>
              </w:rPr>
              <w:t xml:space="preserve">September     </w:t>
            </w:r>
            <w:r>
              <w:rPr>
                <w:rFonts w:ascii="Arial" w:hAnsi="Arial" w:cs="Arial"/>
                <w:sz w:val="15"/>
                <w:szCs w:val="15"/>
              </w:rPr>
              <w:t xml:space="preserve">          </w:t>
            </w:r>
            <w:r w:rsidRPr="00A11A9E">
              <w:rPr>
                <w:rFonts w:ascii="Arial" w:hAnsi="Arial" w:cs="Arial"/>
                <w:sz w:val="15"/>
                <w:szCs w:val="15"/>
              </w:rPr>
              <w:t>2020</w:t>
            </w:r>
          </w:p>
        </w:tc>
        <w:tc>
          <w:tcPr>
            <w:tcW w:w="924"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3"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sidRPr="00234049">
              <w:rPr>
                <w:rFonts w:ascii="Arial" w:hAnsi="Arial" w:cs="Arial"/>
                <w:spacing w:val="-4"/>
                <w:sz w:val="15"/>
                <w:szCs w:val="15"/>
              </w:rPr>
              <w:t xml:space="preserve">September     </w:t>
            </w:r>
            <w:r>
              <w:rPr>
                <w:rFonts w:ascii="Arial" w:hAnsi="Arial" w:cs="Arial"/>
                <w:sz w:val="15"/>
                <w:szCs w:val="15"/>
              </w:rPr>
              <w:t xml:space="preserve">          </w:t>
            </w:r>
            <w:r w:rsidRPr="00A11A9E">
              <w:rPr>
                <w:rFonts w:ascii="Arial" w:hAnsi="Arial" w:cs="Arial"/>
                <w:sz w:val="15"/>
                <w:szCs w:val="15"/>
              </w:rPr>
              <w:t>2020</w:t>
            </w:r>
          </w:p>
        </w:tc>
        <w:tc>
          <w:tcPr>
            <w:tcW w:w="924" w:type="dxa"/>
            <w:shd w:val="clear" w:color="auto" w:fill="auto"/>
            <w:vAlign w:val="bottom"/>
          </w:tcPr>
          <w:p w:rsidR="00234049" w:rsidRPr="00A11A9E" w:rsidRDefault="00234049" w:rsidP="00234049">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r>
      <w:tr w:rsidR="00F3421E" w:rsidRPr="00A11A9E" w:rsidTr="00F3421E">
        <w:tc>
          <w:tcPr>
            <w:tcW w:w="900" w:type="dxa"/>
            <w:shd w:val="clear" w:color="auto" w:fill="auto"/>
          </w:tcPr>
          <w:p w:rsidR="00F3421E" w:rsidRPr="00A11A9E" w:rsidRDefault="00F3421E" w:rsidP="00F3421E">
            <w:pPr>
              <w:spacing w:line="340" w:lineRule="exact"/>
              <w:jc w:val="thaiDistribute"/>
              <w:rPr>
                <w:rFonts w:ascii="Arial" w:hAnsi="Arial" w:cs="Arial"/>
                <w:sz w:val="15"/>
                <w:szCs w:val="15"/>
                <w:cs/>
              </w:rPr>
            </w:pPr>
            <w:r w:rsidRPr="00A11A9E">
              <w:rPr>
                <w:rFonts w:ascii="Arial" w:hAnsi="Arial" w:cs="Arial"/>
                <w:sz w:val="15"/>
                <w:szCs w:val="15"/>
              </w:rPr>
              <w:t>Thailand</w:t>
            </w:r>
          </w:p>
        </w:tc>
        <w:tc>
          <w:tcPr>
            <w:tcW w:w="893" w:type="dxa"/>
            <w:shd w:val="clear" w:color="auto" w:fill="auto"/>
          </w:tcPr>
          <w:p w:rsidR="00F3421E" w:rsidRPr="00A11A9E" w:rsidRDefault="00F3421E" w:rsidP="00F3421E">
            <w:pPr>
              <w:spacing w:line="340" w:lineRule="exact"/>
              <w:jc w:val="thaiDistribute"/>
              <w:rPr>
                <w:rFonts w:ascii="Arial" w:hAnsi="Arial" w:cs="Arial"/>
                <w:sz w:val="15"/>
                <w:szCs w:val="15"/>
                <w:cs/>
              </w:rPr>
            </w:pPr>
            <w:r w:rsidRPr="00A11A9E">
              <w:rPr>
                <w:rFonts w:ascii="Arial" w:hAnsi="Arial" w:cs="Arial"/>
                <w:sz w:val="15"/>
                <w:szCs w:val="15"/>
              </w:rPr>
              <w:t>Baht</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71</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86</w:t>
            </w:r>
          </w:p>
        </w:tc>
        <w:tc>
          <w:tcPr>
            <w:tcW w:w="924"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24</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178</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w:t>
            </w:r>
          </w:p>
        </w:tc>
        <w:tc>
          <w:tcPr>
            <w:tcW w:w="924"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95</w:t>
            </w:r>
          </w:p>
        </w:tc>
        <w:tc>
          <w:tcPr>
            <w:tcW w:w="924" w:type="dxa"/>
            <w:shd w:val="clear" w:color="auto" w:fill="auto"/>
          </w:tcPr>
          <w:p w:rsidR="00F3421E" w:rsidRPr="00A11A9E" w:rsidRDefault="00F3421E" w:rsidP="00F3421E">
            <w:pPr>
              <w:tabs>
                <w:tab w:val="decimal" w:pos="648"/>
              </w:tabs>
              <w:spacing w:line="340" w:lineRule="exact"/>
              <w:rPr>
                <w:rFonts w:ascii="Arial" w:hAnsi="Arial" w:cs="Arial"/>
                <w:sz w:val="15"/>
                <w:szCs w:val="15"/>
              </w:rPr>
            </w:pPr>
            <w:r w:rsidRPr="00A11A9E">
              <w:rPr>
                <w:rFonts w:ascii="Arial" w:hAnsi="Arial" w:cs="Arial"/>
                <w:sz w:val="15"/>
                <w:szCs w:val="15"/>
              </w:rPr>
              <w:t>264</w:t>
            </w:r>
          </w:p>
        </w:tc>
      </w:tr>
      <w:tr w:rsidR="00F3421E" w:rsidRPr="00A11A9E" w:rsidTr="00F3421E">
        <w:tc>
          <w:tcPr>
            <w:tcW w:w="900" w:type="dxa"/>
            <w:shd w:val="clear" w:color="auto" w:fill="auto"/>
          </w:tcPr>
          <w:p w:rsidR="00F3421E" w:rsidRPr="00A11A9E" w:rsidRDefault="00F3421E" w:rsidP="00F3421E">
            <w:pPr>
              <w:spacing w:line="340" w:lineRule="exact"/>
              <w:jc w:val="thaiDistribute"/>
              <w:rPr>
                <w:rFonts w:ascii="Arial" w:hAnsi="Arial" w:cs="Arial"/>
                <w:sz w:val="15"/>
                <w:szCs w:val="15"/>
                <w:cs/>
              </w:rPr>
            </w:pPr>
            <w:r w:rsidRPr="00A11A9E">
              <w:rPr>
                <w:rFonts w:ascii="Arial" w:hAnsi="Arial" w:cs="Arial"/>
                <w:sz w:val="15"/>
                <w:szCs w:val="15"/>
              </w:rPr>
              <w:t>Japan</w:t>
            </w:r>
          </w:p>
        </w:tc>
        <w:tc>
          <w:tcPr>
            <w:tcW w:w="893" w:type="dxa"/>
            <w:shd w:val="clear" w:color="auto" w:fill="auto"/>
          </w:tcPr>
          <w:p w:rsidR="00F3421E" w:rsidRPr="00A11A9E" w:rsidRDefault="00F3421E" w:rsidP="00F3421E">
            <w:pPr>
              <w:spacing w:line="340" w:lineRule="exact"/>
              <w:jc w:val="thaiDistribute"/>
              <w:rPr>
                <w:rFonts w:ascii="Arial" w:hAnsi="Arial" w:cs="Arial"/>
                <w:sz w:val="15"/>
                <w:szCs w:val="15"/>
                <w:cs/>
              </w:rPr>
            </w:pPr>
            <w:r w:rsidRPr="00A11A9E">
              <w:rPr>
                <w:rFonts w:ascii="Arial" w:hAnsi="Arial" w:cs="Arial"/>
                <w:sz w:val="15"/>
                <w:szCs w:val="15"/>
              </w:rPr>
              <w:t>Yen</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10</w:t>
            </w:r>
            <w:r w:rsidRPr="00F3421E">
              <w:rPr>
                <w:rFonts w:ascii="Arial" w:hAnsi="Arial" w:cs="Arial"/>
                <w:sz w:val="15"/>
                <w:szCs w:val="15"/>
              </w:rPr>
              <w:t>9</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38</w:t>
            </w:r>
          </w:p>
        </w:tc>
        <w:tc>
          <w:tcPr>
            <w:tcW w:w="924"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94</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87</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368</w:t>
            </w:r>
          </w:p>
        </w:tc>
        <w:tc>
          <w:tcPr>
            <w:tcW w:w="924"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391</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571</w:t>
            </w:r>
          </w:p>
        </w:tc>
        <w:tc>
          <w:tcPr>
            <w:tcW w:w="924" w:type="dxa"/>
            <w:shd w:val="clear" w:color="auto" w:fill="auto"/>
          </w:tcPr>
          <w:p w:rsidR="00F3421E" w:rsidRPr="00A11A9E" w:rsidRDefault="00F3421E" w:rsidP="00F3421E">
            <w:pPr>
              <w:tabs>
                <w:tab w:val="decimal" w:pos="648"/>
              </w:tabs>
              <w:spacing w:line="340" w:lineRule="exact"/>
              <w:rPr>
                <w:rFonts w:ascii="Arial" w:hAnsi="Arial" w:cs="Arial"/>
                <w:sz w:val="15"/>
                <w:szCs w:val="15"/>
              </w:rPr>
            </w:pPr>
            <w:r w:rsidRPr="00A11A9E">
              <w:rPr>
                <w:rFonts w:ascii="Arial" w:hAnsi="Arial" w:cs="Arial"/>
                <w:sz w:val="15"/>
                <w:szCs w:val="15"/>
              </w:rPr>
              <w:t>516</w:t>
            </w:r>
          </w:p>
        </w:tc>
      </w:tr>
      <w:tr w:rsidR="00F3421E" w:rsidRPr="00A11A9E" w:rsidTr="00F3421E">
        <w:tc>
          <w:tcPr>
            <w:tcW w:w="900" w:type="dxa"/>
            <w:shd w:val="clear" w:color="auto" w:fill="auto"/>
          </w:tcPr>
          <w:p w:rsidR="00F3421E" w:rsidRPr="00A11A9E" w:rsidRDefault="00F3421E" w:rsidP="00F3421E">
            <w:pPr>
              <w:spacing w:line="340" w:lineRule="exact"/>
              <w:jc w:val="thaiDistribute"/>
              <w:rPr>
                <w:rFonts w:ascii="Arial" w:hAnsi="Arial" w:cs="Arial"/>
                <w:sz w:val="15"/>
                <w:szCs w:val="15"/>
                <w:cs/>
              </w:rPr>
            </w:pPr>
            <w:r w:rsidRPr="00A11A9E">
              <w:rPr>
                <w:rFonts w:ascii="Arial" w:hAnsi="Arial" w:cs="Arial"/>
                <w:sz w:val="15"/>
                <w:szCs w:val="15"/>
              </w:rPr>
              <w:t>Vietnam</w:t>
            </w:r>
          </w:p>
        </w:tc>
        <w:tc>
          <w:tcPr>
            <w:tcW w:w="893" w:type="dxa"/>
            <w:shd w:val="clear" w:color="auto" w:fill="auto"/>
          </w:tcPr>
          <w:p w:rsidR="00F3421E" w:rsidRPr="00A11A9E" w:rsidRDefault="00F3421E" w:rsidP="00F3421E">
            <w:pPr>
              <w:spacing w:line="340" w:lineRule="exact"/>
              <w:jc w:val="thaiDistribute"/>
              <w:rPr>
                <w:rFonts w:ascii="Arial" w:hAnsi="Arial" w:cs="Arial"/>
                <w:sz w:val="15"/>
                <w:szCs w:val="15"/>
                <w:cs/>
              </w:rPr>
            </w:pPr>
            <w:r w:rsidRPr="00A11A9E">
              <w:rPr>
                <w:rFonts w:ascii="Arial" w:hAnsi="Arial" w:cs="Arial"/>
                <w:sz w:val="15"/>
                <w:szCs w:val="15"/>
              </w:rPr>
              <w:t>VND</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5</w:t>
            </w:r>
            <w:r w:rsidRPr="00F3421E">
              <w:rPr>
                <w:rFonts w:ascii="Arial" w:hAnsi="Arial" w:cs="Arial"/>
                <w:sz w:val="15"/>
                <w:szCs w:val="15"/>
              </w:rPr>
              <w:t>,</w:t>
            </w:r>
            <w:r w:rsidRPr="00F3421E">
              <w:rPr>
                <w:rFonts w:ascii="Arial" w:hAnsi="Arial" w:cs="Arial"/>
                <w:sz w:val="15"/>
                <w:szCs w:val="15"/>
                <w:cs/>
              </w:rPr>
              <w:t>878</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7,046</w:t>
            </w:r>
          </w:p>
        </w:tc>
        <w:tc>
          <w:tcPr>
            <w:tcW w:w="924"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1,830</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w:t>
            </w:r>
          </w:p>
        </w:tc>
        <w:tc>
          <w:tcPr>
            <w:tcW w:w="924"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rPr>
              <w:t>83,265</w:t>
            </w:r>
          </w:p>
        </w:tc>
        <w:tc>
          <w:tcPr>
            <w:tcW w:w="923" w:type="dxa"/>
          </w:tcPr>
          <w:p w:rsidR="00F3421E" w:rsidRPr="00F3421E" w:rsidRDefault="00F3421E" w:rsidP="00F3421E">
            <w:pPr>
              <w:tabs>
                <w:tab w:val="decimal" w:pos="648"/>
              </w:tabs>
              <w:spacing w:line="340" w:lineRule="exact"/>
              <w:rPr>
                <w:rFonts w:ascii="Arial" w:hAnsi="Arial" w:cs="Arial"/>
                <w:sz w:val="15"/>
                <w:szCs w:val="15"/>
              </w:rPr>
            </w:pPr>
            <w:r w:rsidRPr="00F3421E">
              <w:rPr>
                <w:rFonts w:ascii="Arial" w:hAnsi="Arial" w:cs="Arial"/>
                <w:sz w:val="15"/>
                <w:szCs w:val="15"/>
                <w:cs/>
              </w:rPr>
              <w:t>5</w:t>
            </w:r>
            <w:r w:rsidRPr="00F3421E">
              <w:rPr>
                <w:rFonts w:ascii="Arial" w:hAnsi="Arial" w:cs="Arial"/>
                <w:sz w:val="15"/>
                <w:szCs w:val="15"/>
              </w:rPr>
              <w:t>,</w:t>
            </w:r>
            <w:r w:rsidRPr="00F3421E">
              <w:rPr>
                <w:rFonts w:ascii="Arial" w:hAnsi="Arial" w:cs="Arial"/>
                <w:sz w:val="15"/>
                <w:szCs w:val="15"/>
                <w:cs/>
              </w:rPr>
              <w:t>878</w:t>
            </w:r>
          </w:p>
        </w:tc>
        <w:tc>
          <w:tcPr>
            <w:tcW w:w="924" w:type="dxa"/>
            <w:shd w:val="clear" w:color="auto" w:fill="auto"/>
          </w:tcPr>
          <w:p w:rsidR="00F3421E" w:rsidRPr="00A11A9E" w:rsidRDefault="00F3421E" w:rsidP="00F3421E">
            <w:pPr>
              <w:tabs>
                <w:tab w:val="decimal" w:pos="648"/>
              </w:tabs>
              <w:spacing w:line="340" w:lineRule="exact"/>
              <w:rPr>
                <w:rFonts w:ascii="Arial" w:hAnsi="Arial" w:cs="Arial"/>
                <w:sz w:val="15"/>
                <w:szCs w:val="15"/>
              </w:rPr>
            </w:pPr>
            <w:r w:rsidRPr="00A11A9E">
              <w:rPr>
                <w:rFonts w:ascii="Arial" w:hAnsi="Arial" w:cs="Arial"/>
                <w:sz w:val="15"/>
                <w:szCs w:val="15"/>
              </w:rPr>
              <w:t>92,141</w:t>
            </w:r>
          </w:p>
        </w:tc>
      </w:tr>
    </w:tbl>
    <w:p w:rsidR="006B4AB1" w:rsidRPr="00A11A9E" w:rsidRDefault="006B4AB1" w:rsidP="005A2728">
      <w:pPr>
        <w:spacing w:before="240" w:after="120" w:line="380" w:lineRule="exact"/>
        <w:ind w:left="605" w:hanging="605"/>
        <w:jc w:val="thaiDistribute"/>
        <w:rPr>
          <w:rFonts w:ascii="Arial" w:hAnsi="Arial" w:cs="Arial"/>
          <w:sz w:val="22"/>
          <w:szCs w:val="22"/>
        </w:rPr>
      </w:pPr>
      <w:r w:rsidRPr="00A11A9E">
        <w:rPr>
          <w:rFonts w:ascii="Arial" w:hAnsi="Arial" w:cs="Arial"/>
          <w:sz w:val="22"/>
          <w:szCs w:val="22"/>
        </w:rPr>
        <w:tab/>
      </w:r>
      <w:r w:rsidR="005A2728"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5A2728" w:rsidRPr="00A11A9E">
        <w:rPr>
          <w:rFonts w:ascii="Arial" w:hAnsi="Arial" w:cs="Arial"/>
          <w:sz w:val="22"/>
          <w:szCs w:val="22"/>
        </w:rPr>
        <w:t xml:space="preserve">, subsidiaries in Japan have long-term service commitments related to several service agreements. The service fee expenses are Yen </w:t>
      </w:r>
      <w:r w:rsidR="00F3421E">
        <w:rPr>
          <w:rFonts w:ascii="Arial" w:hAnsi="Arial" w:cs="Arial"/>
          <w:sz w:val="22"/>
          <w:szCs w:val="22"/>
        </w:rPr>
        <w:t>90.5</w:t>
      </w:r>
      <w:r w:rsidR="005A2728" w:rsidRPr="00A11A9E">
        <w:rPr>
          <w:rFonts w:ascii="Arial" w:hAnsi="Arial" w:cs="Arial"/>
          <w:sz w:val="22"/>
          <w:szCs w:val="22"/>
        </w:rPr>
        <w:t xml:space="preserve"> million per year</w:t>
      </w:r>
      <w:r w:rsidR="00304413" w:rsidRPr="00A11A9E">
        <w:rPr>
          <w:rFonts w:ascii="Arial" w:hAnsi="Arial" w:cs="Arial"/>
          <w:sz w:val="22"/>
          <w:szCs w:val="22"/>
        </w:rPr>
        <w:t xml:space="preserve"> </w:t>
      </w:r>
      <w:r w:rsidR="005A2728" w:rsidRPr="00A11A9E">
        <w:rPr>
          <w:rFonts w:ascii="Arial" w:hAnsi="Arial" w:cs="Arial"/>
          <w:sz w:val="22"/>
          <w:szCs w:val="22"/>
        </w:rPr>
        <w:t>(31 December 2019: Yen 83.0 million).</w:t>
      </w:r>
    </w:p>
    <w:p w:rsidR="00FC5CEB" w:rsidRPr="00A11A9E" w:rsidRDefault="00280FEE" w:rsidP="007A593B">
      <w:pPr>
        <w:spacing w:before="120" w:after="120" w:line="380" w:lineRule="exact"/>
        <w:ind w:left="605" w:hanging="605"/>
        <w:jc w:val="thaiDistribute"/>
        <w:rPr>
          <w:rFonts w:ascii="Arial" w:hAnsi="Arial" w:cs="Arial"/>
          <w:b/>
          <w:bCs/>
          <w:sz w:val="22"/>
          <w:szCs w:val="20"/>
        </w:rPr>
      </w:pPr>
      <w:r w:rsidRPr="00A11A9E">
        <w:rPr>
          <w:rFonts w:ascii="Arial" w:hAnsi="Arial" w:cs="Arial"/>
          <w:b/>
          <w:bCs/>
          <w:sz w:val="22"/>
          <w:szCs w:val="20"/>
        </w:rPr>
        <w:t>1</w:t>
      </w:r>
      <w:r w:rsidR="00F60103">
        <w:rPr>
          <w:rFonts w:ascii="Arial" w:hAnsi="Arial" w:cs="Arial"/>
          <w:b/>
          <w:bCs/>
          <w:sz w:val="22"/>
          <w:szCs w:val="20"/>
        </w:rPr>
        <w:t>9</w:t>
      </w:r>
      <w:r w:rsidR="006B4AB1" w:rsidRPr="00A11A9E">
        <w:rPr>
          <w:rFonts w:ascii="Arial" w:hAnsi="Arial" w:cs="Arial"/>
          <w:b/>
          <w:bCs/>
          <w:sz w:val="22"/>
          <w:szCs w:val="20"/>
        </w:rPr>
        <w:t>.</w:t>
      </w:r>
      <w:r w:rsidR="005A2728" w:rsidRPr="00A11A9E">
        <w:rPr>
          <w:rFonts w:ascii="Arial" w:hAnsi="Arial" w:cs="Arial"/>
          <w:b/>
          <w:bCs/>
          <w:sz w:val="22"/>
          <w:szCs w:val="20"/>
        </w:rPr>
        <w:t>5</w:t>
      </w:r>
      <w:r w:rsidR="006B4AB1" w:rsidRPr="00A11A9E">
        <w:rPr>
          <w:rFonts w:ascii="Arial" w:hAnsi="Arial" w:cs="Arial"/>
          <w:b/>
          <w:bCs/>
          <w:sz w:val="22"/>
          <w:szCs w:val="20"/>
        </w:rPr>
        <w:tab/>
      </w:r>
      <w:r w:rsidR="00FC5CEB" w:rsidRPr="00A11A9E">
        <w:rPr>
          <w:rFonts w:ascii="Arial" w:hAnsi="Arial" w:cs="Arial"/>
          <w:b/>
          <w:bCs/>
          <w:sz w:val="22"/>
          <w:szCs w:val="20"/>
        </w:rPr>
        <w:t>Share capital of subsidiaries</w:t>
      </w:r>
    </w:p>
    <w:p w:rsidR="007D6C13" w:rsidRPr="00A11A9E" w:rsidRDefault="00FC5CEB" w:rsidP="007A593B">
      <w:pPr>
        <w:spacing w:before="120" w:after="120" w:line="380" w:lineRule="exact"/>
        <w:ind w:left="605" w:hanging="605"/>
        <w:jc w:val="thaiDistribute"/>
        <w:rPr>
          <w:rFonts w:ascii="Arial" w:hAnsi="Arial" w:cs="Arial"/>
          <w:sz w:val="22"/>
          <w:szCs w:val="22"/>
        </w:rPr>
      </w:pPr>
      <w:r w:rsidRPr="00A11A9E">
        <w:rPr>
          <w:rFonts w:ascii="Arial" w:hAnsi="Arial" w:cs="Arial"/>
          <w:b/>
          <w:bCs/>
          <w:sz w:val="22"/>
          <w:szCs w:val="20"/>
        </w:rPr>
        <w:tab/>
      </w: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the Company has commitments in respect of the unissued and uncalled portion of the subsidiaries’ registered share capital amounting to Baht</w:t>
      </w:r>
      <w:r w:rsidR="00E5704D">
        <w:rPr>
          <w:rFonts w:ascii="Arial" w:hAnsi="Arial" w:cs="Arial"/>
          <w:sz w:val="22"/>
          <w:szCs w:val="22"/>
        </w:rPr>
        <w:t xml:space="preserve"> </w:t>
      </w:r>
      <w:r w:rsidR="00F3421E">
        <w:rPr>
          <w:rFonts w:ascii="Arial" w:hAnsi="Arial" w:cs="Arial"/>
          <w:sz w:val="22"/>
          <w:szCs w:val="22"/>
        </w:rPr>
        <w:t>531.9</w:t>
      </w:r>
      <w:r w:rsidRPr="00A11A9E">
        <w:rPr>
          <w:rFonts w:ascii="Arial" w:hAnsi="Arial" w:cs="Arial"/>
          <w:sz w:val="22"/>
          <w:szCs w:val="22"/>
        </w:rPr>
        <w:t xml:space="preserve"> million</w:t>
      </w:r>
      <w:r w:rsidRPr="00A11A9E">
        <w:rPr>
          <w:rFonts w:ascii="Arial" w:hAnsi="Arial" w:cs="Arial"/>
          <w:sz w:val="22"/>
          <w:szCs w:val="22"/>
          <w:cs/>
        </w:rPr>
        <w:t xml:space="preserve"> </w:t>
      </w:r>
      <w:r w:rsidR="007A593B">
        <w:rPr>
          <w:rFonts w:ascii="Arial" w:hAnsi="Arial" w:cs="Arial"/>
          <w:sz w:val="22"/>
          <w:szCs w:val="22"/>
        </w:rPr>
        <w:t xml:space="preserve">                </w:t>
      </w:r>
      <w:r w:rsidRPr="00A11A9E">
        <w:rPr>
          <w:rFonts w:ascii="Arial" w:hAnsi="Arial" w:cs="Arial"/>
          <w:sz w:val="22"/>
          <w:szCs w:val="22"/>
        </w:rPr>
        <w:t>(31</w:t>
      </w:r>
      <w:r w:rsidRPr="00A11A9E">
        <w:rPr>
          <w:rFonts w:ascii="Arial" w:hAnsi="Arial" w:cs="Arial"/>
          <w:sz w:val="22"/>
          <w:szCs w:val="22"/>
          <w:cs/>
        </w:rPr>
        <w:t xml:space="preserve"> </w:t>
      </w:r>
      <w:r w:rsidRPr="00A11A9E">
        <w:rPr>
          <w:rFonts w:ascii="Arial" w:hAnsi="Arial" w:cs="Arial"/>
          <w:sz w:val="22"/>
          <w:szCs w:val="22"/>
        </w:rPr>
        <w:t xml:space="preserve">December </w:t>
      </w:r>
      <w:r w:rsidR="007B49E3" w:rsidRPr="00A11A9E">
        <w:rPr>
          <w:rFonts w:ascii="Arial" w:hAnsi="Arial" w:cs="Arial"/>
          <w:sz w:val="22"/>
          <w:szCs w:val="22"/>
        </w:rPr>
        <w:t>2019</w:t>
      </w:r>
      <w:r w:rsidRPr="00A11A9E">
        <w:rPr>
          <w:rFonts w:ascii="Arial" w:hAnsi="Arial" w:cs="Arial"/>
          <w:sz w:val="22"/>
          <w:szCs w:val="22"/>
        </w:rPr>
        <w:t>:</w:t>
      </w:r>
      <w:r w:rsidRPr="00A11A9E">
        <w:rPr>
          <w:rFonts w:ascii="Arial" w:hAnsi="Arial" w:cs="Arial"/>
          <w:sz w:val="22"/>
          <w:szCs w:val="22"/>
          <w:cs/>
        </w:rPr>
        <w:t xml:space="preserve"> </w:t>
      </w:r>
      <w:r w:rsidRPr="00A11A9E">
        <w:rPr>
          <w:rFonts w:ascii="Arial" w:hAnsi="Arial" w:cs="Arial"/>
          <w:sz w:val="22"/>
          <w:szCs w:val="22"/>
        </w:rPr>
        <w:t xml:space="preserve">Baht </w:t>
      </w:r>
      <w:r w:rsidR="009F003D" w:rsidRPr="00A11A9E">
        <w:rPr>
          <w:rFonts w:ascii="Arial" w:hAnsi="Arial" w:cs="Arial"/>
          <w:sz w:val="22"/>
          <w:szCs w:val="22"/>
        </w:rPr>
        <w:t>542.7</w:t>
      </w:r>
      <w:r w:rsidRPr="00A11A9E">
        <w:rPr>
          <w:rFonts w:ascii="Arial" w:hAnsi="Arial" w:cs="Arial"/>
          <w:sz w:val="22"/>
          <w:szCs w:val="22"/>
          <w:cs/>
        </w:rPr>
        <w:t xml:space="preserve"> </w:t>
      </w:r>
      <w:r w:rsidRPr="00A11A9E">
        <w:rPr>
          <w:rFonts w:ascii="Arial" w:hAnsi="Arial" w:cs="Arial"/>
          <w:sz w:val="22"/>
          <w:szCs w:val="22"/>
        </w:rPr>
        <w:t>million)</w:t>
      </w:r>
      <w:r w:rsidR="005A2728" w:rsidRPr="00A11A9E">
        <w:rPr>
          <w:rFonts w:ascii="Arial" w:hAnsi="Arial" w:cs="Arial"/>
          <w:sz w:val="22"/>
          <w:szCs w:val="22"/>
        </w:rPr>
        <w:t xml:space="preserve"> and </w:t>
      </w:r>
      <w:r w:rsidR="007A593B">
        <w:rPr>
          <w:rFonts w:ascii="Arial" w:hAnsi="Arial" w:cs="Arial"/>
          <w:sz w:val="22"/>
          <w:szCs w:val="22"/>
        </w:rPr>
        <w:t>a subsidiary</w:t>
      </w:r>
      <w:r w:rsidR="005A2728" w:rsidRPr="00A11A9E">
        <w:rPr>
          <w:rFonts w:ascii="Arial" w:hAnsi="Arial" w:cs="Arial"/>
          <w:sz w:val="22"/>
          <w:szCs w:val="22"/>
        </w:rPr>
        <w:t xml:space="preserve"> in Vietnam amounting to VND </w:t>
      </w:r>
      <w:r w:rsidR="00F3421E">
        <w:rPr>
          <w:rFonts w:ascii="Arial" w:hAnsi="Arial" w:cs="Arial"/>
          <w:sz w:val="22"/>
          <w:szCs w:val="22"/>
        </w:rPr>
        <w:t>51,428.4</w:t>
      </w:r>
      <w:r w:rsidR="005A2728" w:rsidRPr="00A11A9E">
        <w:rPr>
          <w:rFonts w:ascii="Arial" w:hAnsi="Arial" w:cs="Arial"/>
          <w:sz w:val="22"/>
          <w:szCs w:val="22"/>
        </w:rPr>
        <w:t xml:space="preserve"> million (31 December 2019: VND 272,228.0 million)</w:t>
      </w:r>
    </w:p>
    <w:p w:rsidR="00FC5CEB" w:rsidRPr="00A11A9E" w:rsidRDefault="007D6C13" w:rsidP="007A593B">
      <w:pPr>
        <w:spacing w:before="120" w:after="120" w:line="380" w:lineRule="exact"/>
        <w:ind w:left="605"/>
        <w:jc w:val="thaiDistribute"/>
        <w:rPr>
          <w:rFonts w:ascii="Arial" w:hAnsi="Arial" w:cs="Arial"/>
          <w:sz w:val="22"/>
          <w:szCs w:val="22"/>
        </w:rPr>
      </w:pPr>
      <w:r w:rsidRPr="00A11A9E">
        <w:rPr>
          <w:rFonts w:ascii="Arial" w:hAnsi="Arial" w:cs="Arial"/>
          <w:sz w:val="22"/>
          <w:szCs w:val="22"/>
        </w:rPr>
        <w:t>A</w:t>
      </w:r>
      <w:r w:rsidR="00FC5CEB" w:rsidRPr="00A11A9E">
        <w:rPr>
          <w:rFonts w:ascii="Arial" w:hAnsi="Arial" w:cs="Arial"/>
          <w:sz w:val="22"/>
          <w:szCs w:val="22"/>
        </w:rPr>
        <w:t xml:space="preserve"> subsidiary in Hong Kong has a commitment to pay for investment in subsidiaries in Japan of Yen </w:t>
      </w:r>
      <w:r w:rsidR="00F3421E">
        <w:rPr>
          <w:rFonts w:ascii="Arial" w:hAnsi="Arial" w:cs="Arial"/>
          <w:sz w:val="22"/>
          <w:szCs w:val="22"/>
        </w:rPr>
        <w:t>971.2</w:t>
      </w:r>
      <w:r w:rsidR="00FC5CEB" w:rsidRPr="00A11A9E">
        <w:rPr>
          <w:rFonts w:ascii="Arial" w:hAnsi="Arial" w:cs="Arial"/>
          <w:sz w:val="22"/>
          <w:szCs w:val="22"/>
          <w:cs/>
        </w:rPr>
        <w:t xml:space="preserve"> </w:t>
      </w:r>
      <w:r w:rsidR="00FC5CEB" w:rsidRPr="00A11A9E">
        <w:rPr>
          <w:rFonts w:ascii="Arial" w:hAnsi="Arial" w:cs="Arial"/>
          <w:sz w:val="22"/>
          <w:szCs w:val="22"/>
        </w:rPr>
        <w:t>million</w:t>
      </w:r>
      <w:r w:rsidR="002527E5" w:rsidRPr="00A11A9E">
        <w:rPr>
          <w:rFonts w:ascii="Arial" w:hAnsi="Arial" w:cs="Arial"/>
          <w:sz w:val="22"/>
          <w:szCs w:val="22"/>
        </w:rPr>
        <w:t xml:space="preserve"> </w:t>
      </w:r>
      <w:r w:rsidR="00FC5CEB" w:rsidRPr="00A11A9E">
        <w:rPr>
          <w:rFonts w:ascii="Arial" w:hAnsi="Arial" w:cs="Arial"/>
          <w:sz w:val="22"/>
          <w:szCs w:val="22"/>
        </w:rPr>
        <w:t>(</w:t>
      </w:r>
      <w:r w:rsidR="00AB1DA8" w:rsidRPr="00A11A9E">
        <w:rPr>
          <w:rFonts w:ascii="Arial" w:hAnsi="Arial" w:cs="Arial"/>
          <w:sz w:val="22"/>
          <w:szCs w:val="22"/>
        </w:rPr>
        <w:t>31</w:t>
      </w:r>
      <w:r w:rsidR="00FC5CEB" w:rsidRPr="00A11A9E">
        <w:rPr>
          <w:rFonts w:ascii="Arial" w:hAnsi="Arial" w:cs="Arial"/>
          <w:sz w:val="22"/>
          <w:szCs w:val="22"/>
          <w:cs/>
        </w:rPr>
        <w:t xml:space="preserve"> </w:t>
      </w:r>
      <w:r w:rsidR="00FC5CEB" w:rsidRPr="00A11A9E">
        <w:rPr>
          <w:rFonts w:ascii="Arial" w:hAnsi="Arial" w:cs="Arial"/>
          <w:sz w:val="22"/>
          <w:szCs w:val="22"/>
        </w:rPr>
        <w:t xml:space="preserve">December </w:t>
      </w:r>
      <w:r w:rsidR="007B49E3" w:rsidRPr="00A11A9E">
        <w:rPr>
          <w:rFonts w:ascii="Arial" w:hAnsi="Arial" w:cs="Arial"/>
          <w:sz w:val="22"/>
          <w:szCs w:val="22"/>
        </w:rPr>
        <w:t>2019</w:t>
      </w:r>
      <w:r w:rsidR="00FC5CEB" w:rsidRPr="00A11A9E">
        <w:rPr>
          <w:rFonts w:ascii="Arial" w:hAnsi="Arial" w:cs="Arial"/>
          <w:sz w:val="22"/>
          <w:szCs w:val="22"/>
          <w:cs/>
        </w:rPr>
        <w:t xml:space="preserve">: </w:t>
      </w:r>
      <w:r w:rsidR="00FC5CEB" w:rsidRPr="00A11A9E">
        <w:rPr>
          <w:rFonts w:ascii="Arial" w:hAnsi="Arial" w:cs="Arial"/>
          <w:sz w:val="22"/>
          <w:szCs w:val="22"/>
        </w:rPr>
        <w:t xml:space="preserve">Yen </w:t>
      </w:r>
      <w:r w:rsidR="009F003D" w:rsidRPr="00A11A9E">
        <w:rPr>
          <w:rFonts w:ascii="Arial" w:hAnsi="Arial" w:cs="Arial"/>
          <w:sz w:val="22"/>
          <w:szCs w:val="22"/>
        </w:rPr>
        <w:t>811.7</w:t>
      </w:r>
      <w:r w:rsidR="00FC5CEB" w:rsidRPr="00A11A9E">
        <w:rPr>
          <w:rFonts w:ascii="Arial" w:hAnsi="Arial" w:cs="Arial"/>
          <w:sz w:val="22"/>
          <w:szCs w:val="22"/>
          <w:cs/>
        </w:rPr>
        <w:t xml:space="preserve"> </w:t>
      </w:r>
      <w:r w:rsidR="00FC5CEB" w:rsidRPr="00A11A9E">
        <w:rPr>
          <w:rFonts w:ascii="Arial" w:hAnsi="Arial" w:cs="Arial"/>
          <w:sz w:val="22"/>
          <w:szCs w:val="22"/>
        </w:rPr>
        <w:t xml:space="preserve">million). </w:t>
      </w:r>
    </w:p>
    <w:p w:rsidR="00FC5CEB" w:rsidRPr="00A11A9E" w:rsidRDefault="00280FEE" w:rsidP="007A593B">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sidRPr="00A11A9E">
        <w:rPr>
          <w:rFonts w:ascii="Arial" w:hAnsi="Arial" w:cs="Arial"/>
          <w:b/>
          <w:bCs/>
          <w:sz w:val="22"/>
          <w:szCs w:val="22"/>
        </w:rPr>
        <w:t>1</w:t>
      </w:r>
      <w:r w:rsidR="00F60103">
        <w:rPr>
          <w:rFonts w:ascii="Arial" w:hAnsi="Arial" w:cs="Arial"/>
          <w:b/>
          <w:bCs/>
          <w:sz w:val="22"/>
          <w:szCs w:val="22"/>
        </w:rPr>
        <w:t>9</w:t>
      </w:r>
      <w:r w:rsidR="005A2728" w:rsidRPr="00A11A9E">
        <w:rPr>
          <w:rFonts w:ascii="Arial" w:hAnsi="Arial" w:cs="Arial"/>
          <w:b/>
          <w:bCs/>
          <w:sz w:val="22"/>
          <w:szCs w:val="22"/>
        </w:rPr>
        <w:t>.6</w:t>
      </w:r>
      <w:r w:rsidR="005A2728" w:rsidRPr="00A11A9E">
        <w:rPr>
          <w:rFonts w:ascii="Arial" w:hAnsi="Arial" w:cs="Arial"/>
          <w:b/>
          <w:bCs/>
          <w:sz w:val="22"/>
          <w:szCs w:val="22"/>
        </w:rPr>
        <w:tab/>
      </w:r>
      <w:r w:rsidR="00FC5CEB" w:rsidRPr="00A11A9E">
        <w:rPr>
          <w:rFonts w:ascii="Arial" w:hAnsi="Arial" w:cs="Arial"/>
          <w:b/>
          <w:bCs/>
          <w:sz w:val="22"/>
          <w:szCs w:val="22"/>
        </w:rPr>
        <w:t>Guarantee</w:t>
      </w:r>
    </w:p>
    <w:p w:rsidR="005A2728" w:rsidRDefault="005A2728" w:rsidP="007A593B">
      <w:pPr>
        <w:spacing w:before="120" w:after="120" w:line="380" w:lineRule="exact"/>
        <w:ind w:left="1080" w:hanging="450"/>
        <w:jc w:val="thaiDistribute"/>
        <w:rPr>
          <w:rFonts w:ascii="Arial" w:hAnsi="Arial" w:cs="Arial"/>
          <w:sz w:val="22"/>
          <w:szCs w:val="22"/>
        </w:rPr>
      </w:pPr>
      <w:r w:rsidRPr="00A11A9E">
        <w:rPr>
          <w:rFonts w:ascii="Arial" w:hAnsi="Arial" w:cs="Arial"/>
          <w:sz w:val="22"/>
          <w:szCs w:val="22"/>
        </w:rPr>
        <w:t xml:space="preserve">a)  </w:t>
      </w:r>
      <w:r w:rsidR="00773AB3">
        <w:rPr>
          <w:rFonts w:ascii="Arial" w:hAnsi="Arial" w:cs="Arial"/>
          <w:sz w:val="22"/>
          <w:szCs w:val="22"/>
        </w:rPr>
        <w:tab/>
      </w: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in order to guarantee contracted performance to state enterprises there were outstanding bank guarantees of Baht</w:t>
      </w:r>
      <w:r w:rsidR="00E5704D">
        <w:rPr>
          <w:rFonts w:ascii="Arial" w:hAnsi="Arial" w:cs="Arial"/>
          <w:sz w:val="22"/>
          <w:szCs w:val="22"/>
        </w:rPr>
        <w:t xml:space="preserve"> </w:t>
      </w:r>
      <w:r w:rsidR="00F3421E">
        <w:rPr>
          <w:rFonts w:ascii="Arial" w:hAnsi="Arial" w:cs="Arial"/>
          <w:sz w:val="22"/>
          <w:szCs w:val="22"/>
        </w:rPr>
        <w:t>32.7</w:t>
      </w:r>
      <w:r w:rsidRPr="00A11A9E">
        <w:rPr>
          <w:rFonts w:ascii="Arial" w:hAnsi="Arial" w:cs="Arial"/>
          <w:sz w:val="22"/>
          <w:szCs w:val="22"/>
        </w:rPr>
        <w:t xml:space="preserve"> million, issued by bank on behalf of the </w:t>
      </w:r>
      <w:r w:rsidR="007A593B">
        <w:rPr>
          <w:rFonts w:ascii="Arial" w:hAnsi="Arial" w:cs="Arial"/>
          <w:sz w:val="22"/>
          <w:szCs w:val="22"/>
        </w:rPr>
        <w:t>Group</w:t>
      </w:r>
      <w:r w:rsidRPr="00A11A9E">
        <w:rPr>
          <w:rFonts w:ascii="Arial" w:hAnsi="Arial" w:cs="Arial"/>
          <w:sz w:val="22"/>
          <w:szCs w:val="22"/>
        </w:rPr>
        <w:t>, and Baht</w:t>
      </w:r>
      <w:r w:rsidR="00E5704D">
        <w:rPr>
          <w:rFonts w:ascii="Arial" w:hAnsi="Arial" w:cs="Arial"/>
          <w:sz w:val="22"/>
          <w:szCs w:val="22"/>
        </w:rPr>
        <w:t xml:space="preserve"> </w:t>
      </w:r>
      <w:r w:rsidR="00220413">
        <w:rPr>
          <w:rFonts w:ascii="Arial" w:hAnsi="Arial" w:cs="Arial"/>
          <w:sz w:val="22"/>
          <w:szCs w:val="22"/>
        </w:rPr>
        <w:t>31.0</w:t>
      </w:r>
      <w:r w:rsidRPr="00A11A9E">
        <w:rPr>
          <w:rFonts w:ascii="Arial" w:hAnsi="Arial" w:cs="Arial"/>
          <w:sz w:val="22"/>
          <w:szCs w:val="22"/>
        </w:rPr>
        <w:t xml:space="preserve"> million of such were the Company’s (31 December 2019: </w:t>
      </w:r>
      <w:r w:rsidR="007A593B" w:rsidRPr="00A11A9E">
        <w:rPr>
          <w:rFonts w:ascii="Arial" w:hAnsi="Arial" w:cs="Arial"/>
          <w:sz w:val="22"/>
          <w:szCs w:val="22"/>
        </w:rPr>
        <w:t xml:space="preserve">the </w:t>
      </w:r>
      <w:r w:rsidR="007A593B">
        <w:rPr>
          <w:rFonts w:ascii="Arial" w:hAnsi="Arial" w:cs="Arial"/>
          <w:sz w:val="22"/>
          <w:szCs w:val="22"/>
        </w:rPr>
        <w:t>Group</w:t>
      </w:r>
      <w:r w:rsidR="007A593B" w:rsidRPr="00A11A9E">
        <w:rPr>
          <w:rFonts w:ascii="Arial" w:hAnsi="Arial" w:cs="Arial"/>
          <w:sz w:val="22"/>
          <w:szCs w:val="22"/>
        </w:rPr>
        <w:t xml:space="preserve"> </w:t>
      </w:r>
      <w:r w:rsidRPr="00A11A9E">
        <w:rPr>
          <w:rFonts w:ascii="Arial" w:hAnsi="Arial" w:cs="Arial"/>
          <w:sz w:val="22"/>
          <w:szCs w:val="22"/>
        </w:rPr>
        <w:t>of Baht 32.7 million, and the Company of Baht 31.0 million).</w:t>
      </w:r>
    </w:p>
    <w:p w:rsidR="00773AB3" w:rsidRDefault="00773AB3" w:rsidP="00773AB3">
      <w:pPr>
        <w:spacing w:before="120" w:after="120" w:line="380" w:lineRule="exact"/>
        <w:ind w:left="1080" w:hanging="450"/>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As at 30 </w:t>
      </w:r>
      <w:r w:rsidR="00A115E2">
        <w:rPr>
          <w:rFonts w:ascii="Arial" w:hAnsi="Arial" w:cs="Arial"/>
          <w:sz w:val="22"/>
          <w:szCs w:val="22"/>
        </w:rPr>
        <w:t>September</w:t>
      </w:r>
      <w:r>
        <w:rPr>
          <w:rFonts w:ascii="Arial" w:hAnsi="Arial" w:cs="Arial"/>
          <w:sz w:val="22"/>
          <w:szCs w:val="22"/>
        </w:rPr>
        <w:t xml:space="preserve"> 2020, there were outstanding standby letter of credit of Yen </w:t>
      </w:r>
      <w:r w:rsidR="00220413">
        <w:rPr>
          <w:rFonts w:ascii="Arial" w:hAnsi="Arial" w:cs="Arial"/>
          <w:sz w:val="22"/>
          <w:szCs w:val="22"/>
        </w:rPr>
        <w:t>727.8</w:t>
      </w:r>
      <w:r>
        <w:rPr>
          <w:rFonts w:ascii="Arial" w:hAnsi="Arial" w:cs="Arial"/>
          <w:sz w:val="22"/>
          <w:szCs w:val="22"/>
        </w:rPr>
        <w:t xml:space="preserve"> million, issued by 2 Thai commercial banks on behalf of the </w:t>
      </w:r>
      <w:r w:rsidR="00AB733E">
        <w:rPr>
          <w:rFonts w:ascii="Arial" w:hAnsi="Arial" w:cs="Arial"/>
          <w:sz w:val="22"/>
          <w:szCs w:val="22"/>
        </w:rPr>
        <w:t>Company</w:t>
      </w:r>
      <w:r>
        <w:rPr>
          <w:rFonts w:ascii="Arial" w:hAnsi="Arial" w:cs="Arial"/>
          <w:sz w:val="22"/>
          <w:szCs w:val="22"/>
        </w:rPr>
        <w:t xml:space="preserve"> in respect of contractual performance of investment</w:t>
      </w:r>
      <w:r w:rsidR="006C4E85">
        <w:rPr>
          <w:rFonts w:ascii="Arial" w:hAnsi="Arial" w:cs="Arial"/>
          <w:sz w:val="22"/>
          <w:szCs w:val="22"/>
        </w:rPr>
        <w:t xml:space="preserve"> in Japan.</w:t>
      </w:r>
    </w:p>
    <w:p w:rsidR="00AB1DA8" w:rsidRDefault="00773AB3" w:rsidP="007A593B">
      <w:pPr>
        <w:spacing w:before="120" w:after="120" w:line="380" w:lineRule="exact"/>
        <w:ind w:left="1080" w:hanging="450"/>
        <w:jc w:val="thaiDistribute"/>
        <w:rPr>
          <w:rFonts w:ascii="Arial" w:hAnsi="Arial" w:cs="Arial"/>
          <w:sz w:val="22"/>
          <w:szCs w:val="22"/>
        </w:rPr>
      </w:pPr>
      <w:r>
        <w:rPr>
          <w:rFonts w:ascii="Arial" w:hAnsi="Arial" w:cs="Arial"/>
          <w:sz w:val="22"/>
          <w:szCs w:val="22"/>
        </w:rPr>
        <w:t>c</w:t>
      </w:r>
      <w:r w:rsidR="005A2728" w:rsidRPr="00A11A9E">
        <w:rPr>
          <w:rFonts w:ascii="Arial" w:hAnsi="Arial" w:cs="Arial"/>
          <w:sz w:val="22"/>
          <w:szCs w:val="22"/>
        </w:rPr>
        <w:t xml:space="preserve">)  </w:t>
      </w:r>
      <w:r w:rsidR="00637110">
        <w:rPr>
          <w:rFonts w:ascii="Arial" w:hAnsi="Arial" w:cs="Arial"/>
          <w:sz w:val="22"/>
          <w:szCs w:val="22"/>
        </w:rPr>
        <w:tab/>
        <w:t>As at 30 September 2020, there were outstanding standby letter of credit of USD 36.0 million, issued by Thai Commercial bank on behalf of the Company in respect of contractual performance of construction in Vietnam.</w:t>
      </w:r>
    </w:p>
    <w:p w:rsidR="00861075" w:rsidRPr="00A11A9E" w:rsidRDefault="006C4E85" w:rsidP="007A593B">
      <w:pPr>
        <w:spacing w:before="120" w:after="120" w:line="380" w:lineRule="exact"/>
        <w:ind w:left="1080" w:hanging="450"/>
        <w:jc w:val="thaiDistribute"/>
        <w:rPr>
          <w:rFonts w:ascii="Arial" w:hAnsi="Arial" w:cs="Arial"/>
          <w:sz w:val="22"/>
          <w:szCs w:val="22"/>
        </w:rPr>
      </w:pPr>
      <w:r>
        <w:rPr>
          <w:rFonts w:ascii="Arial" w:hAnsi="Arial" w:cs="Arial"/>
          <w:sz w:val="22"/>
          <w:szCs w:val="22"/>
        </w:rPr>
        <w:t>d)</w:t>
      </w:r>
      <w:r>
        <w:rPr>
          <w:rFonts w:ascii="Arial" w:hAnsi="Arial" w:cs="Arial"/>
          <w:sz w:val="22"/>
          <w:szCs w:val="22"/>
        </w:rPr>
        <w:tab/>
      </w:r>
      <w:r w:rsidR="00637110" w:rsidRPr="00A11A9E">
        <w:rPr>
          <w:rFonts w:ascii="Arial" w:hAnsi="Arial" w:cs="Arial"/>
          <w:sz w:val="22"/>
          <w:szCs w:val="22"/>
        </w:rPr>
        <w:t>The Company acts as guarantor of loan agreement</w:t>
      </w:r>
      <w:r w:rsidR="00D174F3">
        <w:rPr>
          <w:rFonts w:ascii="Arial" w:hAnsi="Arial" w:cs="Arial"/>
          <w:sz w:val="22"/>
          <w:szCs w:val="22"/>
        </w:rPr>
        <w:t>s</w:t>
      </w:r>
      <w:r w:rsidR="00637110" w:rsidRPr="00A11A9E">
        <w:rPr>
          <w:rFonts w:ascii="Arial" w:hAnsi="Arial" w:cs="Arial"/>
          <w:sz w:val="22"/>
          <w:szCs w:val="22"/>
        </w:rPr>
        <w:t xml:space="preserve"> to subsidiar</w:t>
      </w:r>
      <w:r w:rsidR="00637110">
        <w:rPr>
          <w:rFonts w:ascii="Arial" w:hAnsi="Arial" w:cs="Arial"/>
          <w:sz w:val="22"/>
          <w:szCs w:val="22"/>
        </w:rPr>
        <w:t>ies</w:t>
      </w:r>
      <w:r w:rsidR="00637110" w:rsidRPr="00A11A9E">
        <w:rPr>
          <w:rFonts w:ascii="Arial" w:hAnsi="Arial" w:cs="Arial"/>
          <w:sz w:val="22"/>
          <w:szCs w:val="22"/>
        </w:rPr>
        <w:t xml:space="preserve"> of USD</w:t>
      </w:r>
      <w:r w:rsidR="00637110">
        <w:rPr>
          <w:rFonts w:ascii="Arial" w:hAnsi="Arial" w:cs="Arial"/>
          <w:sz w:val="22"/>
          <w:szCs w:val="22"/>
        </w:rPr>
        <w:t xml:space="preserve"> 16.3</w:t>
      </w:r>
      <w:r w:rsidR="00637110" w:rsidRPr="00A11A9E">
        <w:rPr>
          <w:rFonts w:ascii="Arial" w:hAnsi="Arial" w:cs="Arial"/>
          <w:sz w:val="22"/>
          <w:szCs w:val="22"/>
        </w:rPr>
        <w:t xml:space="preserve"> million </w:t>
      </w:r>
      <w:r w:rsidR="00637110">
        <w:rPr>
          <w:rFonts w:ascii="Arial" w:hAnsi="Arial" w:cs="Arial"/>
          <w:sz w:val="22"/>
          <w:szCs w:val="22"/>
        </w:rPr>
        <w:t xml:space="preserve">and Baht 92.8 million </w:t>
      </w:r>
      <w:r w:rsidR="00637110" w:rsidRPr="00A11A9E">
        <w:rPr>
          <w:rFonts w:ascii="Arial" w:hAnsi="Arial" w:cs="Arial"/>
          <w:sz w:val="22"/>
          <w:szCs w:val="22"/>
        </w:rPr>
        <w:t>(31 December 2019: USD 18.7 million).</w:t>
      </w:r>
    </w:p>
    <w:p w:rsidR="007A593B" w:rsidRDefault="007A59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80C67" w:rsidRPr="00A11A9E" w:rsidRDefault="00F60103" w:rsidP="006C4E85">
      <w:pPr>
        <w:tabs>
          <w:tab w:val="left" w:pos="900"/>
          <w:tab w:val="left" w:pos="1440"/>
        </w:tabs>
        <w:spacing w:before="120" w:after="120" w:line="380" w:lineRule="exact"/>
        <w:ind w:left="540" w:hanging="540"/>
        <w:jc w:val="thaiDistribute"/>
        <w:rPr>
          <w:rFonts w:ascii="Arial" w:hAnsi="Arial" w:cs="Arial"/>
          <w:b/>
          <w:bCs/>
          <w:i/>
          <w:iCs/>
          <w:sz w:val="22"/>
          <w:szCs w:val="22"/>
        </w:rPr>
      </w:pPr>
      <w:r>
        <w:rPr>
          <w:rFonts w:ascii="Arial" w:hAnsi="Arial" w:cs="Arial"/>
          <w:b/>
          <w:bCs/>
          <w:sz w:val="22"/>
          <w:szCs w:val="22"/>
        </w:rPr>
        <w:lastRenderedPageBreak/>
        <w:t>20</w:t>
      </w:r>
      <w:r w:rsidR="007207CB" w:rsidRPr="00A11A9E">
        <w:rPr>
          <w:rFonts w:ascii="Arial" w:hAnsi="Arial" w:cs="Arial"/>
          <w:b/>
          <w:bCs/>
          <w:sz w:val="22"/>
          <w:szCs w:val="22"/>
        </w:rPr>
        <w:t>.</w:t>
      </w:r>
      <w:r w:rsidR="005A2728" w:rsidRPr="00A11A9E">
        <w:rPr>
          <w:rFonts w:ascii="Arial" w:hAnsi="Arial" w:cs="Arial"/>
          <w:b/>
          <w:bCs/>
          <w:sz w:val="22"/>
          <w:szCs w:val="22"/>
        </w:rPr>
        <w:tab/>
      </w:r>
      <w:r w:rsidR="00980C67" w:rsidRPr="00A11A9E">
        <w:rPr>
          <w:rFonts w:ascii="Arial" w:hAnsi="Arial" w:cs="Arial"/>
          <w:b/>
          <w:bCs/>
          <w:sz w:val="22"/>
          <w:szCs w:val="22"/>
        </w:rPr>
        <w:t>Foreign currency risk</w:t>
      </w:r>
    </w:p>
    <w:p w:rsidR="00763487" w:rsidRPr="00A11A9E" w:rsidRDefault="00470FF5" w:rsidP="006C4E85">
      <w:pPr>
        <w:spacing w:before="120" w:after="120" w:line="380" w:lineRule="exact"/>
        <w:ind w:left="605" w:hanging="605"/>
        <w:jc w:val="both"/>
        <w:rPr>
          <w:rFonts w:ascii="Arial" w:hAnsi="Arial" w:cs="Arial"/>
          <w:sz w:val="22"/>
          <w:szCs w:val="22"/>
        </w:rPr>
      </w:pPr>
      <w:r w:rsidRPr="00A11A9E">
        <w:rPr>
          <w:rFonts w:ascii="Arial" w:hAnsi="Arial" w:cs="Arial"/>
          <w:sz w:val="22"/>
          <w:szCs w:val="22"/>
        </w:rPr>
        <w:tab/>
      </w:r>
      <w:r w:rsidR="00763487" w:rsidRPr="00A11A9E">
        <w:rPr>
          <w:rFonts w:ascii="Arial" w:hAnsi="Arial" w:cs="Arial"/>
          <w:sz w:val="22"/>
          <w:szCs w:val="22"/>
        </w:rPr>
        <w:t xml:space="preserve">The </w:t>
      </w:r>
      <w:r w:rsidR="00E102BD" w:rsidRPr="00A11A9E">
        <w:rPr>
          <w:rFonts w:ascii="Arial" w:hAnsi="Arial" w:cs="Arial"/>
          <w:sz w:val="22"/>
          <w:szCs w:val="22"/>
        </w:rPr>
        <w:t>Group</w:t>
      </w:r>
      <w:r w:rsidR="00773AB3">
        <w:rPr>
          <w:rFonts w:ascii="Arial" w:hAnsi="Arial" w:cs="Arial"/>
          <w:sz w:val="22"/>
          <w:szCs w:val="22"/>
        </w:rPr>
        <w:t>’s</w:t>
      </w:r>
      <w:r w:rsidR="00763487" w:rsidRPr="00A11A9E">
        <w:rPr>
          <w:rFonts w:ascii="Arial" w:hAnsi="Arial" w:cs="Arial"/>
          <w:sz w:val="22"/>
          <w:szCs w:val="22"/>
        </w:rPr>
        <w:t xml:space="preserve"> exposure </w:t>
      </w:r>
      <w:r w:rsidR="00773AB3">
        <w:rPr>
          <w:rFonts w:ascii="Arial" w:hAnsi="Arial" w:cs="Arial"/>
          <w:sz w:val="22"/>
          <w:szCs w:val="22"/>
        </w:rPr>
        <w:t xml:space="preserve">to foreign currency </w:t>
      </w:r>
      <w:r w:rsidR="00763487" w:rsidRPr="00A11A9E">
        <w:rPr>
          <w:rFonts w:ascii="Arial" w:hAnsi="Arial" w:cs="Arial"/>
          <w:sz w:val="22"/>
          <w:szCs w:val="22"/>
        </w:rPr>
        <w:t>risk arise</w:t>
      </w:r>
      <w:r w:rsidR="00773AB3">
        <w:rPr>
          <w:rFonts w:ascii="Arial" w:hAnsi="Arial" w:cs="Arial"/>
          <w:sz w:val="22"/>
          <w:szCs w:val="22"/>
        </w:rPr>
        <w:t>s</w:t>
      </w:r>
      <w:r w:rsidR="00763487" w:rsidRPr="00A11A9E">
        <w:rPr>
          <w:rFonts w:ascii="Arial" w:hAnsi="Arial" w:cs="Arial"/>
          <w:sz w:val="22"/>
          <w:szCs w:val="22"/>
        </w:rPr>
        <w:t xml:space="preserve"> mainly from cash in foreign currency, </w:t>
      </w:r>
      <w:r w:rsidR="005A2728" w:rsidRPr="00A11A9E">
        <w:rPr>
          <w:rFonts w:ascii="Arial" w:hAnsi="Arial" w:cs="Arial"/>
          <w:sz w:val="22"/>
          <w:szCs w:val="22"/>
        </w:rPr>
        <w:t xml:space="preserve">receivable, advanced payment, trade payable, share acquisition payable and loans from financial institutions </w:t>
      </w:r>
      <w:r w:rsidR="00763487" w:rsidRPr="00A11A9E">
        <w:rPr>
          <w:rFonts w:ascii="Arial" w:hAnsi="Arial" w:cs="Arial"/>
          <w:sz w:val="22"/>
          <w:szCs w:val="22"/>
        </w:rPr>
        <w:t xml:space="preserve">that are denominated in foreign currencies. 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00763487" w:rsidRPr="00A11A9E">
        <w:rPr>
          <w:rFonts w:ascii="Arial" w:hAnsi="Arial" w:cs="Arial"/>
          <w:sz w:val="22"/>
          <w:szCs w:val="22"/>
        </w:rPr>
        <w:t xml:space="preserve"> and</w:t>
      </w:r>
      <w:r w:rsidR="00234049">
        <w:rPr>
          <w:rFonts w:ascii="Arial" w:hAnsi="Arial" w:cs="Arial"/>
          <w:sz w:val="22"/>
          <w:szCs w:val="22"/>
        </w:rPr>
        <w:t xml:space="preserve"> </w:t>
      </w:r>
      <w:r w:rsidR="00763487" w:rsidRPr="00A11A9E">
        <w:rPr>
          <w:rFonts w:ascii="Arial" w:hAnsi="Arial" w:cs="Arial"/>
          <w:sz w:val="22"/>
          <w:szCs w:val="22"/>
        </w:rPr>
        <w:t xml:space="preserve">31 December </w:t>
      </w:r>
      <w:r w:rsidR="007B49E3" w:rsidRPr="00A11A9E">
        <w:rPr>
          <w:rFonts w:ascii="Arial" w:hAnsi="Arial" w:cs="Arial"/>
          <w:sz w:val="22"/>
          <w:szCs w:val="22"/>
        </w:rPr>
        <w:t>2019</w:t>
      </w:r>
      <w:r w:rsidR="00763487" w:rsidRPr="00A11A9E">
        <w:rPr>
          <w:rFonts w:ascii="Arial" w:hAnsi="Arial" w:cs="Arial"/>
          <w:sz w:val="22"/>
          <w:szCs w:val="22"/>
        </w:rPr>
        <w:t xml:space="preserve">, the balances of financial assets and liabilities denominated in foreign currencies which have not hedged any foreign currency risk are summarised below. </w:t>
      </w:r>
    </w:p>
    <w:tbl>
      <w:tblPr>
        <w:tblW w:w="9000" w:type="dxa"/>
        <w:tblInd w:w="450"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A11A9E" w:rsidTr="00EE7694">
        <w:trPr>
          <w:trHeight w:val="20"/>
        </w:trPr>
        <w:tc>
          <w:tcPr>
            <w:tcW w:w="1440" w:type="dxa"/>
            <w:vAlign w:val="bottom"/>
          </w:tcPr>
          <w:p w:rsidR="000507FD" w:rsidRPr="00A11A9E" w:rsidRDefault="000507FD" w:rsidP="006C4E85">
            <w:pPr>
              <w:pStyle w:val="Heading2"/>
              <w:keepNext w:val="0"/>
              <w:pBdr>
                <w:bottom w:val="single" w:sz="4" w:space="1" w:color="auto"/>
              </w:pBdr>
              <w:tabs>
                <w:tab w:val="left" w:pos="1440"/>
              </w:tabs>
              <w:spacing w:before="0" w:after="0" w:line="320" w:lineRule="exact"/>
              <w:ind w:left="14" w:right="14"/>
              <w:jc w:val="center"/>
              <w:rPr>
                <w:rFonts w:ascii="Arial" w:hAnsi="Arial" w:cs="Arial"/>
                <w:b w:val="0"/>
                <w:bCs w:val="0"/>
                <w:i w:val="0"/>
                <w:iCs w:val="0"/>
                <w:spacing w:val="-2"/>
                <w:sz w:val="16"/>
                <w:szCs w:val="16"/>
              </w:rPr>
            </w:pPr>
            <w:r w:rsidRPr="00A11A9E">
              <w:rPr>
                <w:rFonts w:ascii="Arial" w:hAnsi="Arial" w:cs="Arial"/>
                <w:b w:val="0"/>
                <w:bCs w:val="0"/>
                <w:i w:val="0"/>
                <w:iCs w:val="0"/>
                <w:spacing w:val="-2"/>
                <w:sz w:val="16"/>
                <w:szCs w:val="16"/>
              </w:rPr>
              <w:t>Foreign currency</w:t>
            </w:r>
          </w:p>
        </w:tc>
        <w:tc>
          <w:tcPr>
            <w:tcW w:w="2490" w:type="dxa"/>
            <w:gridSpan w:val="2"/>
            <w:vAlign w:val="bottom"/>
          </w:tcPr>
          <w:p w:rsidR="000507FD" w:rsidRPr="00A11A9E" w:rsidRDefault="000507FD" w:rsidP="006C4E85">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A11A9E">
              <w:rPr>
                <w:rFonts w:ascii="Arial" w:hAnsi="Arial" w:cs="Arial"/>
                <w:sz w:val="16"/>
                <w:szCs w:val="16"/>
              </w:rPr>
              <w:t>Financial assets</w:t>
            </w:r>
          </w:p>
        </w:tc>
        <w:tc>
          <w:tcPr>
            <w:tcW w:w="2490" w:type="dxa"/>
            <w:gridSpan w:val="2"/>
            <w:vAlign w:val="bottom"/>
          </w:tcPr>
          <w:p w:rsidR="000507FD" w:rsidRPr="00A11A9E" w:rsidRDefault="000507FD"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Financial liabilities</w:t>
            </w:r>
          </w:p>
        </w:tc>
        <w:tc>
          <w:tcPr>
            <w:tcW w:w="2580" w:type="dxa"/>
            <w:gridSpan w:val="2"/>
            <w:vAlign w:val="bottom"/>
          </w:tcPr>
          <w:p w:rsidR="000507FD" w:rsidRPr="00A11A9E" w:rsidRDefault="000507FD"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Average exchange rate</w:t>
            </w:r>
          </w:p>
        </w:tc>
      </w:tr>
      <w:tr w:rsidR="00234049" w:rsidRPr="00A11A9E" w:rsidTr="00EE7694">
        <w:trPr>
          <w:trHeight w:val="20"/>
        </w:trPr>
        <w:tc>
          <w:tcPr>
            <w:tcW w:w="1440" w:type="dxa"/>
            <w:vAlign w:val="bottom"/>
          </w:tcPr>
          <w:p w:rsidR="00234049" w:rsidRPr="00A11A9E" w:rsidRDefault="00234049" w:rsidP="006C4E85">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p>
        </w:tc>
        <w:tc>
          <w:tcPr>
            <w:tcW w:w="1245" w:type="dxa"/>
            <w:vAlign w:val="bottom"/>
          </w:tcPr>
          <w:p w:rsidR="00234049" w:rsidRPr="00A11A9E" w:rsidRDefault="00234049"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234049">
              <w:rPr>
                <w:rFonts w:ascii="Arial" w:hAnsi="Arial" w:cs="Arial"/>
                <w:spacing w:val="-2"/>
                <w:sz w:val="16"/>
                <w:szCs w:val="16"/>
              </w:rPr>
              <w:t>30 September</w:t>
            </w:r>
            <w:r>
              <w:rPr>
                <w:rFonts w:ascii="Arial" w:hAnsi="Arial" w:cs="Arial"/>
                <w:sz w:val="16"/>
                <w:szCs w:val="16"/>
              </w:rPr>
              <w:t xml:space="preserve"> </w:t>
            </w:r>
            <w:r w:rsidRPr="00A11A9E">
              <w:rPr>
                <w:rFonts w:ascii="Arial" w:hAnsi="Arial" w:cs="Arial"/>
                <w:sz w:val="16"/>
                <w:szCs w:val="16"/>
              </w:rPr>
              <w:t xml:space="preserve"> 2020</w:t>
            </w:r>
          </w:p>
        </w:tc>
        <w:tc>
          <w:tcPr>
            <w:tcW w:w="1245" w:type="dxa"/>
            <w:vAlign w:val="bottom"/>
          </w:tcPr>
          <w:p w:rsidR="00234049" w:rsidRPr="00A11A9E" w:rsidRDefault="00234049"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31 December 2019</w:t>
            </w:r>
          </w:p>
        </w:tc>
        <w:tc>
          <w:tcPr>
            <w:tcW w:w="1245" w:type="dxa"/>
            <w:vAlign w:val="bottom"/>
          </w:tcPr>
          <w:p w:rsidR="00234049" w:rsidRPr="00A11A9E" w:rsidRDefault="00234049"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234049">
              <w:rPr>
                <w:rFonts w:ascii="Arial" w:hAnsi="Arial" w:cs="Arial"/>
                <w:spacing w:val="-2"/>
                <w:sz w:val="16"/>
                <w:szCs w:val="16"/>
              </w:rPr>
              <w:t>30 September</w:t>
            </w:r>
            <w:r>
              <w:rPr>
                <w:rFonts w:ascii="Arial" w:hAnsi="Arial" w:cs="Arial"/>
                <w:sz w:val="16"/>
                <w:szCs w:val="16"/>
              </w:rPr>
              <w:t xml:space="preserve"> </w:t>
            </w:r>
            <w:r w:rsidRPr="00A11A9E">
              <w:rPr>
                <w:rFonts w:ascii="Arial" w:hAnsi="Arial" w:cs="Arial"/>
                <w:sz w:val="16"/>
                <w:szCs w:val="16"/>
              </w:rPr>
              <w:t xml:space="preserve"> 2020</w:t>
            </w:r>
          </w:p>
        </w:tc>
        <w:tc>
          <w:tcPr>
            <w:tcW w:w="1245" w:type="dxa"/>
            <w:vAlign w:val="bottom"/>
          </w:tcPr>
          <w:p w:rsidR="00234049" w:rsidRPr="00A11A9E" w:rsidRDefault="00234049"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31 December 2019</w:t>
            </w:r>
          </w:p>
        </w:tc>
        <w:tc>
          <w:tcPr>
            <w:tcW w:w="1290" w:type="dxa"/>
            <w:vAlign w:val="bottom"/>
          </w:tcPr>
          <w:p w:rsidR="00234049" w:rsidRPr="00A11A9E" w:rsidRDefault="00234049"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Pr>
                <w:rFonts w:ascii="Arial" w:hAnsi="Arial" w:cs="Arial"/>
                <w:sz w:val="16"/>
                <w:szCs w:val="16"/>
              </w:rPr>
              <w:t xml:space="preserve">30 September </w:t>
            </w:r>
            <w:r w:rsidRPr="00A11A9E">
              <w:rPr>
                <w:rFonts w:ascii="Arial" w:hAnsi="Arial" w:cs="Arial"/>
                <w:sz w:val="16"/>
                <w:szCs w:val="16"/>
              </w:rPr>
              <w:t xml:space="preserve">          2020</w:t>
            </w:r>
          </w:p>
        </w:tc>
        <w:tc>
          <w:tcPr>
            <w:tcW w:w="1290" w:type="dxa"/>
            <w:vAlign w:val="bottom"/>
          </w:tcPr>
          <w:p w:rsidR="00234049" w:rsidRPr="00A11A9E" w:rsidRDefault="00234049" w:rsidP="006C4E85">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31 December 2019</w:t>
            </w:r>
          </w:p>
        </w:tc>
      </w:tr>
      <w:tr w:rsidR="008C0B7F" w:rsidRPr="00A11A9E" w:rsidTr="00EE7694">
        <w:trPr>
          <w:trHeight w:val="20"/>
        </w:trPr>
        <w:tc>
          <w:tcPr>
            <w:tcW w:w="1440" w:type="dxa"/>
          </w:tcPr>
          <w:p w:rsidR="008C0B7F" w:rsidRPr="00A11A9E" w:rsidRDefault="008C0B7F" w:rsidP="006C4E85">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p>
        </w:tc>
        <w:tc>
          <w:tcPr>
            <w:tcW w:w="1245" w:type="dxa"/>
          </w:tcPr>
          <w:p w:rsidR="008C0B7F" w:rsidRPr="00A11A9E" w:rsidRDefault="008C0B7F" w:rsidP="006C4E85">
            <w:pP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(Thousand)</w:t>
            </w:r>
          </w:p>
        </w:tc>
        <w:tc>
          <w:tcPr>
            <w:tcW w:w="1245" w:type="dxa"/>
          </w:tcPr>
          <w:p w:rsidR="008C0B7F" w:rsidRPr="00A11A9E" w:rsidRDefault="008C0B7F" w:rsidP="006C4E85">
            <w:pPr>
              <w:tabs>
                <w:tab w:val="left" w:pos="600"/>
                <w:tab w:val="left" w:pos="900"/>
                <w:tab w:val="left" w:pos="1440"/>
              </w:tabs>
              <w:spacing w:line="320" w:lineRule="exact"/>
              <w:ind w:left="14" w:right="14"/>
              <w:jc w:val="center"/>
              <w:rPr>
                <w:rFonts w:ascii="Arial" w:hAnsi="Arial" w:cs="Arial"/>
                <w:i/>
                <w:iCs/>
                <w:sz w:val="16"/>
                <w:szCs w:val="16"/>
                <w:u w:val="single"/>
              </w:rPr>
            </w:pPr>
            <w:r w:rsidRPr="00A11A9E">
              <w:rPr>
                <w:rFonts w:ascii="Arial" w:hAnsi="Arial" w:cs="Arial"/>
                <w:sz w:val="16"/>
                <w:szCs w:val="16"/>
              </w:rPr>
              <w:t>(Thousand)</w:t>
            </w:r>
          </w:p>
        </w:tc>
        <w:tc>
          <w:tcPr>
            <w:tcW w:w="1245" w:type="dxa"/>
          </w:tcPr>
          <w:p w:rsidR="008C0B7F" w:rsidRPr="00A11A9E" w:rsidRDefault="008C0B7F" w:rsidP="006C4E85">
            <w:pPr>
              <w:tabs>
                <w:tab w:val="left" w:pos="600"/>
                <w:tab w:val="left" w:pos="900"/>
                <w:tab w:val="left" w:pos="1440"/>
              </w:tabs>
              <w:spacing w:line="320" w:lineRule="exact"/>
              <w:ind w:left="14" w:right="14"/>
              <w:jc w:val="center"/>
              <w:rPr>
                <w:rFonts w:ascii="Arial" w:hAnsi="Arial" w:cs="Arial"/>
                <w:sz w:val="16"/>
                <w:szCs w:val="16"/>
                <w:u w:val="single"/>
              </w:rPr>
            </w:pPr>
            <w:r w:rsidRPr="00A11A9E">
              <w:rPr>
                <w:rFonts w:ascii="Arial" w:hAnsi="Arial" w:cs="Arial"/>
                <w:sz w:val="16"/>
                <w:szCs w:val="16"/>
              </w:rPr>
              <w:t>(Thousand)</w:t>
            </w:r>
          </w:p>
        </w:tc>
        <w:tc>
          <w:tcPr>
            <w:tcW w:w="1245" w:type="dxa"/>
          </w:tcPr>
          <w:p w:rsidR="008C0B7F" w:rsidRPr="00A11A9E" w:rsidRDefault="008C0B7F" w:rsidP="006C4E85">
            <w:pPr>
              <w:tabs>
                <w:tab w:val="left" w:pos="600"/>
                <w:tab w:val="left" w:pos="900"/>
                <w:tab w:val="left" w:pos="1440"/>
              </w:tabs>
              <w:spacing w:line="320" w:lineRule="exact"/>
              <w:ind w:left="14" w:right="14"/>
              <w:jc w:val="center"/>
              <w:rPr>
                <w:rFonts w:ascii="Arial" w:hAnsi="Arial" w:cs="Arial"/>
                <w:i/>
                <w:iCs/>
                <w:sz w:val="16"/>
                <w:szCs w:val="16"/>
                <w:u w:val="single"/>
              </w:rPr>
            </w:pPr>
            <w:r w:rsidRPr="00A11A9E">
              <w:rPr>
                <w:rFonts w:ascii="Arial" w:hAnsi="Arial" w:cs="Arial"/>
                <w:sz w:val="16"/>
                <w:szCs w:val="16"/>
              </w:rPr>
              <w:t>(Thousand)</w:t>
            </w:r>
          </w:p>
        </w:tc>
        <w:tc>
          <w:tcPr>
            <w:tcW w:w="2580" w:type="dxa"/>
            <w:gridSpan w:val="2"/>
          </w:tcPr>
          <w:p w:rsidR="008C0B7F" w:rsidRPr="00A11A9E" w:rsidRDefault="008C0B7F" w:rsidP="006C4E85">
            <w:pPr>
              <w:tabs>
                <w:tab w:val="left" w:pos="600"/>
                <w:tab w:val="left" w:pos="900"/>
                <w:tab w:val="left" w:pos="1440"/>
              </w:tabs>
              <w:spacing w:line="320" w:lineRule="exact"/>
              <w:ind w:left="14" w:right="14"/>
              <w:jc w:val="center"/>
              <w:rPr>
                <w:rFonts w:ascii="Arial" w:hAnsi="Arial" w:cs="Arial"/>
                <w:sz w:val="16"/>
                <w:szCs w:val="16"/>
                <w:u w:val="single"/>
              </w:rPr>
            </w:pPr>
            <w:r w:rsidRPr="00A11A9E">
              <w:rPr>
                <w:rFonts w:ascii="Arial" w:hAnsi="Arial" w:cs="Arial"/>
                <w:sz w:val="16"/>
                <w:szCs w:val="16"/>
              </w:rPr>
              <w:t>(Baht per 1 foreign currency unit)</w:t>
            </w:r>
          </w:p>
        </w:tc>
      </w:tr>
      <w:tr w:rsidR="00DB3B4F" w:rsidRPr="00A11A9E" w:rsidTr="00EE7694">
        <w:trPr>
          <w:trHeight w:val="20"/>
        </w:trPr>
        <w:tc>
          <w:tcPr>
            <w:tcW w:w="1440" w:type="dxa"/>
            <w:vAlign w:val="bottom"/>
          </w:tcPr>
          <w:p w:rsidR="00DB3B4F" w:rsidRPr="00A11A9E" w:rsidRDefault="00DB3B4F" w:rsidP="006C4E85">
            <w:pPr>
              <w:pStyle w:val="Heading6"/>
              <w:tabs>
                <w:tab w:val="left" w:pos="600"/>
              </w:tabs>
              <w:spacing w:before="0" w:after="0" w:line="320" w:lineRule="exact"/>
              <w:ind w:right="14"/>
              <w:rPr>
                <w:rFonts w:ascii="Arial" w:hAnsi="Arial" w:cs="Arial"/>
                <w:b w:val="0"/>
                <w:bCs w:val="0"/>
                <w:sz w:val="16"/>
                <w:szCs w:val="16"/>
                <w:cs/>
              </w:rPr>
            </w:pPr>
            <w:r w:rsidRPr="00A11A9E">
              <w:rPr>
                <w:rFonts w:ascii="Arial" w:hAnsi="Arial" w:cs="Arial"/>
                <w:b w:val="0"/>
                <w:bCs w:val="0"/>
                <w:sz w:val="16"/>
                <w:szCs w:val="16"/>
              </w:rPr>
              <w:t xml:space="preserve">Japanese yen </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2,669,441</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cs/>
              </w:rPr>
            </w:pPr>
            <w:r w:rsidRPr="00DB3B4F">
              <w:rPr>
                <w:rFonts w:ascii="Arial" w:hAnsi="Arial" w:cs="Arial"/>
                <w:sz w:val="16"/>
                <w:szCs w:val="16"/>
              </w:rPr>
              <w:t>2,838,068</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cs/>
              </w:rPr>
            </w:pPr>
            <w:r w:rsidRPr="00DB3B4F">
              <w:rPr>
                <w:rFonts w:ascii="Arial" w:hAnsi="Arial" w:cs="Arial"/>
                <w:sz w:val="16"/>
                <w:szCs w:val="16"/>
                <w:cs/>
              </w:rPr>
              <w:t>26</w:t>
            </w:r>
            <w:r w:rsidRPr="00DB3B4F">
              <w:rPr>
                <w:rFonts w:ascii="Arial" w:hAnsi="Arial" w:cs="Arial"/>
                <w:sz w:val="16"/>
                <w:szCs w:val="16"/>
              </w:rPr>
              <w:t>,</w:t>
            </w:r>
            <w:r w:rsidRPr="00DB3B4F">
              <w:rPr>
                <w:rFonts w:ascii="Arial" w:hAnsi="Arial" w:cs="Arial"/>
                <w:sz w:val="16"/>
                <w:szCs w:val="16"/>
                <w:cs/>
              </w:rPr>
              <w:t>907</w:t>
            </w:r>
            <w:r w:rsidRPr="00DB3B4F">
              <w:rPr>
                <w:rFonts w:ascii="Arial" w:hAnsi="Arial" w:cs="Arial"/>
                <w:sz w:val="16"/>
                <w:szCs w:val="16"/>
              </w:rPr>
              <w:t>,</w:t>
            </w:r>
            <w:r w:rsidRPr="00DB3B4F">
              <w:rPr>
                <w:rFonts w:ascii="Arial" w:hAnsi="Arial" w:cs="Arial"/>
                <w:sz w:val="16"/>
                <w:szCs w:val="16"/>
                <w:cs/>
              </w:rPr>
              <w:t>092</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20,331,905</w:t>
            </w:r>
          </w:p>
        </w:tc>
        <w:tc>
          <w:tcPr>
            <w:tcW w:w="1290"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0.2999</w:t>
            </w:r>
          </w:p>
        </w:tc>
        <w:tc>
          <w:tcPr>
            <w:tcW w:w="1290"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0.2759</w:t>
            </w:r>
          </w:p>
        </w:tc>
      </w:tr>
      <w:tr w:rsidR="00DB3B4F" w:rsidRPr="00A11A9E" w:rsidTr="00EE7694">
        <w:trPr>
          <w:trHeight w:val="20"/>
        </w:trPr>
        <w:tc>
          <w:tcPr>
            <w:tcW w:w="1440" w:type="dxa"/>
            <w:vAlign w:val="bottom"/>
          </w:tcPr>
          <w:p w:rsidR="00DB3B4F" w:rsidRPr="00A11A9E" w:rsidRDefault="00DB3B4F" w:rsidP="006C4E85">
            <w:pPr>
              <w:tabs>
                <w:tab w:val="left" w:pos="600"/>
                <w:tab w:val="left" w:pos="900"/>
                <w:tab w:val="left" w:pos="1440"/>
              </w:tabs>
              <w:spacing w:line="320" w:lineRule="exact"/>
              <w:ind w:right="14"/>
              <w:rPr>
                <w:rFonts w:ascii="Arial" w:hAnsi="Arial" w:cs="Arial"/>
                <w:sz w:val="16"/>
                <w:szCs w:val="16"/>
                <w:rtl/>
                <w:cs/>
              </w:rPr>
            </w:pPr>
            <w:r w:rsidRPr="00A11A9E">
              <w:rPr>
                <w:rFonts w:ascii="Arial" w:hAnsi="Arial" w:cs="Arial"/>
                <w:sz w:val="16"/>
                <w:szCs w:val="16"/>
              </w:rPr>
              <w:t>US dollar</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21,958</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4,627</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40</w:t>
            </w:r>
            <w:r w:rsidRPr="00DB3B4F">
              <w:rPr>
                <w:rFonts w:ascii="Arial" w:hAnsi="Arial" w:cs="Arial"/>
                <w:sz w:val="16"/>
                <w:szCs w:val="16"/>
              </w:rPr>
              <w:t>,</w:t>
            </w:r>
            <w:r w:rsidRPr="00DB3B4F">
              <w:rPr>
                <w:rFonts w:ascii="Arial" w:hAnsi="Arial" w:cs="Arial"/>
                <w:sz w:val="16"/>
                <w:szCs w:val="16"/>
                <w:cs/>
              </w:rPr>
              <w:t>399</w:t>
            </w:r>
          </w:p>
        </w:tc>
        <w:tc>
          <w:tcPr>
            <w:tcW w:w="1245"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13,844</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cs/>
              </w:rPr>
              <w:t>31.6579</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30.1540</w:t>
            </w:r>
          </w:p>
        </w:tc>
      </w:tr>
      <w:tr w:rsidR="00DB3B4F" w:rsidRPr="00A11A9E" w:rsidTr="00EE7694">
        <w:trPr>
          <w:trHeight w:val="20"/>
        </w:trPr>
        <w:tc>
          <w:tcPr>
            <w:tcW w:w="1440" w:type="dxa"/>
            <w:vAlign w:val="bottom"/>
          </w:tcPr>
          <w:p w:rsidR="00DB3B4F" w:rsidRPr="00A11A9E" w:rsidRDefault="00DB3B4F" w:rsidP="006C4E85">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Singapore dollar</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35</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35</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4</w:t>
            </w:r>
          </w:p>
        </w:tc>
        <w:tc>
          <w:tcPr>
            <w:tcW w:w="1245"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1</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cs/>
              </w:rPr>
              <w:t>23.1451</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22.3245</w:t>
            </w:r>
          </w:p>
        </w:tc>
      </w:tr>
      <w:tr w:rsidR="00DB3B4F" w:rsidRPr="00A11A9E" w:rsidTr="00EE7694">
        <w:trPr>
          <w:trHeight w:val="20"/>
        </w:trPr>
        <w:tc>
          <w:tcPr>
            <w:tcW w:w="1440" w:type="dxa"/>
            <w:vAlign w:val="bottom"/>
          </w:tcPr>
          <w:p w:rsidR="00DB3B4F" w:rsidRPr="00A11A9E" w:rsidRDefault="00DB3B4F" w:rsidP="006C4E85">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Mongolia</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117,433</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125,920</w:t>
            </w:r>
          </w:p>
        </w:tc>
        <w:tc>
          <w:tcPr>
            <w:tcW w:w="1245" w:type="dxa"/>
            <w:vAlign w:val="center"/>
          </w:tcPr>
          <w:p w:rsidR="00DB3B4F" w:rsidRPr="00DB3B4F" w:rsidRDefault="00DB3B4F" w:rsidP="006C4E85">
            <w:pPr>
              <w:tabs>
                <w:tab w:val="decimal" w:pos="972"/>
              </w:tabs>
              <w:spacing w:line="320" w:lineRule="exact"/>
              <w:ind w:left="14" w:right="14" w:firstLine="97"/>
              <w:rPr>
                <w:rFonts w:ascii="Arial" w:hAnsi="Arial" w:cs="Arial"/>
                <w:sz w:val="16"/>
                <w:szCs w:val="16"/>
              </w:rPr>
            </w:pPr>
            <w:r w:rsidRPr="00DB3B4F">
              <w:rPr>
                <w:rFonts w:ascii="Arial" w:hAnsi="Arial" w:cs="Arial"/>
                <w:sz w:val="16"/>
                <w:szCs w:val="16"/>
                <w:cs/>
              </w:rPr>
              <w:t>11</w:t>
            </w:r>
            <w:r w:rsidRPr="00DB3B4F">
              <w:rPr>
                <w:rFonts w:ascii="Arial" w:hAnsi="Arial" w:cs="Arial"/>
                <w:sz w:val="16"/>
                <w:szCs w:val="16"/>
              </w:rPr>
              <w:t>,</w:t>
            </w:r>
            <w:r w:rsidRPr="00DB3B4F">
              <w:rPr>
                <w:rFonts w:ascii="Arial" w:hAnsi="Arial" w:cs="Arial"/>
                <w:sz w:val="16"/>
                <w:szCs w:val="16"/>
                <w:cs/>
              </w:rPr>
              <w:t>790</w:t>
            </w:r>
          </w:p>
        </w:tc>
        <w:tc>
          <w:tcPr>
            <w:tcW w:w="1245"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6,799,373</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cs/>
              </w:rPr>
              <w:t>0.0111</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0.0109</w:t>
            </w:r>
          </w:p>
        </w:tc>
      </w:tr>
      <w:tr w:rsidR="00DB3B4F" w:rsidRPr="00A11A9E" w:rsidTr="00EE7694">
        <w:trPr>
          <w:trHeight w:val="20"/>
        </w:trPr>
        <w:tc>
          <w:tcPr>
            <w:tcW w:w="1440" w:type="dxa"/>
            <w:vAlign w:val="bottom"/>
          </w:tcPr>
          <w:p w:rsidR="00DB3B4F" w:rsidRPr="00A11A9E" w:rsidRDefault="00DB3B4F" w:rsidP="006C4E85">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Vietnam Dong</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173,300,117</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cs/>
              </w:rPr>
            </w:pPr>
            <w:r w:rsidRPr="00DB3B4F">
              <w:rPr>
                <w:rFonts w:ascii="Arial" w:hAnsi="Arial" w:cs="Arial"/>
                <w:sz w:val="16"/>
                <w:szCs w:val="16"/>
              </w:rPr>
              <w:t>224,100,000</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cs/>
              </w:rPr>
            </w:pPr>
            <w:r w:rsidRPr="00DB3B4F">
              <w:rPr>
                <w:rFonts w:ascii="Arial" w:hAnsi="Arial" w:cs="Arial"/>
                <w:sz w:val="16"/>
                <w:szCs w:val="16"/>
                <w:cs/>
              </w:rPr>
              <w:t>128</w:t>
            </w:r>
            <w:r w:rsidRPr="00DB3B4F">
              <w:rPr>
                <w:rFonts w:ascii="Arial" w:hAnsi="Arial" w:cs="Arial"/>
                <w:sz w:val="16"/>
                <w:szCs w:val="16"/>
              </w:rPr>
              <w:t>,</w:t>
            </w:r>
            <w:r w:rsidRPr="00DB3B4F">
              <w:rPr>
                <w:rFonts w:ascii="Arial" w:hAnsi="Arial" w:cs="Arial"/>
                <w:sz w:val="16"/>
                <w:szCs w:val="16"/>
                <w:cs/>
              </w:rPr>
              <w:t>472</w:t>
            </w:r>
            <w:r w:rsidRPr="00DB3B4F">
              <w:rPr>
                <w:rFonts w:ascii="Arial" w:hAnsi="Arial" w:cs="Arial"/>
                <w:sz w:val="16"/>
                <w:szCs w:val="16"/>
              </w:rPr>
              <w:t>,</w:t>
            </w:r>
            <w:r w:rsidRPr="00DB3B4F">
              <w:rPr>
                <w:rFonts w:ascii="Arial" w:hAnsi="Arial" w:cs="Arial"/>
                <w:sz w:val="16"/>
                <w:szCs w:val="16"/>
                <w:cs/>
              </w:rPr>
              <w:t>786</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65,189,430</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cs/>
              </w:rPr>
            </w:pPr>
            <w:r w:rsidRPr="00DB3B4F">
              <w:rPr>
                <w:rFonts w:ascii="Arial" w:hAnsi="Arial" w:cs="Arial"/>
                <w:sz w:val="16"/>
                <w:szCs w:val="16"/>
                <w:cs/>
              </w:rPr>
              <w:t>0.0014</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0.0013</w:t>
            </w:r>
          </w:p>
        </w:tc>
      </w:tr>
      <w:tr w:rsidR="00DB3B4F" w:rsidRPr="00A11A9E" w:rsidTr="00EE7694">
        <w:trPr>
          <w:trHeight w:val="20"/>
        </w:trPr>
        <w:tc>
          <w:tcPr>
            <w:tcW w:w="1440" w:type="dxa"/>
            <w:vAlign w:val="bottom"/>
          </w:tcPr>
          <w:p w:rsidR="00DB3B4F" w:rsidRPr="00A11A9E" w:rsidRDefault="00DB3B4F" w:rsidP="006C4E85">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Malaysia Ringgit</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cs/>
              </w:rPr>
            </w:pPr>
            <w:r w:rsidRPr="00DB3B4F">
              <w:rPr>
                <w:rFonts w:ascii="Arial" w:hAnsi="Arial" w:cs="Arial"/>
                <w:sz w:val="16"/>
                <w:szCs w:val="16"/>
              </w:rPr>
              <w:t>300</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cs/>
              </w:rPr>
              <w:t>7.618</w:t>
            </w:r>
            <w:r w:rsidRPr="00DB3B4F">
              <w:rPr>
                <w:rFonts w:ascii="Arial" w:hAnsi="Arial" w:cs="Arial"/>
                <w:sz w:val="16"/>
                <w:szCs w:val="16"/>
              </w:rPr>
              <w:t>3</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7.3222</w:t>
            </w:r>
          </w:p>
        </w:tc>
      </w:tr>
      <w:tr w:rsidR="00DB3B4F" w:rsidRPr="00A11A9E" w:rsidTr="00EE7694">
        <w:trPr>
          <w:trHeight w:val="20"/>
        </w:trPr>
        <w:tc>
          <w:tcPr>
            <w:tcW w:w="1440" w:type="dxa"/>
            <w:vAlign w:val="bottom"/>
          </w:tcPr>
          <w:p w:rsidR="00DB3B4F" w:rsidRPr="00A11A9E" w:rsidRDefault="00DB3B4F" w:rsidP="006C4E85">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Rupiah</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786,942</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cs/>
              </w:rPr>
            </w:pPr>
            <w:r w:rsidRPr="00DB3B4F">
              <w:rPr>
                <w:rFonts w:ascii="Arial" w:hAnsi="Arial" w:cs="Arial"/>
                <w:sz w:val="16"/>
                <w:szCs w:val="16"/>
              </w:rPr>
              <w:t>1,234,469</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5</w:t>
            </w:r>
            <w:r w:rsidRPr="00DB3B4F">
              <w:rPr>
                <w:rFonts w:ascii="Arial" w:hAnsi="Arial" w:cs="Arial"/>
                <w:sz w:val="16"/>
                <w:szCs w:val="16"/>
              </w:rPr>
              <w:t>,</w:t>
            </w:r>
            <w:r w:rsidRPr="00DB3B4F">
              <w:rPr>
                <w:rFonts w:ascii="Arial" w:hAnsi="Arial" w:cs="Arial"/>
                <w:sz w:val="16"/>
                <w:szCs w:val="16"/>
                <w:cs/>
              </w:rPr>
              <w:t>401</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rPr>
              <w:t>4,662,791</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cs/>
              </w:rPr>
              <w:t>0.0021</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0.0022</w:t>
            </w:r>
          </w:p>
        </w:tc>
      </w:tr>
      <w:tr w:rsidR="00DB3B4F" w:rsidRPr="00A11A9E" w:rsidTr="00EE7694">
        <w:trPr>
          <w:trHeight w:val="20"/>
        </w:trPr>
        <w:tc>
          <w:tcPr>
            <w:tcW w:w="1440" w:type="dxa"/>
            <w:vAlign w:val="bottom"/>
          </w:tcPr>
          <w:p w:rsidR="00DB3B4F" w:rsidRPr="00A11A9E" w:rsidRDefault="00637110" w:rsidP="00637110">
            <w:pPr>
              <w:tabs>
                <w:tab w:val="left" w:pos="600"/>
                <w:tab w:val="left" w:pos="900"/>
                <w:tab w:val="left" w:pos="1440"/>
              </w:tabs>
              <w:spacing w:line="320" w:lineRule="exact"/>
              <w:ind w:right="-112"/>
              <w:rPr>
                <w:rFonts w:ascii="Arial" w:hAnsi="Arial" w:cs="Arial"/>
                <w:sz w:val="16"/>
                <w:szCs w:val="16"/>
              </w:rPr>
            </w:pPr>
            <w:r>
              <w:rPr>
                <w:rFonts w:ascii="Arial" w:hAnsi="Arial" w:cs="Arial"/>
                <w:sz w:val="16"/>
                <w:szCs w:val="16"/>
              </w:rPr>
              <w:t>Hong Kong dollar</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2</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w:t>
            </w:r>
          </w:p>
        </w:tc>
        <w:tc>
          <w:tcPr>
            <w:tcW w:w="1245" w:type="dxa"/>
            <w:vAlign w:val="center"/>
          </w:tcPr>
          <w:p w:rsidR="00DB3B4F" w:rsidRPr="00DB3B4F" w:rsidRDefault="00DB3B4F" w:rsidP="006C4E85">
            <w:pPr>
              <w:tabs>
                <w:tab w:val="decimal" w:pos="972"/>
              </w:tabs>
              <w:spacing w:line="320" w:lineRule="exact"/>
              <w:ind w:left="14" w:right="14"/>
              <w:rPr>
                <w:rFonts w:ascii="Arial" w:hAnsi="Arial" w:cs="Arial"/>
                <w:sz w:val="16"/>
                <w:szCs w:val="16"/>
              </w:rPr>
            </w:pPr>
            <w:r w:rsidRPr="00DB3B4F">
              <w:rPr>
                <w:rFonts w:ascii="Arial" w:hAnsi="Arial" w:cs="Arial"/>
                <w:sz w:val="16"/>
                <w:szCs w:val="16"/>
                <w:cs/>
              </w:rPr>
              <w:t>-</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cs/>
              </w:rPr>
              <w:t>4.08</w:t>
            </w:r>
            <w:r w:rsidRPr="00DB3B4F">
              <w:rPr>
                <w:rFonts w:ascii="Arial" w:hAnsi="Arial" w:cs="Arial"/>
                <w:sz w:val="16"/>
                <w:szCs w:val="16"/>
              </w:rPr>
              <w:t>70</w:t>
            </w:r>
          </w:p>
        </w:tc>
        <w:tc>
          <w:tcPr>
            <w:tcW w:w="1290" w:type="dxa"/>
            <w:vAlign w:val="center"/>
          </w:tcPr>
          <w:p w:rsidR="00DB3B4F" w:rsidRPr="00DB3B4F" w:rsidRDefault="00DB3B4F" w:rsidP="006C4E85">
            <w:pPr>
              <w:tabs>
                <w:tab w:val="decimal" w:pos="972"/>
              </w:tabs>
              <w:overflowPunct/>
              <w:autoSpaceDE/>
              <w:adjustRightInd/>
              <w:spacing w:line="320" w:lineRule="exact"/>
              <w:ind w:left="14" w:right="14"/>
              <w:rPr>
                <w:rFonts w:ascii="Arial" w:hAnsi="Arial" w:cs="Arial"/>
                <w:sz w:val="16"/>
                <w:szCs w:val="16"/>
              </w:rPr>
            </w:pPr>
            <w:r w:rsidRPr="00DB3B4F">
              <w:rPr>
                <w:rFonts w:ascii="Arial" w:hAnsi="Arial" w:cs="Arial"/>
                <w:sz w:val="16"/>
                <w:szCs w:val="16"/>
              </w:rPr>
              <w:t>-</w:t>
            </w:r>
          </w:p>
        </w:tc>
      </w:tr>
    </w:tbl>
    <w:p w:rsidR="00304413" w:rsidRPr="00A11A9E" w:rsidRDefault="00F60103" w:rsidP="001F256A">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21</w:t>
      </w:r>
      <w:r w:rsidR="00763A07" w:rsidRPr="00A11A9E">
        <w:rPr>
          <w:rFonts w:ascii="Arial" w:hAnsi="Arial" w:cs="Arial"/>
          <w:b/>
          <w:bCs/>
          <w:sz w:val="22"/>
          <w:szCs w:val="22"/>
        </w:rPr>
        <w:t>.</w:t>
      </w:r>
      <w:r w:rsidR="00DE6A73">
        <w:rPr>
          <w:rFonts w:ascii="Arial" w:hAnsi="Arial" w:cs="Arial"/>
          <w:b/>
          <w:bCs/>
          <w:sz w:val="22"/>
          <w:szCs w:val="22"/>
        </w:rPr>
        <w:t xml:space="preserve">  </w:t>
      </w:r>
      <w:r w:rsidR="00304413" w:rsidRPr="00A11A9E">
        <w:rPr>
          <w:rFonts w:ascii="Arial" w:hAnsi="Arial" w:cs="Arial"/>
          <w:b/>
          <w:bCs/>
          <w:sz w:val="22"/>
          <w:szCs w:val="22"/>
        </w:rPr>
        <w:t>Fair values of financial instruments</w:t>
      </w:r>
    </w:p>
    <w:p w:rsidR="00304413" w:rsidRPr="00A11A9E" w:rsidRDefault="00304413" w:rsidP="001F256A">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 xml:space="preserve">Since the majority of the Group’s financial instruments are short-term in nature or carrying interest at rates close to the market interest rates, their fair values are not expected to be materially different from the amounts presented in statement of financial position except for the fair value of </w:t>
      </w:r>
      <w:r w:rsidR="00773AB3">
        <w:rPr>
          <w:rFonts w:ascii="Arial" w:hAnsi="Arial" w:cs="Arial"/>
          <w:sz w:val="22"/>
          <w:szCs w:val="22"/>
        </w:rPr>
        <w:t>derivatives.</w:t>
      </w:r>
      <w:r w:rsidRPr="00A11A9E">
        <w:rPr>
          <w:rFonts w:ascii="Arial" w:hAnsi="Arial" w:cs="Arial"/>
          <w:sz w:val="22"/>
          <w:szCs w:val="22"/>
        </w:rPr>
        <w:t xml:space="preserve"> </w:t>
      </w:r>
    </w:p>
    <w:p w:rsidR="00304413" w:rsidRPr="00A11A9E" w:rsidRDefault="00304413" w:rsidP="001F256A">
      <w:pPr>
        <w:overflowPunct/>
        <w:spacing w:before="120" w:after="120" w:line="380" w:lineRule="exact"/>
        <w:ind w:left="547"/>
        <w:jc w:val="thaiDistribute"/>
        <w:textAlignment w:val="auto"/>
        <w:rPr>
          <w:rFonts w:ascii="Arial" w:hAnsi="Arial" w:cs="Arial"/>
          <w:sz w:val="22"/>
          <w:szCs w:val="22"/>
        </w:rPr>
      </w:pPr>
      <w:bookmarkStart w:id="5" w:name="_Hlk40034183"/>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the fair value</w:t>
      </w:r>
      <w:r w:rsidR="00BF3E9E" w:rsidRPr="00A11A9E">
        <w:rPr>
          <w:rFonts w:ascii="Arial" w:hAnsi="Arial" w:cs="Arial"/>
          <w:sz w:val="22"/>
          <w:szCs w:val="22"/>
        </w:rPr>
        <w:t>s</w:t>
      </w:r>
      <w:r w:rsidRPr="00A11A9E">
        <w:rPr>
          <w:rFonts w:ascii="Arial" w:hAnsi="Arial" w:cs="Arial"/>
          <w:sz w:val="22"/>
          <w:szCs w:val="22"/>
        </w:rPr>
        <w:t xml:space="preserve"> of interest rate swap contract</w:t>
      </w:r>
      <w:r w:rsidR="00BF3E9E" w:rsidRPr="00A11A9E">
        <w:rPr>
          <w:rFonts w:ascii="Arial" w:hAnsi="Arial" w:cs="Arial"/>
          <w:sz w:val="22"/>
          <w:szCs w:val="22"/>
        </w:rPr>
        <w:t>s</w:t>
      </w:r>
      <w:r w:rsidRPr="00A11A9E">
        <w:rPr>
          <w:rFonts w:ascii="Arial" w:hAnsi="Arial" w:cs="Arial"/>
          <w:sz w:val="22"/>
          <w:szCs w:val="22"/>
        </w:rPr>
        <w:t xml:space="preserve"> of subsidiaries were negative amounting to Baht</w:t>
      </w:r>
      <w:r w:rsidR="00E5704D">
        <w:rPr>
          <w:rFonts w:ascii="Arial" w:hAnsi="Arial" w:cs="Arial"/>
          <w:sz w:val="22"/>
          <w:szCs w:val="22"/>
        </w:rPr>
        <w:t xml:space="preserve"> </w:t>
      </w:r>
      <w:r w:rsidR="00DB3B4F">
        <w:rPr>
          <w:rFonts w:ascii="Arial" w:hAnsi="Arial" w:cs="Arial"/>
          <w:sz w:val="22"/>
          <w:szCs w:val="22"/>
        </w:rPr>
        <w:t>45</w:t>
      </w:r>
      <w:r w:rsidRPr="00A11A9E">
        <w:rPr>
          <w:rFonts w:ascii="Arial" w:hAnsi="Arial" w:cs="Arial"/>
          <w:sz w:val="22"/>
          <w:szCs w:val="22"/>
        </w:rPr>
        <w:t xml:space="preserve"> million and Yen</w:t>
      </w:r>
      <w:r w:rsidR="00E5704D">
        <w:rPr>
          <w:rFonts w:ascii="Arial" w:hAnsi="Arial" w:cs="Arial"/>
          <w:sz w:val="22"/>
          <w:szCs w:val="22"/>
        </w:rPr>
        <w:t xml:space="preserve"> </w:t>
      </w:r>
      <w:r w:rsidR="00DB3B4F">
        <w:rPr>
          <w:rFonts w:ascii="Arial" w:hAnsi="Arial" w:cs="Arial"/>
          <w:sz w:val="22"/>
          <w:szCs w:val="22"/>
        </w:rPr>
        <w:t>558</w:t>
      </w:r>
      <w:r w:rsidRPr="00A11A9E">
        <w:rPr>
          <w:rFonts w:ascii="Arial" w:hAnsi="Arial" w:cs="Arial"/>
          <w:sz w:val="22"/>
          <w:szCs w:val="22"/>
        </w:rPr>
        <w:t xml:space="preserve"> million</w:t>
      </w:r>
      <w:r w:rsidR="007329A6" w:rsidRPr="00A11A9E">
        <w:rPr>
          <w:rFonts w:ascii="Arial" w:hAnsi="Arial" w:cs="Arial"/>
          <w:sz w:val="22"/>
          <w:szCs w:val="22"/>
        </w:rPr>
        <w:t xml:space="preserve">, totaling of Baht </w:t>
      </w:r>
      <w:r w:rsidR="00DB3B4F">
        <w:rPr>
          <w:rFonts w:ascii="Arial" w:hAnsi="Arial" w:cs="Arial"/>
          <w:sz w:val="22"/>
          <w:szCs w:val="22"/>
        </w:rPr>
        <w:t>213</w:t>
      </w:r>
      <w:r w:rsidR="007329A6" w:rsidRPr="00A11A9E">
        <w:rPr>
          <w:rFonts w:ascii="Arial" w:hAnsi="Arial" w:cs="Arial"/>
          <w:sz w:val="22"/>
          <w:szCs w:val="22"/>
        </w:rPr>
        <w:t xml:space="preserve"> million</w:t>
      </w:r>
      <w:r w:rsidRPr="00A11A9E">
        <w:rPr>
          <w:rFonts w:ascii="Arial" w:hAnsi="Arial" w:cs="Arial"/>
          <w:sz w:val="22"/>
          <w:szCs w:val="22"/>
        </w:rPr>
        <w:t xml:space="preserve"> which were recorded </w:t>
      </w:r>
      <w:r w:rsidR="00BF3E9E" w:rsidRPr="00A11A9E">
        <w:rPr>
          <w:rFonts w:ascii="Arial" w:hAnsi="Arial" w:cs="Arial"/>
          <w:sz w:val="22"/>
          <w:szCs w:val="22"/>
        </w:rPr>
        <w:t>in other non-current financial liabilities. As at 31 December 2019</w:t>
      </w:r>
      <w:r w:rsidR="00116F61" w:rsidRPr="00A11A9E">
        <w:rPr>
          <w:rFonts w:ascii="Arial" w:hAnsi="Arial" w:cs="Arial"/>
          <w:sz w:val="22"/>
          <w:szCs w:val="22"/>
        </w:rPr>
        <w:t>,</w:t>
      </w:r>
      <w:r w:rsidR="00BF3E9E" w:rsidRPr="00A11A9E">
        <w:rPr>
          <w:rFonts w:ascii="Arial" w:hAnsi="Arial" w:cs="Arial"/>
          <w:sz w:val="22"/>
          <w:szCs w:val="22"/>
        </w:rPr>
        <w:t xml:space="preserve"> the fair values of interest rate swap contracts of subsidiaries were negative amounting to Baht 48 million and Yen 432 million.</w:t>
      </w:r>
      <w:r w:rsidRPr="00A11A9E">
        <w:rPr>
          <w:rFonts w:ascii="Arial" w:hAnsi="Arial" w:cs="Arial"/>
          <w:sz w:val="22"/>
          <w:szCs w:val="22"/>
        </w:rPr>
        <w:t xml:space="preserve"> </w:t>
      </w:r>
    </w:p>
    <w:p w:rsidR="00304413" w:rsidRPr="00A11A9E" w:rsidRDefault="00304413" w:rsidP="001F256A">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 xml:space="preserve">30 </w:t>
      </w:r>
      <w:r w:rsidR="00A115E2">
        <w:rPr>
          <w:rFonts w:ascii="Arial" w:hAnsi="Arial" w:cs="Arial"/>
          <w:sz w:val="22"/>
          <w:szCs w:val="22"/>
        </w:rPr>
        <w:t>September</w:t>
      </w:r>
      <w:r w:rsidR="00D21CAB">
        <w:rPr>
          <w:rFonts w:ascii="Arial" w:hAnsi="Arial" w:cs="Arial"/>
          <w:sz w:val="22"/>
          <w:szCs w:val="22"/>
        </w:rPr>
        <w:t xml:space="preserve"> 2020</w:t>
      </w:r>
      <w:r w:rsidRPr="00A11A9E">
        <w:rPr>
          <w:rFonts w:ascii="Arial" w:hAnsi="Arial" w:cs="Arial"/>
          <w:sz w:val="22"/>
          <w:szCs w:val="22"/>
        </w:rPr>
        <w:t xml:space="preserve">, the fair value of forward exchange contracts of a subsidiary was </w:t>
      </w:r>
      <w:r w:rsidR="007A593B">
        <w:rPr>
          <w:rFonts w:ascii="Arial" w:hAnsi="Arial" w:cs="Arial"/>
          <w:sz w:val="22"/>
          <w:szCs w:val="22"/>
        </w:rPr>
        <w:t>negative</w:t>
      </w:r>
      <w:r w:rsidRPr="00A11A9E">
        <w:rPr>
          <w:rFonts w:ascii="Arial" w:hAnsi="Arial" w:cs="Arial"/>
          <w:sz w:val="22"/>
          <w:szCs w:val="22"/>
        </w:rPr>
        <w:t xml:space="preserve"> amounting Baht</w:t>
      </w:r>
      <w:r w:rsidR="00E5704D">
        <w:rPr>
          <w:rFonts w:ascii="Arial" w:hAnsi="Arial" w:cs="Arial"/>
          <w:sz w:val="22"/>
          <w:szCs w:val="22"/>
        </w:rPr>
        <w:t xml:space="preserve"> </w:t>
      </w:r>
      <w:r w:rsidR="00DB3B4F">
        <w:rPr>
          <w:rFonts w:ascii="Arial" w:hAnsi="Arial" w:cs="Arial"/>
          <w:sz w:val="22"/>
          <w:szCs w:val="22"/>
        </w:rPr>
        <w:t>0.5</w:t>
      </w:r>
      <w:r w:rsidRPr="00A11A9E">
        <w:rPr>
          <w:rFonts w:ascii="Arial" w:hAnsi="Arial" w:cs="Arial"/>
          <w:sz w:val="22"/>
          <w:szCs w:val="22"/>
        </w:rPr>
        <w:t xml:space="preserve"> million </w:t>
      </w:r>
      <w:r w:rsidR="00116F61" w:rsidRPr="00A11A9E">
        <w:rPr>
          <w:rFonts w:ascii="Arial" w:hAnsi="Arial" w:cs="Arial"/>
          <w:sz w:val="22"/>
          <w:szCs w:val="22"/>
        </w:rPr>
        <w:t xml:space="preserve">and </w:t>
      </w:r>
      <w:r w:rsidR="00BF3E9E" w:rsidRPr="00A11A9E">
        <w:rPr>
          <w:rFonts w:ascii="Arial" w:hAnsi="Arial" w:cs="Arial"/>
          <w:sz w:val="22"/>
          <w:szCs w:val="22"/>
        </w:rPr>
        <w:t xml:space="preserve">recorded in other current financial </w:t>
      </w:r>
      <w:r w:rsidR="007A593B">
        <w:rPr>
          <w:rFonts w:ascii="Arial" w:hAnsi="Arial" w:cs="Arial"/>
          <w:sz w:val="22"/>
          <w:szCs w:val="22"/>
        </w:rPr>
        <w:t>liabilities</w:t>
      </w:r>
      <w:r w:rsidR="00BF3E9E" w:rsidRPr="00A11A9E">
        <w:rPr>
          <w:rFonts w:ascii="Arial" w:hAnsi="Arial" w:cs="Arial"/>
          <w:sz w:val="22"/>
          <w:szCs w:val="22"/>
        </w:rPr>
        <w:t xml:space="preserve">. As at </w:t>
      </w:r>
      <w:r w:rsidR="007329A6" w:rsidRPr="00A11A9E">
        <w:rPr>
          <w:rFonts w:ascii="Arial" w:hAnsi="Arial" w:cs="Arial"/>
          <w:sz w:val="22"/>
          <w:szCs w:val="22"/>
        </w:rPr>
        <w:t xml:space="preserve">             </w:t>
      </w:r>
      <w:r w:rsidR="00BF3E9E" w:rsidRPr="00A11A9E">
        <w:rPr>
          <w:rFonts w:ascii="Arial" w:hAnsi="Arial" w:cs="Arial"/>
          <w:sz w:val="22"/>
          <w:szCs w:val="22"/>
        </w:rPr>
        <w:t xml:space="preserve">31 December 2019, fair value of forward exchange contracts of a subsidiary was negative amounting Baht </w:t>
      </w:r>
      <w:r w:rsidR="00116F61" w:rsidRPr="00A11A9E">
        <w:rPr>
          <w:rFonts w:ascii="Arial" w:hAnsi="Arial" w:cs="Arial"/>
          <w:sz w:val="22"/>
          <w:szCs w:val="22"/>
        </w:rPr>
        <w:t>0.9</w:t>
      </w:r>
      <w:r w:rsidR="00BF3E9E" w:rsidRPr="00A11A9E">
        <w:rPr>
          <w:rFonts w:ascii="Arial" w:hAnsi="Arial" w:cs="Arial"/>
          <w:sz w:val="22"/>
          <w:szCs w:val="22"/>
        </w:rPr>
        <w:t xml:space="preserve"> million.</w:t>
      </w:r>
    </w:p>
    <w:p w:rsidR="006C4E85" w:rsidRDefault="006C4E85">
      <w:pPr>
        <w:overflowPunct/>
        <w:autoSpaceDE/>
        <w:autoSpaceDN/>
        <w:adjustRightInd/>
        <w:textAlignment w:val="auto"/>
        <w:rPr>
          <w:rFonts w:ascii="Arial" w:hAnsi="Arial" w:cs="Arial"/>
          <w:sz w:val="22"/>
          <w:szCs w:val="22"/>
        </w:rPr>
      </w:pPr>
      <w:r>
        <w:rPr>
          <w:rFonts w:ascii="Arial" w:hAnsi="Arial" w:cs="Arial"/>
          <w:sz w:val="22"/>
          <w:szCs w:val="22"/>
        </w:rPr>
        <w:br w:type="page"/>
      </w:r>
    </w:p>
    <w:p w:rsidR="00BF3E9E" w:rsidRPr="00A11A9E" w:rsidRDefault="00BF3E9E" w:rsidP="006C4E85">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lastRenderedPageBreak/>
        <w:t>Fair value of interest rate swap contract</w:t>
      </w:r>
      <w:r w:rsidR="007329A6" w:rsidRPr="00A11A9E">
        <w:rPr>
          <w:rFonts w:ascii="Arial" w:hAnsi="Arial" w:cs="Arial"/>
          <w:sz w:val="22"/>
          <w:szCs w:val="22"/>
        </w:rPr>
        <w:t>s</w:t>
      </w:r>
      <w:r w:rsidRPr="00A11A9E">
        <w:rPr>
          <w:rFonts w:ascii="Arial" w:hAnsi="Arial" w:cs="Arial"/>
          <w:sz w:val="22"/>
          <w:szCs w:val="22"/>
        </w:rPr>
        <w:t xml:space="preserve"> and forward exchange contracts were </w:t>
      </w:r>
      <w:r w:rsidR="007329A6" w:rsidRPr="00A11A9E">
        <w:rPr>
          <w:rFonts w:ascii="Arial" w:hAnsi="Arial" w:cs="Arial"/>
          <w:sz w:val="22"/>
          <w:szCs w:val="22"/>
        </w:rPr>
        <w:t>referenced by</w:t>
      </w:r>
      <w:r w:rsidRPr="00A11A9E">
        <w:rPr>
          <w:rFonts w:ascii="Arial" w:hAnsi="Arial" w:cs="Arial"/>
          <w:sz w:val="22"/>
          <w:szCs w:val="22"/>
        </w:rPr>
        <w:t xml:space="preserve"> </w:t>
      </w:r>
      <w:r w:rsidR="007329A6" w:rsidRPr="00A11A9E">
        <w:rPr>
          <w:rFonts w:ascii="Arial" w:hAnsi="Arial" w:cs="Arial"/>
          <w:sz w:val="22"/>
          <w:szCs w:val="22"/>
        </w:rPr>
        <w:t>the counterparty</w:t>
      </w:r>
      <w:r w:rsidRPr="00A11A9E">
        <w:rPr>
          <w:rFonts w:ascii="Arial" w:hAnsi="Arial" w:cs="Arial"/>
          <w:sz w:val="22"/>
          <w:szCs w:val="22"/>
        </w:rPr>
        <w:t xml:space="preserve"> banks. Such fair value</w:t>
      </w:r>
      <w:r w:rsidR="004947EF">
        <w:rPr>
          <w:rFonts w:ascii="Arial" w:hAnsi="Arial" w:cs="Arial"/>
          <w:sz w:val="22"/>
          <w:szCs w:val="22"/>
        </w:rPr>
        <w:t>s</w:t>
      </w:r>
      <w:r w:rsidRPr="00A11A9E">
        <w:rPr>
          <w:rFonts w:ascii="Arial" w:hAnsi="Arial" w:cs="Arial"/>
          <w:sz w:val="22"/>
          <w:szCs w:val="22"/>
        </w:rPr>
        <w:t xml:space="preserve"> were categorized within Level 2 of the fair value hierarchy.</w:t>
      </w:r>
    </w:p>
    <w:p w:rsidR="00320650" w:rsidRPr="00A11A9E" w:rsidRDefault="00320650" w:rsidP="006C4E85">
      <w:pPr>
        <w:overflowPunct/>
        <w:spacing w:before="120" w:after="120" w:line="380" w:lineRule="exact"/>
        <w:ind w:left="547"/>
        <w:jc w:val="thaiDistribute"/>
        <w:textAlignment w:val="auto"/>
        <w:rPr>
          <w:rFonts w:ascii="Arial" w:hAnsi="Arial" w:cstheme="minorBidi"/>
          <w:sz w:val="22"/>
          <w:szCs w:val="22"/>
        </w:rPr>
      </w:pPr>
      <w:r w:rsidRPr="00A11A9E">
        <w:rPr>
          <w:rFonts w:ascii="Arial" w:hAnsi="Arial" w:cs="Arial"/>
          <w:sz w:val="22"/>
          <w:szCs w:val="22"/>
        </w:rPr>
        <w:t xml:space="preserve">The Group has not changed the valuation techniques for measuring the fair value during the period and there was no transfer between the levels of fair value </w:t>
      </w:r>
      <w:r w:rsidR="00E109E8" w:rsidRPr="00A11A9E">
        <w:rPr>
          <w:rFonts w:ascii="Arial" w:hAnsi="Arial" w:cs="Arial"/>
          <w:sz w:val="22"/>
          <w:szCs w:val="22"/>
        </w:rPr>
        <w:t>hierarchy</w:t>
      </w:r>
      <w:r w:rsidR="007329A6" w:rsidRPr="00A11A9E">
        <w:rPr>
          <w:rFonts w:ascii="Arial" w:hAnsi="Arial" w:cs="Arial"/>
          <w:sz w:val="22"/>
          <w:szCs w:val="22"/>
        </w:rPr>
        <w:t xml:space="preserve"> during</w:t>
      </w:r>
      <w:r w:rsidRPr="00A11A9E">
        <w:rPr>
          <w:rFonts w:ascii="Arial" w:hAnsi="Arial" w:cs="Arial"/>
          <w:sz w:val="22"/>
          <w:szCs w:val="22"/>
        </w:rPr>
        <w:t xml:space="preserve"> the period.</w:t>
      </w:r>
    </w:p>
    <w:bookmarkEnd w:id="5"/>
    <w:p w:rsidR="006C4E85" w:rsidRDefault="001F256A" w:rsidP="006C4E8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F62F2D" w:rsidRPr="00F62F2D">
        <w:rPr>
          <w:rFonts w:ascii="Arial" w:hAnsi="Arial" w:cs="Arial"/>
          <w:b/>
          <w:bCs/>
          <w:sz w:val="22"/>
          <w:szCs w:val="22"/>
        </w:rPr>
        <w:t>.</w:t>
      </w:r>
      <w:r w:rsidR="00F62F2D" w:rsidRPr="00F62F2D">
        <w:rPr>
          <w:rFonts w:ascii="Arial" w:hAnsi="Arial" w:cs="Arial"/>
          <w:b/>
          <w:bCs/>
          <w:sz w:val="22"/>
          <w:szCs w:val="22"/>
        </w:rPr>
        <w:tab/>
      </w:r>
      <w:r w:rsidR="006C4E85">
        <w:rPr>
          <w:rFonts w:ascii="Arial" w:hAnsi="Arial" w:cs="Arial"/>
          <w:b/>
          <w:bCs/>
          <w:sz w:val="22"/>
          <w:szCs w:val="22"/>
        </w:rPr>
        <w:t>Events after the reporting period</w:t>
      </w:r>
    </w:p>
    <w:p w:rsidR="006C4E85" w:rsidRDefault="00202176" w:rsidP="006C4E85">
      <w:pPr>
        <w:overflowPunct/>
        <w:spacing w:before="120" w:after="120" w:line="380" w:lineRule="exact"/>
        <w:ind w:left="547"/>
        <w:jc w:val="thaiDistribute"/>
        <w:textAlignment w:val="auto"/>
        <w:rPr>
          <w:rFonts w:ascii="Arial" w:hAnsi="Arial" w:cstheme="minorBidi"/>
          <w:sz w:val="22"/>
          <w:szCs w:val="22"/>
        </w:rPr>
      </w:pPr>
      <w:r>
        <w:rPr>
          <w:rFonts w:ascii="Arial" w:hAnsi="Arial" w:cs="Arial"/>
          <w:sz w:val="22"/>
          <w:szCs w:val="22"/>
        </w:rPr>
        <w:t xml:space="preserve">On 5 October 2020, the Company increase its share capital in Troung Thanh Tra Vinh Wind Power </w:t>
      </w:r>
      <w:r w:rsidR="00E84477">
        <w:rPr>
          <w:rFonts w:ascii="Arial" w:hAnsi="Arial" w:cs="Arial"/>
          <w:sz w:val="22"/>
          <w:szCs w:val="22"/>
        </w:rPr>
        <w:t>J</w:t>
      </w:r>
      <w:r>
        <w:rPr>
          <w:rFonts w:ascii="Arial" w:hAnsi="Arial" w:cs="Arial"/>
          <w:sz w:val="22"/>
          <w:szCs w:val="22"/>
        </w:rPr>
        <w:t xml:space="preserve">SC </w:t>
      </w:r>
      <w:r>
        <w:rPr>
          <w:rFonts w:ascii="Arial" w:hAnsi="Arial" w:cstheme="minorBidi"/>
          <w:sz w:val="22"/>
          <w:szCs w:val="22"/>
        </w:rPr>
        <w:t xml:space="preserve">amounted to VND 7,000 million. </w:t>
      </w:r>
    </w:p>
    <w:p w:rsidR="00202176" w:rsidRPr="00202176" w:rsidRDefault="00202176" w:rsidP="006C4E85">
      <w:pPr>
        <w:overflowPunct/>
        <w:spacing w:before="120" w:after="120" w:line="380" w:lineRule="exact"/>
        <w:ind w:left="547"/>
        <w:jc w:val="thaiDistribute"/>
        <w:textAlignment w:val="auto"/>
        <w:rPr>
          <w:rFonts w:ascii="Arial" w:hAnsi="Arial" w:cstheme="minorBidi"/>
          <w:sz w:val="22"/>
          <w:szCs w:val="22"/>
        </w:rPr>
      </w:pPr>
      <w:r>
        <w:rPr>
          <w:rFonts w:ascii="Arial" w:hAnsi="Arial" w:cstheme="minorBidi"/>
          <w:sz w:val="22"/>
          <w:szCs w:val="22"/>
        </w:rPr>
        <w:t>On 6 October 2020, the Annual General Meeting of the shareholders passed a resolution to approve a dividend payment from the 2019 earrings of Baht 0.11 per shares, totaling Baht 101.42 million. The dividend will be paid to shareholders in November 2020.</w:t>
      </w:r>
    </w:p>
    <w:p w:rsidR="00B45961" w:rsidRPr="00F62F2D" w:rsidRDefault="006C4E85" w:rsidP="006C4E85">
      <w:pPr>
        <w:spacing w:before="120" w:after="120" w:line="380" w:lineRule="exact"/>
        <w:ind w:left="547" w:hanging="547"/>
        <w:jc w:val="thaiDistribute"/>
        <w:rPr>
          <w:rFonts w:ascii="Arial" w:hAnsi="Arial" w:cs="Arial"/>
          <w:sz w:val="22"/>
          <w:szCs w:val="22"/>
        </w:rPr>
      </w:pPr>
      <w:r>
        <w:rPr>
          <w:rFonts w:ascii="Arial" w:hAnsi="Arial" w:cs="Arial"/>
          <w:b/>
          <w:bCs/>
          <w:sz w:val="22"/>
          <w:szCs w:val="22"/>
        </w:rPr>
        <w:t>23.</w:t>
      </w:r>
      <w:r>
        <w:rPr>
          <w:rFonts w:ascii="Arial" w:hAnsi="Arial" w:cs="Arial"/>
          <w:b/>
          <w:bCs/>
          <w:sz w:val="22"/>
          <w:szCs w:val="22"/>
        </w:rPr>
        <w:tab/>
      </w:r>
      <w:r w:rsidR="00470FF5" w:rsidRPr="00F62F2D">
        <w:rPr>
          <w:rFonts w:ascii="Arial" w:hAnsi="Arial" w:cs="Arial"/>
          <w:b/>
          <w:bCs/>
          <w:sz w:val="22"/>
          <w:szCs w:val="22"/>
        </w:rPr>
        <w:t>Approval of financial statements</w:t>
      </w:r>
    </w:p>
    <w:p w:rsidR="00B45961" w:rsidRPr="00F62F2D" w:rsidRDefault="00B45961" w:rsidP="006C4E85">
      <w:pPr>
        <w:overflowPunct/>
        <w:spacing w:before="120" w:after="120" w:line="380" w:lineRule="exact"/>
        <w:ind w:left="547"/>
        <w:jc w:val="thaiDistribute"/>
        <w:textAlignment w:val="auto"/>
        <w:rPr>
          <w:rFonts w:ascii="Arial" w:hAnsi="Arial" w:cstheme="minorBidi"/>
          <w:sz w:val="22"/>
          <w:szCs w:val="22"/>
          <w:cs/>
        </w:rPr>
      </w:pPr>
      <w:r w:rsidRPr="00F62F2D">
        <w:rPr>
          <w:rFonts w:ascii="Arial" w:hAnsi="Arial" w:cs="Arial"/>
          <w:sz w:val="22"/>
          <w:szCs w:val="22"/>
        </w:rPr>
        <w:t xml:space="preserve">These </w:t>
      </w:r>
      <w:r w:rsidR="00685E80" w:rsidRPr="00F62F2D">
        <w:rPr>
          <w:rFonts w:ascii="Arial" w:hAnsi="Arial" w:cs="Arial"/>
          <w:sz w:val="22"/>
          <w:szCs w:val="22"/>
        </w:rPr>
        <w:t xml:space="preserve">interim </w:t>
      </w:r>
      <w:r w:rsidRPr="00F62F2D">
        <w:rPr>
          <w:rFonts w:ascii="Arial" w:hAnsi="Arial" w:cs="Arial"/>
          <w:sz w:val="22"/>
          <w:szCs w:val="22"/>
        </w:rPr>
        <w:t xml:space="preserve">financial statements were authorised for issue by the Company’s Board of </w:t>
      </w:r>
      <w:r w:rsidR="00593958" w:rsidRPr="00F62F2D">
        <w:rPr>
          <w:rFonts w:ascii="Arial" w:hAnsi="Arial" w:cs="Arial"/>
          <w:sz w:val="22"/>
          <w:szCs w:val="22"/>
        </w:rPr>
        <w:t xml:space="preserve">Directors on </w:t>
      </w:r>
      <w:r w:rsidR="00D174F3">
        <w:rPr>
          <w:rFonts w:ascii="Arial" w:hAnsi="Arial" w:cs="Arial"/>
          <w:sz w:val="22"/>
          <w:szCs w:val="22"/>
        </w:rPr>
        <w:t>12</w:t>
      </w:r>
      <w:r w:rsidR="00234049">
        <w:rPr>
          <w:rFonts w:ascii="Arial" w:hAnsi="Arial" w:cs="Arial"/>
          <w:sz w:val="22"/>
          <w:szCs w:val="22"/>
        </w:rPr>
        <w:t xml:space="preserve"> November</w:t>
      </w:r>
      <w:r w:rsidR="00593958" w:rsidRPr="00F62F2D">
        <w:rPr>
          <w:rFonts w:ascii="Arial" w:hAnsi="Arial" w:cs="Arial"/>
          <w:sz w:val="22"/>
          <w:szCs w:val="22"/>
        </w:rPr>
        <w:t xml:space="preserve"> </w:t>
      </w:r>
      <w:r w:rsidR="00794302" w:rsidRPr="00F62F2D">
        <w:rPr>
          <w:rFonts w:ascii="Arial" w:hAnsi="Arial" w:cs="Arial"/>
          <w:sz w:val="22"/>
          <w:szCs w:val="22"/>
        </w:rPr>
        <w:t>20</w:t>
      </w:r>
      <w:r w:rsidR="007A07FE" w:rsidRPr="00F62F2D">
        <w:rPr>
          <w:rFonts w:ascii="Arial" w:hAnsi="Arial" w:cs="Arial"/>
          <w:sz w:val="22"/>
          <w:szCs w:val="22"/>
        </w:rPr>
        <w:t>20</w:t>
      </w:r>
      <w:r w:rsidR="00AE3E26" w:rsidRPr="00F62F2D">
        <w:rPr>
          <w:rFonts w:ascii="Arial" w:hAnsi="Arial" w:cs="Arial"/>
          <w:sz w:val="22"/>
          <w:szCs w:val="22"/>
        </w:rPr>
        <w:t>.</w:t>
      </w:r>
    </w:p>
    <w:sectPr w:rsidR="00B45961" w:rsidRPr="00F62F2D" w:rsidSect="00DB630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7F4" w:rsidRDefault="007037F4" w:rsidP="008442C1">
      <w:r>
        <w:separator/>
      </w:r>
    </w:p>
  </w:endnote>
  <w:endnote w:type="continuationSeparator" w:id="0">
    <w:p w:rsidR="007037F4" w:rsidRDefault="007037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24574924"/>
      <w:docPartObj>
        <w:docPartGallery w:val="Page Numbers (Bottom of Page)"/>
        <w:docPartUnique/>
      </w:docPartObj>
    </w:sdtPr>
    <w:sdtEndPr>
      <w:rPr>
        <w:noProof/>
      </w:rPr>
    </w:sdtEndPr>
    <w:sdtContent>
      <w:p w:rsidR="007037F4" w:rsidRPr="00DB2D14" w:rsidRDefault="007037F4">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7F4" w:rsidRDefault="007037F4" w:rsidP="008442C1">
      <w:r>
        <w:separator/>
      </w:r>
    </w:p>
  </w:footnote>
  <w:footnote w:type="continuationSeparator" w:id="0">
    <w:p w:rsidR="007037F4" w:rsidRDefault="007037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7F4" w:rsidRPr="0011450B" w:rsidRDefault="007037F4"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21"/>
  </w:num>
  <w:num w:numId="16">
    <w:abstractNumId w:val="16"/>
  </w:num>
  <w:num w:numId="17">
    <w:abstractNumId w:val="17"/>
  </w:num>
  <w:num w:numId="18">
    <w:abstractNumId w:val="18"/>
  </w:num>
  <w:num w:numId="19">
    <w:abstractNumId w:val="19"/>
  </w:num>
  <w:num w:numId="20">
    <w:abstractNumId w:val="13"/>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 w:numId="25">
    <w:abstractNumId w:val="24"/>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176"/>
    <w:rsid w:val="0001153E"/>
    <w:rsid w:val="000133A2"/>
    <w:rsid w:val="00015AE9"/>
    <w:rsid w:val="00015D5C"/>
    <w:rsid w:val="00015E57"/>
    <w:rsid w:val="000200FA"/>
    <w:rsid w:val="000201BA"/>
    <w:rsid w:val="0002075F"/>
    <w:rsid w:val="00022208"/>
    <w:rsid w:val="000224AC"/>
    <w:rsid w:val="00023402"/>
    <w:rsid w:val="00023BC6"/>
    <w:rsid w:val="0002402A"/>
    <w:rsid w:val="0002632C"/>
    <w:rsid w:val="00027E4A"/>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1C31"/>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FB"/>
    <w:rsid w:val="00065149"/>
    <w:rsid w:val="00065AB2"/>
    <w:rsid w:val="0006603E"/>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2A6"/>
    <w:rsid w:val="0007747D"/>
    <w:rsid w:val="00077588"/>
    <w:rsid w:val="00077FCD"/>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87812"/>
    <w:rsid w:val="00090192"/>
    <w:rsid w:val="00090268"/>
    <w:rsid w:val="00091C3E"/>
    <w:rsid w:val="00092139"/>
    <w:rsid w:val="0009290D"/>
    <w:rsid w:val="00092BF5"/>
    <w:rsid w:val="00093647"/>
    <w:rsid w:val="000954EE"/>
    <w:rsid w:val="000956B7"/>
    <w:rsid w:val="00095960"/>
    <w:rsid w:val="00096DAA"/>
    <w:rsid w:val="000A02AB"/>
    <w:rsid w:val="000A10B6"/>
    <w:rsid w:val="000A366D"/>
    <w:rsid w:val="000A3853"/>
    <w:rsid w:val="000A3BC0"/>
    <w:rsid w:val="000A3FE5"/>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B67"/>
    <w:rsid w:val="000B7EA5"/>
    <w:rsid w:val="000C10BF"/>
    <w:rsid w:val="000C1701"/>
    <w:rsid w:val="000C1947"/>
    <w:rsid w:val="000C1E51"/>
    <w:rsid w:val="000C2B41"/>
    <w:rsid w:val="000C39E2"/>
    <w:rsid w:val="000C3A46"/>
    <w:rsid w:val="000C41C8"/>
    <w:rsid w:val="000C57A1"/>
    <w:rsid w:val="000C5D36"/>
    <w:rsid w:val="000C66A0"/>
    <w:rsid w:val="000C70D0"/>
    <w:rsid w:val="000C7644"/>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C5E"/>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1CC1"/>
    <w:rsid w:val="000F3BCB"/>
    <w:rsid w:val="000F4997"/>
    <w:rsid w:val="000F49BB"/>
    <w:rsid w:val="000F4D94"/>
    <w:rsid w:val="000F62A5"/>
    <w:rsid w:val="000F6B95"/>
    <w:rsid w:val="000F6C27"/>
    <w:rsid w:val="000F7B4C"/>
    <w:rsid w:val="001003E3"/>
    <w:rsid w:val="00101AE3"/>
    <w:rsid w:val="00101BDA"/>
    <w:rsid w:val="001022A8"/>
    <w:rsid w:val="00102692"/>
    <w:rsid w:val="00103320"/>
    <w:rsid w:val="00103635"/>
    <w:rsid w:val="001040EA"/>
    <w:rsid w:val="00104F6C"/>
    <w:rsid w:val="0010514D"/>
    <w:rsid w:val="001072B1"/>
    <w:rsid w:val="00110FF7"/>
    <w:rsid w:val="00112A30"/>
    <w:rsid w:val="001132DC"/>
    <w:rsid w:val="00114323"/>
    <w:rsid w:val="001143D1"/>
    <w:rsid w:val="0011450B"/>
    <w:rsid w:val="001145FB"/>
    <w:rsid w:val="0011481F"/>
    <w:rsid w:val="00115FEF"/>
    <w:rsid w:val="00116F61"/>
    <w:rsid w:val="00117F22"/>
    <w:rsid w:val="00120AE2"/>
    <w:rsid w:val="00120BCF"/>
    <w:rsid w:val="001213BD"/>
    <w:rsid w:val="00121608"/>
    <w:rsid w:val="00121927"/>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686"/>
    <w:rsid w:val="001329C8"/>
    <w:rsid w:val="00132E7F"/>
    <w:rsid w:val="00132F48"/>
    <w:rsid w:val="00134854"/>
    <w:rsid w:val="00134A2D"/>
    <w:rsid w:val="001357CA"/>
    <w:rsid w:val="00135A38"/>
    <w:rsid w:val="00135ECC"/>
    <w:rsid w:val="00135FDA"/>
    <w:rsid w:val="001363AD"/>
    <w:rsid w:val="001373AF"/>
    <w:rsid w:val="00137441"/>
    <w:rsid w:val="00140DE2"/>
    <w:rsid w:val="00140DE7"/>
    <w:rsid w:val="001410B3"/>
    <w:rsid w:val="00141236"/>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25E1"/>
    <w:rsid w:val="00183292"/>
    <w:rsid w:val="0018329C"/>
    <w:rsid w:val="001837DC"/>
    <w:rsid w:val="001840D4"/>
    <w:rsid w:val="00185281"/>
    <w:rsid w:val="001854BE"/>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5F74"/>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B75C9"/>
    <w:rsid w:val="001C005C"/>
    <w:rsid w:val="001C0AE5"/>
    <w:rsid w:val="001C17B4"/>
    <w:rsid w:val="001C17B9"/>
    <w:rsid w:val="001C208E"/>
    <w:rsid w:val="001C220B"/>
    <w:rsid w:val="001C2A0F"/>
    <w:rsid w:val="001C310D"/>
    <w:rsid w:val="001C3AD6"/>
    <w:rsid w:val="001C3DDB"/>
    <w:rsid w:val="001C4015"/>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1BE"/>
    <w:rsid w:val="001E2963"/>
    <w:rsid w:val="001E2CAB"/>
    <w:rsid w:val="001E4158"/>
    <w:rsid w:val="001E459B"/>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256A"/>
    <w:rsid w:val="001F3123"/>
    <w:rsid w:val="001F3D99"/>
    <w:rsid w:val="001F4C16"/>
    <w:rsid w:val="001F5A1B"/>
    <w:rsid w:val="001F5D67"/>
    <w:rsid w:val="001F5E56"/>
    <w:rsid w:val="001F630A"/>
    <w:rsid w:val="001F6393"/>
    <w:rsid w:val="001F654E"/>
    <w:rsid w:val="001F6735"/>
    <w:rsid w:val="001F7E70"/>
    <w:rsid w:val="00200EA3"/>
    <w:rsid w:val="00201125"/>
    <w:rsid w:val="00201864"/>
    <w:rsid w:val="00201D50"/>
    <w:rsid w:val="00201F6D"/>
    <w:rsid w:val="00202176"/>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612C"/>
    <w:rsid w:val="002171C1"/>
    <w:rsid w:val="002177FF"/>
    <w:rsid w:val="00217890"/>
    <w:rsid w:val="00220413"/>
    <w:rsid w:val="00220EB6"/>
    <w:rsid w:val="00220FDD"/>
    <w:rsid w:val="00221085"/>
    <w:rsid w:val="002218CC"/>
    <w:rsid w:val="00221C87"/>
    <w:rsid w:val="0022207F"/>
    <w:rsid w:val="00222099"/>
    <w:rsid w:val="002220D2"/>
    <w:rsid w:val="00222BE4"/>
    <w:rsid w:val="00223C77"/>
    <w:rsid w:val="00223DE5"/>
    <w:rsid w:val="00224C63"/>
    <w:rsid w:val="00224E7B"/>
    <w:rsid w:val="00225630"/>
    <w:rsid w:val="00225E84"/>
    <w:rsid w:val="002261DE"/>
    <w:rsid w:val="002272B7"/>
    <w:rsid w:val="00227889"/>
    <w:rsid w:val="00227B79"/>
    <w:rsid w:val="00230808"/>
    <w:rsid w:val="002310D4"/>
    <w:rsid w:val="00232005"/>
    <w:rsid w:val="002328DC"/>
    <w:rsid w:val="00232B09"/>
    <w:rsid w:val="002332D5"/>
    <w:rsid w:val="00234049"/>
    <w:rsid w:val="00234529"/>
    <w:rsid w:val="00236487"/>
    <w:rsid w:val="00236E3F"/>
    <w:rsid w:val="0024007A"/>
    <w:rsid w:val="00240356"/>
    <w:rsid w:val="00240C24"/>
    <w:rsid w:val="00240CF8"/>
    <w:rsid w:val="0024110C"/>
    <w:rsid w:val="00241E59"/>
    <w:rsid w:val="0024203B"/>
    <w:rsid w:val="0024279F"/>
    <w:rsid w:val="0024324A"/>
    <w:rsid w:val="002450B0"/>
    <w:rsid w:val="00245987"/>
    <w:rsid w:val="00245E5D"/>
    <w:rsid w:val="00247F20"/>
    <w:rsid w:val="002503E9"/>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9AD"/>
    <w:rsid w:val="00263E10"/>
    <w:rsid w:val="00265407"/>
    <w:rsid w:val="00265CB3"/>
    <w:rsid w:val="00265D7A"/>
    <w:rsid w:val="00266240"/>
    <w:rsid w:val="002663EA"/>
    <w:rsid w:val="00266CE0"/>
    <w:rsid w:val="00267106"/>
    <w:rsid w:val="00267396"/>
    <w:rsid w:val="002708DC"/>
    <w:rsid w:val="00270FDF"/>
    <w:rsid w:val="00271380"/>
    <w:rsid w:val="00272926"/>
    <w:rsid w:val="00272B7D"/>
    <w:rsid w:val="00272BC8"/>
    <w:rsid w:val="00272CEB"/>
    <w:rsid w:val="00272D1E"/>
    <w:rsid w:val="00274B16"/>
    <w:rsid w:val="002759F5"/>
    <w:rsid w:val="002764B5"/>
    <w:rsid w:val="00276ACF"/>
    <w:rsid w:val="00276B47"/>
    <w:rsid w:val="00276B62"/>
    <w:rsid w:val="00276C48"/>
    <w:rsid w:val="0027770D"/>
    <w:rsid w:val="00277B5D"/>
    <w:rsid w:val="002804DC"/>
    <w:rsid w:val="00280CC1"/>
    <w:rsid w:val="00280D96"/>
    <w:rsid w:val="00280FEE"/>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5389"/>
    <w:rsid w:val="00296317"/>
    <w:rsid w:val="00297A4D"/>
    <w:rsid w:val="002A0097"/>
    <w:rsid w:val="002A06E9"/>
    <w:rsid w:val="002A1254"/>
    <w:rsid w:val="002A1924"/>
    <w:rsid w:val="002A210D"/>
    <w:rsid w:val="002A3D41"/>
    <w:rsid w:val="002A3F03"/>
    <w:rsid w:val="002A4A9A"/>
    <w:rsid w:val="002A536F"/>
    <w:rsid w:val="002A596E"/>
    <w:rsid w:val="002A5ADE"/>
    <w:rsid w:val="002A5F75"/>
    <w:rsid w:val="002A63E5"/>
    <w:rsid w:val="002A6E38"/>
    <w:rsid w:val="002A74C9"/>
    <w:rsid w:val="002A762C"/>
    <w:rsid w:val="002A7A74"/>
    <w:rsid w:val="002A7AA7"/>
    <w:rsid w:val="002A7F34"/>
    <w:rsid w:val="002B065D"/>
    <w:rsid w:val="002B1AEE"/>
    <w:rsid w:val="002B23D5"/>
    <w:rsid w:val="002B2C50"/>
    <w:rsid w:val="002B2E2C"/>
    <w:rsid w:val="002B2F99"/>
    <w:rsid w:val="002B3452"/>
    <w:rsid w:val="002B3AC9"/>
    <w:rsid w:val="002B455C"/>
    <w:rsid w:val="002B5DAF"/>
    <w:rsid w:val="002B5DFE"/>
    <w:rsid w:val="002B6B0B"/>
    <w:rsid w:val="002B6F53"/>
    <w:rsid w:val="002B70DD"/>
    <w:rsid w:val="002C0755"/>
    <w:rsid w:val="002C0A21"/>
    <w:rsid w:val="002C18C9"/>
    <w:rsid w:val="002C1E3A"/>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2C07"/>
    <w:rsid w:val="002D47CB"/>
    <w:rsid w:val="002D52C3"/>
    <w:rsid w:val="002D543D"/>
    <w:rsid w:val="002D5C3F"/>
    <w:rsid w:val="002D71DD"/>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3978"/>
    <w:rsid w:val="00303B32"/>
    <w:rsid w:val="0030407D"/>
    <w:rsid w:val="00304375"/>
    <w:rsid w:val="00304413"/>
    <w:rsid w:val="00304717"/>
    <w:rsid w:val="00305053"/>
    <w:rsid w:val="00305A11"/>
    <w:rsid w:val="0030647F"/>
    <w:rsid w:val="003068CB"/>
    <w:rsid w:val="00307DDD"/>
    <w:rsid w:val="003103E6"/>
    <w:rsid w:val="00310B5B"/>
    <w:rsid w:val="00310F25"/>
    <w:rsid w:val="00311525"/>
    <w:rsid w:val="0031172F"/>
    <w:rsid w:val="0031333F"/>
    <w:rsid w:val="00314332"/>
    <w:rsid w:val="0031451A"/>
    <w:rsid w:val="003158E7"/>
    <w:rsid w:val="0031668A"/>
    <w:rsid w:val="00316960"/>
    <w:rsid w:val="00316A4B"/>
    <w:rsid w:val="0031716E"/>
    <w:rsid w:val="0031734F"/>
    <w:rsid w:val="00317F31"/>
    <w:rsid w:val="00320650"/>
    <w:rsid w:val="003208D0"/>
    <w:rsid w:val="0032097D"/>
    <w:rsid w:val="00321226"/>
    <w:rsid w:val="00321A99"/>
    <w:rsid w:val="00321EB2"/>
    <w:rsid w:val="0032244D"/>
    <w:rsid w:val="0032272A"/>
    <w:rsid w:val="00322CE5"/>
    <w:rsid w:val="003249BA"/>
    <w:rsid w:val="00325984"/>
    <w:rsid w:val="0032782C"/>
    <w:rsid w:val="00327E07"/>
    <w:rsid w:val="00332985"/>
    <w:rsid w:val="0033376A"/>
    <w:rsid w:val="00333B52"/>
    <w:rsid w:val="00334341"/>
    <w:rsid w:val="00335EE7"/>
    <w:rsid w:val="0033701D"/>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0764"/>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11EB"/>
    <w:rsid w:val="003619F4"/>
    <w:rsid w:val="00361CF2"/>
    <w:rsid w:val="003628E7"/>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2C4"/>
    <w:rsid w:val="00382538"/>
    <w:rsid w:val="00383168"/>
    <w:rsid w:val="00383EE8"/>
    <w:rsid w:val="00383F06"/>
    <w:rsid w:val="003845B3"/>
    <w:rsid w:val="00385D2D"/>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5E"/>
    <w:rsid w:val="003A67AD"/>
    <w:rsid w:val="003A6A85"/>
    <w:rsid w:val="003B006F"/>
    <w:rsid w:val="003B1146"/>
    <w:rsid w:val="003B18A1"/>
    <w:rsid w:val="003B21EA"/>
    <w:rsid w:val="003B2B58"/>
    <w:rsid w:val="003B3A08"/>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3F58"/>
    <w:rsid w:val="003C401B"/>
    <w:rsid w:val="003C41CD"/>
    <w:rsid w:val="003C4E58"/>
    <w:rsid w:val="003C5485"/>
    <w:rsid w:val="003C59A8"/>
    <w:rsid w:val="003C59D4"/>
    <w:rsid w:val="003C5CDF"/>
    <w:rsid w:val="003C5E0C"/>
    <w:rsid w:val="003C6064"/>
    <w:rsid w:val="003C7155"/>
    <w:rsid w:val="003C7475"/>
    <w:rsid w:val="003D18EB"/>
    <w:rsid w:val="003D20B3"/>
    <w:rsid w:val="003D293C"/>
    <w:rsid w:val="003D3A2F"/>
    <w:rsid w:val="003D3FBF"/>
    <w:rsid w:val="003D43E8"/>
    <w:rsid w:val="003D5FD2"/>
    <w:rsid w:val="003D7007"/>
    <w:rsid w:val="003D7091"/>
    <w:rsid w:val="003D7819"/>
    <w:rsid w:val="003D79F2"/>
    <w:rsid w:val="003E002A"/>
    <w:rsid w:val="003E06FA"/>
    <w:rsid w:val="003E0E0C"/>
    <w:rsid w:val="003E1093"/>
    <w:rsid w:val="003E1104"/>
    <w:rsid w:val="003E194E"/>
    <w:rsid w:val="003E1E1B"/>
    <w:rsid w:val="003E24DF"/>
    <w:rsid w:val="003E2854"/>
    <w:rsid w:val="003E3388"/>
    <w:rsid w:val="003E3DE9"/>
    <w:rsid w:val="003E4F2C"/>
    <w:rsid w:val="003E556A"/>
    <w:rsid w:val="003E559A"/>
    <w:rsid w:val="003E5A66"/>
    <w:rsid w:val="003E5D7A"/>
    <w:rsid w:val="003E686E"/>
    <w:rsid w:val="003E6A1B"/>
    <w:rsid w:val="003E6E02"/>
    <w:rsid w:val="003E716E"/>
    <w:rsid w:val="003E7D23"/>
    <w:rsid w:val="003F014B"/>
    <w:rsid w:val="003F06A7"/>
    <w:rsid w:val="003F0753"/>
    <w:rsid w:val="003F0E9C"/>
    <w:rsid w:val="003F113E"/>
    <w:rsid w:val="003F1318"/>
    <w:rsid w:val="003F17E1"/>
    <w:rsid w:val="003F29D8"/>
    <w:rsid w:val="003F384A"/>
    <w:rsid w:val="003F49C1"/>
    <w:rsid w:val="003F4D47"/>
    <w:rsid w:val="003F4E01"/>
    <w:rsid w:val="003F598A"/>
    <w:rsid w:val="003F5E29"/>
    <w:rsid w:val="00400237"/>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88"/>
    <w:rsid w:val="0041559D"/>
    <w:rsid w:val="00416D52"/>
    <w:rsid w:val="0041707D"/>
    <w:rsid w:val="004172B9"/>
    <w:rsid w:val="00420565"/>
    <w:rsid w:val="00420C2C"/>
    <w:rsid w:val="00420EE3"/>
    <w:rsid w:val="0042104D"/>
    <w:rsid w:val="004212C2"/>
    <w:rsid w:val="004227A0"/>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5B5"/>
    <w:rsid w:val="00435ACF"/>
    <w:rsid w:val="00435E42"/>
    <w:rsid w:val="00435EA8"/>
    <w:rsid w:val="00436EDC"/>
    <w:rsid w:val="004370A0"/>
    <w:rsid w:val="00437104"/>
    <w:rsid w:val="004409A3"/>
    <w:rsid w:val="00440C61"/>
    <w:rsid w:val="0044153B"/>
    <w:rsid w:val="004415CF"/>
    <w:rsid w:val="00441722"/>
    <w:rsid w:val="00443BD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28AA"/>
    <w:rsid w:val="0046318B"/>
    <w:rsid w:val="0046322E"/>
    <w:rsid w:val="0046495A"/>
    <w:rsid w:val="00466336"/>
    <w:rsid w:val="004705B5"/>
    <w:rsid w:val="00470FF5"/>
    <w:rsid w:val="004718B9"/>
    <w:rsid w:val="00471D30"/>
    <w:rsid w:val="0047249D"/>
    <w:rsid w:val="004724B6"/>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7EF"/>
    <w:rsid w:val="00494DD5"/>
    <w:rsid w:val="00495256"/>
    <w:rsid w:val="0049597F"/>
    <w:rsid w:val="0049650E"/>
    <w:rsid w:val="0049677C"/>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BDC"/>
    <w:rsid w:val="004A6513"/>
    <w:rsid w:val="004A721E"/>
    <w:rsid w:val="004A7301"/>
    <w:rsid w:val="004A796D"/>
    <w:rsid w:val="004B1AD8"/>
    <w:rsid w:val="004B1D0B"/>
    <w:rsid w:val="004B360D"/>
    <w:rsid w:val="004B3B4C"/>
    <w:rsid w:val="004B3BC7"/>
    <w:rsid w:val="004B4B4D"/>
    <w:rsid w:val="004B593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A2"/>
    <w:rsid w:val="004C6FB5"/>
    <w:rsid w:val="004C7D73"/>
    <w:rsid w:val="004C7EDE"/>
    <w:rsid w:val="004D01DE"/>
    <w:rsid w:val="004D1577"/>
    <w:rsid w:val="004D1DBC"/>
    <w:rsid w:val="004D1F82"/>
    <w:rsid w:val="004D29CF"/>
    <w:rsid w:val="004D336B"/>
    <w:rsid w:val="004D45F2"/>
    <w:rsid w:val="004D47E7"/>
    <w:rsid w:val="004D4DDE"/>
    <w:rsid w:val="004D502F"/>
    <w:rsid w:val="004D5295"/>
    <w:rsid w:val="004D5682"/>
    <w:rsid w:val="004D5E92"/>
    <w:rsid w:val="004D6911"/>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0C8F"/>
    <w:rsid w:val="004F112E"/>
    <w:rsid w:val="004F1497"/>
    <w:rsid w:val="004F257C"/>
    <w:rsid w:val="004F29BF"/>
    <w:rsid w:val="004F2B12"/>
    <w:rsid w:val="004F3932"/>
    <w:rsid w:val="004F48E1"/>
    <w:rsid w:val="004F5A90"/>
    <w:rsid w:val="004F5B82"/>
    <w:rsid w:val="004F68C2"/>
    <w:rsid w:val="004F69C2"/>
    <w:rsid w:val="004F77A0"/>
    <w:rsid w:val="004F7A34"/>
    <w:rsid w:val="0050016F"/>
    <w:rsid w:val="005015F7"/>
    <w:rsid w:val="00502B70"/>
    <w:rsid w:val="00502E83"/>
    <w:rsid w:val="0050388A"/>
    <w:rsid w:val="005043B2"/>
    <w:rsid w:val="005049CC"/>
    <w:rsid w:val="00504E47"/>
    <w:rsid w:val="0050596B"/>
    <w:rsid w:val="00505D54"/>
    <w:rsid w:val="00506507"/>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5765"/>
    <w:rsid w:val="00526725"/>
    <w:rsid w:val="00526D92"/>
    <w:rsid w:val="00527C74"/>
    <w:rsid w:val="00527C9B"/>
    <w:rsid w:val="0053225B"/>
    <w:rsid w:val="0053237A"/>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B85"/>
    <w:rsid w:val="0058538E"/>
    <w:rsid w:val="005857BD"/>
    <w:rsid w:val="00585B72"/>
    <w:rsid w:val="005860EF"/>
    <w:rsid w:val="00586774"/>
    <w:rsid w:val="00586B90"/>
    <w:rsid w:val="00586CDE"/>
    <w:rsid w:val="005874AD"/>
    <w:rsid w:val="0058783A"/>
    <w:rsid w:val="00591B5B"/>
    <w:rsid w:val="00591D5D"/>
    <w:rsid w:val="005926D4"/>
    <w:rsid w:val="00592D22"/>
    <w:rsid w:val="00592F74"/>
    <w:rsid w:val="00593958"/>
    <w:rsid w:val="00593CEB"/>
    <w:rsid w:val="00594BCD"/>
    <w:rsid w:val="00595266"/>
    <w:rsid w:val="005954D0"/>
    <w:rsid w:val="005957D4"/>
    <w:rsid w:val="005958FA"/>
    <w:rsid w:val="00595C15"/>
    <w:rsid w:val="00597349"/>
    <w:rsid w:val="005A1331"/>
    <w:rsid w:val="005A1429"/>
    <w:rsid w:val="005A1A74"/>
    <w:rsid w:val="005A229C"/>
    <w:rsid w:val="005A2728"/>
    <w:rsid w:val="005A4204"/>
    <w:rsid w:val="005A6858"/>
    <w:rsid w:val="005A7FC5"/>
    <w:rsid w:val="005B0764"/>
    <w:rsid w:val="005B0B2B"/>
    <w:rsid w:val="005B111C"/>
    <w:rsid w:val="005B51DD"/>
    <w:rsid w:val="005B53A3"/>
    <w:rsid w:val="005B62AC"/>
    <w:rsid w:val="005B6BEB"/>
    <w:rsid w:val="005B724D"/>
    <w:rsid w:val="005B75D9"/>
    <w:rsid w:val="005C08DD"/>
    <w:rsid w:val="005C0DC3"/>
    <w:rsid w:val="005C104A"/>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5E9E"/>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661"/>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07802"/>
    <w:rsid w:val="006101E6"/>
    <w:rsid w:val="0061033B"/>
    <w:rsid w:val="006107A4"/>
    <w:rsid w:val="0061089F"/>
    <w:rsid w:val="00610C60"/>
    <w:rsid w:val="0061305A"/>
    <w:rsid w:val="006141FE"/>
    <w:rsid w:val="0061428F"/>
    <w:rsid w:val="00614ADC"/>
    <w:rsid w:val="00614E82"/>
    <w:rsid w:val="00616F72"/>
    <w:rsid w:val="0062152C"/>
    <w:rsid w:val="0062155A"/>
    <w:rsid w:val="00622539"/>
    <w:rsid w:val="00622B02"/>
    <w:rsid w:val="00622DFD"/>
    <w:rsid w:val="00622F93"/>
    <w:rsid w:val="00623201"/>
    <w:rsid w:val="006239C8"/>
    <w:rsid w:val="00624587"/>
    <w:rsid w:val="0062519C"/>
    <w:rsid w:val="006260B1"/>
    <w:rsid w:val="00626230"/>
    <w:rsid w:val="00626B90"/>
    <w:rsid w:val="0062723C"/>
    <w:rsid w:val="00627E6C"/>
    <w:rsid w:val="00630B08"/>
    <w:rsid w:val="00632D2D"/>
    <w:rsid w:val="006338F3"/>
    <w:rsid w:val="00633C87"/>
    <w:rsid w:val="0063404A"/>
    <w:rsid w:val="00634214"/>
    <w:rsid w:val="0063433D"/>
    <w:rsid w:val="00634763"/>
    <w:rsid w:val="0063647F"/>
    <w:rsid w:val="00637110"/>
    <w:rsid w:val="006409C9"/>
    <w:rsid w:val="00641D75"/>
    <w:rsid w:val="006438EF"/>
    <w:rsid w:val="00644565"/>
    <w:rsid w:val="00644F69"/>
    <w:rsid w:val="00645379"/>
    <w:rsid w:val="00645483"/>
    <w:rsid w:val="006459E1"/>
    <w:rsid w:val="006478C9"/>
    <w:rsid w:val="00650211"/>
    <w:rsid w:val="00651332"/>
    <w:rsid w:val="00651D2F"/>
    <w:rsid w:val="00652F44"/>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4E85"/>
    <w:rsid w:val="006C5352"/>
    <w:rsid w:val="006C6364"/>
    <w:rsid w:val="006C7B43"/>
    <w:rsid w:val="006D0418"/>
    <w:rsid w:val="006D1480"/>
    <w:rsid w:val="006D2B29"/>
    <w:rsid w:val="006D2D33"/>
    <w:rsid w:val="006D4A95"/>
    <w:rsid w:val="006D4B8D"/>
    <w:rsid w:val="006D53C4"/>
    <w:rsid w:val="006D58EF"/>
    <w:rsid w:val="006D6612"/>
    <w:rsid w:val="006D6772"/>
    <w:rsid w:val="006D67EB"/>
    <w:rsid w:val="006D6C3B"/>
    <w:rsid w:val="006D6CB7"/>
    <w:rsid w:val="006E12A2"/>
    <w:rsid w:val="006E1CE8"/>
    <w:rsid w:val="006E1F6D"/>
    <w:rsid w:val="006E3220"/>
    <w:rsid w:val="006E3455"/>
    <w:rsid w:val="006E3F70"/>
    <w:rsid w:val="006E545A"/>
    <w:rsid w:val="006E6358"/>
    <w:rsid w:val="006E658B"/>
    <w:rsid w:val="006E6849"/>
    <w:rsid w:val="006E6909"/>
    <w:rsid w:val="006E766C"/>
    <w:rsid w:val="006E7FE2"/>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7F4"/>
    <w:rsid w:val="00703BBA"/>
    <w:rsid w:val="0070410C"/>
    <w:rsid w:val="00704ABD"/>
    <w:rsid w:val="00704C0A"/>
    <w:rsid w:val="007050C1"/>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4736"/>
    <w:rsid w:val="00716118"/>
    <w:rsid w:val="007161C8"/>
    <w:rsid w:val="00716CA6"/>
    <w:rsid w:val="00716F1B"/>
    <w:rsid w:val="007175C2"/>
    <w:rsid w:val="00717A53"/>
    <w:rsid w:val="00717C97"/>
    <w:rsid w:val="00717E92"/>
    <w:rsid w:val="00720561"/>
    <w:rsid w:val="007207CB"/>
    <w:rsid w:val="0072217B"/>
    <w:rsid w:val="0072338A"/>
    <w:rsid w:val="0072344C"/>
    <w:rsid w:val="00724540"/>
    <w:rsid w:val="00725B7F"/>
    <w:rsid w:val="0072778B"/>
    <w:rsid w:val="00730147"/>
    <w:rsid w:val="00730185"/>
    <w:rsid w:val="00730943"/>
    <w:rsid w:val="007319F6"/>
    <w:rsid w:val="00731CC4"/>
    <w:rsid w:val="00731F06"/>
    <w:rsid w:val="00732791"/>
    <w:rsid w:val="007329A6"/>
    <w:rsid w:val="00733384"/>
    <w:rsid w:val="00733667"/>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493"/>
    <w:rsid w:val="00750F2B"/>
    <w:rsid w:val="00751220"/>
    <w:rsid w:val="0075188E"/>
    <w:rsid w:val="00752114"/>
    <w:rsid w:val="00752B04"/>
    <w:rsid w:val="007535B5"/>
    <w:rsid w:val="00757FD0"/>
    <w:rsid w:val="00760DF7"/>
    <w:rsid w:val="007614DC"/>
    <w:rsid w:val="00761513"/>
    <w:rsid w:val="00761571"/>
    <w:rsid w:val="00761F39"/>
    <w:rsid w:val="00762736"/>
    <w:rsid w:val="00762D1B"/>
    <w:rsid w:val="00763300"/>
    <w:rsid w:val="00763487"/>
    <w:rsid w:val="00763A07"/>
    <w:rsid w:val="00763BCC"/>
    <w:rsid w:val="00764547"/>
    <w:rsid w:val="00766071"/>
    <w:rsid w:val="00766356"/>
    <w:rsid w:val="0076637F"/>
    <w:rsid w:val="007665F7"/>
    <w:rsid w:val="00766FB6"/>
    <w:rsid w:val="00767319"/>
    <w:rsid w:val="00767B71"/>
    <w:rsid w:val="00770767"/>
    <w:rsid w:val="0077106E"/>
    <w:rsid w:val="00771DB8"/>
    <w:rsid w:val="0077239B"/>
    <w:rsid w:val="007730B8"/>
    <w:rsid w:val="00773AB3"/>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6FA"/>
    <w:rsid w:val="00784C2B"/>
    <w:rsid w:val="00784E88"/>
    <w:rsid w:val="00785967"/>
    <w:rsid w:val="00785D8D"/>
    <w:rsid w:val="00787188"/>
    <w:rsid w:val="00790E8F"/>
    <w:rsid w:val="007910D7"/>
    <w:rsid w:val="00791B86"/>
    <w:rsid w:val="00792ADA"/>
    <w:rsid w:val="00792BE3"/>
    <w:rsid w:val="0079339D"/>
    <w:rsid w:val="00793726"/>
    <w:rsid w:val="00794302"/>
    <w:rsid w:val="00794B02"/>
    <w:rsid w:val="0079587B"/>
    <w:rsid w:val="007967ED"/>
    <w:rsid w:val="007A0381"/>
    <w:rsid w:val="007A07FE"/>
    <w:rsid w:val="007A1094"/>
    <w:rsid w:val="007A11FE"/>
    <w:rsid w:val="007A17D9"/>
    <w:rsid w:val="007A26CB"/>
    <w:rsid w:val="007A2967"/>
    <w:rsid w:val="007A2BAE"/>
    <w:rsid w:val="007A3462"/>
    <w:rsid w:val="007A3B34"/>
    <w:rsid w:val="007A4A27"/>
    <w:rsid w:val="007A4C95"/>
    <w:rsid w:val="007A5652"/>
    <w:rsid w:val="007A593B"/>
    <w:rsid w:val="007A637A"/>
    <w:rsid w:val="007A6EA5"/>
    <w:rsid w:val="007A78E8"/>
    <w:rsid w:val="007B011F"/>
    <w:rsid w:val="007B0824"/>
    <w:rsid w:val="007B2899"/>
    <w:rsid w:val="007B3E8C"/>
    <w:rsid w:val="007B4106"/>
    <w:rsid w:val="007B45F1"/>
    <w:rsid w:val="007B49E3"/>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64D1"/>
    <w:rsid w:val="007D6C13"/>
    <w:rsid w:val="007D6C16"/>
    <w:rsid w:val="007D6E94"/>
    <w:rsid w:val="007E04B9"/>
    <w:rsid w:val="007E09E9"/>
    <w:rsid w:val="007E0B4A"/>
    <w:rsid w:val="007E1C54"/>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44E"/>
    <w:rsid w:val="007F581D"/>
    <w:rsid w:val="007F779A"/>
    <w:rsid w:val="00800014"/>
    <w:rsid w:val="00801070"/>
    <w:rsid w:val="00801149"/>
    <w:rsid w:val="00802517"/>
    <w:rsid w:val="008031DE"/>
    <w:rsid w:val="008032AE"/>
    <w:rsid w:val="00803581"/>
    <w:rsid w:val="008037FE"/>
    <w:rsid w:val="00804A9A"/>
    <w:rsid w:val="00804CBE"/>
    <w:rsid w:val="00805434"/>
    <w:rsid w:val="008054BF"/>
    <w:rsid w:val="00805B44"/>
    <w:rsid w:val="00805B8C"/>
    <w:rsid w:val="00805FF2"/>
    <w:rsid w:val="00806FD7"/>
    <w:rsid w:val="0080700B"/>
    <w:rsid w:val="008075D9"/>
    <w:rsid w:val="00807785"/>
    <w:rsid w:val="00807B1A"/>
    <w:rsid w:val="00811D00"/>
    <w:rsid w:val="00811D94"/>
    <w:rsid w:val="00811F18"/>
    <w:rsid w:val="00811F1A"/>
    <w:rsid w:val="0081257E"/>
    <w:rsid w:val="00812E38"/>
    <w:rsid w:val="00812FD7"/>
    <w:rsid w:val="008135F6"/>
    <w:rsid w:val="008137DE"/>
    <w:rsid w:val="00813C45"/>
    <w:rsid w:val="00814F04"/>
    <w:rsid w:val="008176B7"/>
    <w:rsid w:val="00817D31"/>
    <w:rsid w:val="00821F5F"/>
    <w:rsid w:val="00822170"/>
    <w:rsid w:val="00822902"/>
    <w:rsid w:val="00823227"/>
    <w:rsid w:val="008248B0"/>
    <w:rsid w:val="008255C7"/>
    <w:rsid w:val="008257E3"/>
    <w:rsid w:val="0082595B"/>
    <w:rsid w:val="00825EE3"/>
    <w:rsid w:val="008268F8"/>
    <w:rsid w:val="00826F17"/>
    <w:rsid w:val="0082742E"/>
    <w:rsid w:val="00830B5C"/>
    <w:rsid w:val="00831628"/>
    <w:rsid w:val="00832958"/>
    <w:rsid w:val="008339A0"/>
    <w:rsid w:val="00833A97"/>
    <w:rsid w:val="00833D06"/>
    <w:rsid w:val="008368AE"/>
    <w:rsid w:val="008377DD"/>
    <w:rsid w:val="00837DD8"/>
    <w:rsid w:val="00840DD2"/>
    <w:rsid w:val="0084259C"/>
    <w:rsid w:val="00842CBA"/>
    <w:rsid w:val="008430A9"/>
    <w:rsid w:val="00843A62"/>
    <w:rsid w:val="00843BB9"/>
    <w:rsid w:val="008442C1"/>
    <w:rsid w:val="00844F68"/>
    <w:rsid w:val="0084558A"/>
    <w:rsid w:val="008459C4"/>
    <w:rsid w:val="00845CEB"/>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075"/>
    <w:rsid w:val="00861745"/>
    <w:rsid w:val="008630CC"/>
    <w:rsid w:val="008633AF"/>
    <w:rsid w:val="008635B1"/>
    <w:rsid w:val="00863C7E"/>
    <w:rsid w:val="00864A29"/>
    <w:rsid w:val="008654AF"/>
    <w:rsid w:val="0086644E"/>
    <w:rsid w:val="008701F0"/>
    <w:rsid w:val="008703E3"/>
    <w:rsid w:val="00871F3D"/>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841"/>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D7875"/>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57C4"/>
    <w:rsid w:val="008F6005"/>
    <w:rsid w:val="008F6978"/>
    <w:rsid w:val="008F76A2"/>
    <w:rsid w:val="00900226"/>
    <w:rsid w:val="00900CA2"/>
    <w:rsid w:val="009014ED"/>
    <w:rsid w:val="00901662"/>
    <w:rsid w:val="00902417"/>
    <w:rsid w:val="00906976"/>
    <w:rsid w:val="009077DD"/>
    <w:rsid w:val="00910418"/>
    <w:rsid w:val="009108E7"/>
    <w:rsid w:val="00910F1E"/>
    <w:rsid w:val="00911282"/>
    <w:rsid w:val="0091136F"/>
    <w:rsid w:val="00911ECB"/>
    <w:rsid w:val="0091218B"/>
    <w:rsid w:val="00912A42"/>
    <w:rsid w:val="009143F4"/>
    <w:rsid w:val="009148D2"/>
    <w:rsid w:val="00916590"/>
    <w:rsid w:val="00920082"/>
    <w:rsid w:val="00920138"/>
    <w:rsid w:val="00921F03"/>
    <w:rsid w:val="0092273B"/>
    <w:rsid w:val="00922B9F"/>
    <w:rsid w:val="0092310B"/>
    <w:rsid w:val="0092496F"/>
    <w:rsid w:val="009249C1"/>
    <w:rsid w:val="00924AB5"/>
    <w:rsid w:val="0092585B"/>
    <w:rsid w:val="009259BC"/>
    <w:rsid w:val="0092741C"/>
    <w:rsid w:val="009300B7"/>
    <w:rsid w:val="009305A5"/>
    <w:rsid w:val="009305E9"/>
    <w:rsid w:val="0093064C"/>
    <w:rsid w:val="009316C2"/>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425"/>
    <w:rsid w:val="009474E7"/>
    <w:rsid w:val="00947873"/>
    <w:rsid w:val="00950078"/>
    <w:rsid w:val="00950396"/>
    <w:rsid w:val="00951691"/>
    <w:rsid w:val="00952F42"/>
    <w:rsid w:val="00952FE7"/>
    <w:rsid w:val="00956A82"/>
    <w:rsid w:val="00956F25"/>
    <w:rsid w:val="00957ED3"/>
    <w:rsid w:val="009619EE"/>
    <w:rsid w:val="00961CA3"/>
    <w:rsid w:val="00961F27"/>
    <w:rsid w:val="00964084"/>
    <w:rsid w:val="009648A6"/>
    <w:rsid w:val="009655B6"/>
    <w:rsid w:val="009665AF"/>
    <w:rsid w:val="00967651"/>
    <w:rsid w:val="009701BD"/>
    <w:rsid w:val="0097085E"/>
    <w:rsid w:val="009708A1"/>
    <w:rsid w:val="0097101D"/>
    <w:rsid w:val="0097106E"/>
    <w:rsid w:val="009711FC"/>
    <w:rsid w:val="00971309"/>
    <w:rsid w:val="00971386"/>
    <w:rsid w:val="00971FBC"/>
    <w:rsid w:val="009726AA"/>
    <w:rsid w:val="009729D6"/>
    <w:rsid w:val="00972EFE"/>
    <w:rsid w:val="00973AE9"/>
    <w:rsid w:val="00973D84"/>
    <w:rsid w:val="00973F18"/>
    <w:rsid w:val="00974688"/>
    <w:rsid w:val="009759C6"/>
    <w:rsid w:val="00975E93"/>
    <w:rsid w:val="00975FA2"/>
    <w:rsid w:val="00976623"/>
    <w:rsid w:val="00976DA7"/>
    <w:rsid w:val="009774C9"/>
    <w:rsid w:val="00980C67"/>
    <w:rsid w:val="00983696"/>
    <w:rsid w:val="00983B9A"/>
    <w:rsid w:val="00984D24"/>
    <w:rsid w:val="00984EFB"/>
    <w:rsid w:val="0098604B"/>
    <w:rsid w:val="00986F39"/>
    <w:rsid w:val="0099157A"/>
    <w:rsid w:val="009915CB"/>
    <w:rsid w:val="00991FAC"/>
    <w:rsid w:val="009926BF"/>
    <w:rsid w:val="00992801"/>
    <w:rsid w:val="00992D71"/>
    <w:rsid w:val="00993BD3"/>
    <w:rsid w:val="00996F0C"/>
    <w:rsid w:val="0099726B"/>
    <w:rsid w:val="0099726C"/>
    <w:rsid w:val="009A141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2D2A"/>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060"/>
    <w:rsid w:val="009E56EC"/>
    <w:rsid w:val="009E6C3B"/>
    <w:rsid w:val="009F003D"/>
    <w:rsid w:val="009F0C43"/>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65D"/>
    <w:rsid w:val="00A01989"/>
    <w:rsid w:val="00A02A1D"/>
    <w:rsid w:val="00A0333B"/>
    <w:rsid w:val="00A040F6"/>
    <w:rsid w:val="00A0422E"/>
    <w:rsid w:val="00A05493"/>
    <w:rsid w:val="00A06F4B"/>
    <w:rsid w:val="00A07449"/>
    <w:rsid w:val="00A076E5"/>
    <w:rsid w:val="00A104F3"/>
    <w:rsid w:val="00A115E2"/>
    <w:rsid w:val="00A11A9E"/>
    <w:rsid w:val="00A11F96"/>
    <w:rsid w:val="00A11FB4"/>
    <w:rsid w:val="00A13631"/>
    <w:rsid w:val="00A13C44"/>
    <w:rsid w:val="00A166B6"/>
    <w:rsid w:val="00A16F6F"/>
    <w:rsid w:val="00A17DB0"/>
    <w:rsid w:val="00A21307"/>
    <w:rsid w:val="00A22540"/>
    <w:rsid w:val="00A23D83"/>
    <w:rsid w:val="00A2486B"/>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B76"/>
    <w:rsid w:val="00A44CFB"/>
    <w:rsid w:val="00A46709"/>
    <w:rsid w:val="00A476BA"/>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B2F"/>
    <w:rsid w:val="00A61CC1"/>
    <w:rsid w:val="00A63240"/>
    <w:rsid w:val="00A63302"/>
    <w:rsid w:val="00A63447"/>
    <w:rsid w:val="00A65243"/>
    <w:rsid w:val="00A66B0C"/>
    <w:rsid w:val="00A66BA2"/>
    <w:rsid w:val="00A66F5E"/>
    <w:rsid w:val="00A674EB"/>
    <w:rsid w:val="00A67A4E"/>
    <w:rsid w:val="00A70393"/>
    <w:rsid w:val="00A706B6"/>
    <w:rsid w:val="00A70964"/>
    <w:rsid w:val="00A709D1"/>
    <w:rsid w:val="00A724D3"/>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70E"/>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C70"/>
    <w:rsid w:val="00AB603E"/>
    <w:rsid w:val="00AB61A8"/>
    <w:rsid w:val="00AB63C2"/>
    <w:rsid w:val="00AB6859"/>
    <w:rsid w:val="00AB6FDA"/>
    <w:rsid w:val="00AB733E"/>
    <w:rsid w:val="00AC0145"/>
    <w:rsid w:val="00AC1F85"/>
    <w:rsid w:val="00AC20A3"/>
    <w:rsid w:val="00AC236D"/>
    <w:rsid w:val="00AC265F"/>
    <w:rsid w:val="00AC33D1"/>
    <w:rsid w:val="00AC35BF"/>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341"/>
    <w:rsid w:val="00AE4539"/>
    <w:rsid w:val="00AE4865"/>
    <w:rsid w:val="00AE4A6E"/>
    <w:rsid w:val="00AE4B37"/>
    <w:rsid w:val="00AE4E51"/>
    <w:rsid w:val="00AE4EFF"/>
    <w:rsid w:val="00AE4F82"/>
    <w:rsid w:val="00AE534A"/>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5C7"/>
    <w:rsid w:val="00B17AC7"/>
    <w:rsid w:val="00B17E1E"/>
    <w:rsid w:val="00B211F0"/>
    <w:rsid w:val="00B218C9"/>
    <w:rsid w:val="00B21E71"/>
    <w:rsid w:val="00B242C3"/>
    <w:rsid w:val="00B24505"/>
    <w:rsid w:val="00B24DE5"/>
    <w:rsid w:val="00B26199"/>
    <w:rsid w:val="00B266AE"/>
    <w:rsid w:val="00B26AC5"/>
    <w:rsid w:val="00B2700C"/>
    <w:rsid w:val="00B30C15"/>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4F3C"/>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6CA6"/>
    <w:rsid w:val="00B672DC"/>
    <w:rsid w:val="00B6745E"/>
    <w:rsid w:val="00B678AB"/>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A0B84"/>
    <w:rsid w:val="00BA199B"/>
    <w:rsid w:val="00BA2BD6"/>
    <w:rsid w:val="00BA386D"/>
    <w:rsid w:val="00BA4EA1"/>
    <w:rsid w:val="00BA691A"/>
    <w:rsid w:val="00BA7EC5"/>
    <w:rsid w:val="00BB037F"/>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9FD"/>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3E9E"/>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16482"/>
    <w:rsid w:val="00C166C3"/>
    <w:rsid w:val="00C20C8B"/>
    <w:rsid w:val="00C20DD9"/>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023"/>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841"/>
    <w:rsid w:val="00C54DC7"/>
    <w:rsid w:val="00C55BA0"/>
    <w:rsid w:val="00C55FE6"/>
    <w:rsid w:val="00C57166"/>
    <w:rsid w:val="00C575DE"/>
    <w:rsid w:val="00C57698"/>
    <w:rsid w:val="00C57A05"/>
    <w:rsid w:val="00C6044C"/>
    <w:rsid w:val="00C6044D"/>
    <w:rsid w:val="00C62FE6"/>
    <w:rsid w:val="00C63226"/>
    <w:rsid w:val="00C63271"/>
    <w:rsid w:val="00C6421F"/>
    <w:rsid w:val="00C6452C"/>
    <w:rsid w:val="00C645FD"/>
    <w:rsid w:val="00C65161"/>
    <w:rsid w:val="00C65C27"/>
    <w:rsid w:val="00C65C66"/>
    <w:rsid w:val="00C66CFE"/>
    <w:rsid w:val="00C67F05"/>
    <w:rsid w:val="00C70BD3"/>
    <w:rsid w:val="00C71101"/>
    <w:rsid w:val="00C724F7"/>
    <w:rsid w:val="00C72514"/>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5508"/>
    <w:rsid w:val="00C86C7F"/>
    <w:rsid w:val="00C871DC"/>
    <w:rsid w:val="00C87B56"/>
    <w:rsid w:val="00C87DED"/>
    <w:rsid w:val="00C9153D"/>
    <w:rsid w:val="00C9249A"/>
    <w:rsid w:val="00C93A8E"/>
    <w:rsid w:val="00C95586"/>
    <w:rsid w:val="00C95AB8"/>
    <w:rsid w:val="00C96D03"/>
    <w:rsid w:val="00CA006E"/>
    <w:rsid w:val="00CA1256"/>
    <w:rsid w:val="00CA1421"/>
    <w:rsid w:val="00CA18E1"/>
    <w:rsid w:val="00CA1CBE"/>
    <w:rsid w:val="00CA339E"/>
    <w:rsid w:val="00CA39EC"/>
    <w:rsid w:val="00CA3CEC"/>
    <w:rsid w:val="00CA59FB"/>
    <w:rsid w:val="00CA7ACF"/>
    <w:rsid w:val="00CA7C53"/>
    <w:rsid w:val="00CA7DB8"/>
    <w:rsid w:val="00CB16A4"/>
    <w:rsid w:val="00CB1AA6"/>
    <w:rsid w:val="00CB2D25"/>
    <w:rsid w:val="00CB3A71"/>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58A"/>
    <w:rsid w:val="00CD6D56"/>
    <w:rsid w:val="00CE04FA"/>
    <w:rsid w:val="00CE054F"/>
    <w:rsid w:val="00CE1C4C"/>
    <w:rsid w:val="00CE2072"/>
    <w:rsid w:val="00CE291B"/>
    <w:rsid w:val="00CE2B62"/>
    <w:rsid w:val="00CE310D"/>
    <w:rsid w:val="00CE354A"/>
    <w:rsid w:val="00CE48E8"/>
    <w:rsid w:val="00CE4989"/>
    <w:rsid w:val="00CE4BCB"/>
    <w:rsid w:val="00CE5FE5"/>
    <w:rsid w:val="00CE618A"/>
    <w:rsid w:val="00CE6193"/>
    <w:rsid w:val="00CE660C"/>
    <w:rsid w:val="00CE6DE6"/>
    <w:rsid w:val="00CE7316"/>
    <w:rsid w:val="00CE7FDD"/>
    <w:rsid w:val="00CF008A"/>
    <w:rsid w:val="00CF0745"/>
    <w:rsid w:val="00CF0826"/>
    <w:rsid w:val="00CF08F6"/>
    <w:rsid w:val="00CF09B4"/>
    <w:rsid w:val="00CF22DD"/>
    <w:rsid w:val="00CF3075"/>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A00"/>
    <w:rsid w:val="00D162D9"/>
    <w:rsid w:val="00D174F3"/>
    <w:rsid w:val="00D20A56"/>
    <w:rsid w:val="00D20EA8"/>
    <w:rsid w:val="00D2116C"/>
    <w:rsid w:val="00D2126C"/>
    <w:rsid w:val="00D21CAB"/>
    <w:rsid w:val="00D21E0C"/>
    <w:rsid w:val="00D22C0E"/>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41A3"/>
    <w:rsid w:val="00D44210"/>
    <w:rsid w:val="00D44D40"/>
    <w:rsid w:val="00D45E84"/>
    <w:rsid w:val="00D465B9"/>
    <w:rsid w:val="00D466EA"/>
    <w:rsid w:val="00D4758E"/>
    <w:rsid w:val="00D504C8"/>
    <w:rsid w:val="00D51EDC"/>
    <w:rsid w:val="00D5214E"/>
    <w:rsid w:val="00D531B5"/>
    <w:rsid w:val="00D533B3"/>
    <w:rsid w:val="00D53819"/>
    <w:rsid w:val="00D542E6"/>
    <w:rsid w:val="00D54BC3"/>
    <w:rsid w:val="00D55237"/>
    <w:rsid w:val="00D559BA"/>
    <w:rsid w:val="00D55A11"/>
    <w:rsid w:val="00D55B24"/>
    <w:rsid w:val="00D55CFC"/>
    <w:rsid w:val="00D57EFA"/>
    <w:rsid w:val="00D60F93"/>
    <w:rsid w:val="00D614E1"/>
    <w:rsid w:val="00D61B3A"/>
    <w:rsid w:val="00D6313C"/>
    <w:rsid w:val="00D632A7"/>
    <w:rsid w:val="00D64F6F"/>
    <w:rsid w:val="00D65D49"/>
    <w:rsid w:val="00D66C2F"/>
    <w:rsid w:val="00D66D48"/>
    <w:rsid w:val="00D6714C"/>
    <w:rsid w:val="00D67E5B"/>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451B"/>
    <w:rsid w:val="00DA69D3"/>
    <w:rsid w:val="00DA6C26"/>
    <w:rsid w:val="00DA6D88"/>
    <w:rsid w:val="00DB028F"/>
    <w:rsid w:val="00DB0ECD"/>
    <w:rsid w:val="00DB1EFE"/>
    <w:rsid w:val="00DB1F73"/>
    <w:rsid w:val="00DB2114"/>
    <w:rsid w:val="00DB220F"/>
    <w:rsid w:val="00DB261E"/>
    <w:rsid w:val="00DB2790"/>
    <w:rsid w:val="00DB2924"/>
    <w:rsid w:val="00DB2D14"/>
    <w:rsid w:val="00DB35AB"/>
    <w:rsid w:val="00DB3672"/>
    <w:rsid w:val="00DB3754"/>
    <w:rsid w:val="00DB3B4F"/>
    <w:rsid w:val="00DB42C5"/>
    <w:rsid w:val="00DB5DE6"/>
    <w:rsid w:val="00DB6308"/>
    <w:rsid w:val="00DB6506"/>
    <w:rsid w:val="00DB71BA"/>
    <w:rsid w:val="00DB72B9"/>
    <w:rsid w:val="00DB7DAE"/>
    <w:rsid w:val="00DC3CD8"/>
    <w:rsid w:val="00DC4153"/>
    <w:rsid w:val="00DC4563"/>
    <w:rsid w:val="00DC5969"/>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9F5"/>
    <w:rsid w:val="00DD7B04"/>
    <w:rsid w:val="00DE037A"/>
    <w:rsid w:val="00DE4D3E"/>
    <w:rsid w:val="00DE59E0"/>
    <w:rsid w:val="00DE6A73"/>
    <w:rsid w:val="00DE6B3A"/>
    <w:rsid w:val="00DE6E82"/>
    <w:rsid w:val="00DE73C0"/>
    <w:rsid w:val="00DE7A8F"/>
    <w:rsid w:val="00DF02A4"/>
    <w:rsid w:val="00DF04CE"/>
    <w:rsid w:val="00DF05E8"/>
    <w:rsid w:val="00DF1772"/>
    <w:rsid w:val="00DF17B4"/>
    <w:rsid w:val="00DF1B02"/>
    <w:rsid w:val="00DF2333"/>
    <w:rsid w:val="00DF5711"/>
    <w:rsid w:val="00DF59AA"/>
    <w:rsid w:val="00DF5D9E"/>
    <w:rsid w:val="00DF7800"/>
    <w:rsid w:val="00DF7B53"/>
    <w:rsid w:val="00E0078C"/>
    <w:rsid w:val="00E019F0"/>
    <w:rsid w:val="00E01BAF"/>
    <w:rsid w:val="00E01C4C"/>
    <w:rsid w:val="00E0395F"/>
    <w:rsid w:val="00E03ED3"/>
    <w:rsid w:val="00E055F2"/>
    <w:rsid w:val="00E05842"/>
    <w:rsid w:val="00E05A91"/>
    <w:rsid w:val="00E0649C"/>
    <w:rsid w:val="00E07E0B"/>
    <w:rsid w:val="00E102BD"/>
    <w:rsid w:val="00E105FA"/>
    <w:rsid w:val="00E109E8"/>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27F93"/>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11F"/>
    <w:rsid w:val="00E476B1"/>
    <w:rsid w:val="00E50842"/>
    <w:rsid w:val="00E50AA6"/>
    <w:rsid w:val="00E50EAA"/>
    <w:rsid w:val="00E51995"/>
    <w:rsid w:val="00E522ED"/>
    <w:rsid w:val="00E5490B"/>
    <w:rsid w:val="00E54E0B"/>
    <w:rsid w:val="00E55A7E"/>
    <w:rsid w:val="00E5624C"/>
    <w:rsid w:val="00E563B8"/>
    <w:rsid w:val="00E5672A"/>
    <w:rsid w:val="00E5704D"/>
    <w:rsid w:val="00E57C5B"/>
    <w:rsid w:val="00E57E56"/>
    <w:rsid w:val="00E60797"/>
    <w:rsid w:val="00E609A7"/>
    <w:rsid w:val="00E62581"/>
    <w:rsid w:val="00E62AF2"/>
    <w:rsid w:val="00E62BEE"/>
    <w:rsid w:val="00E62CC2"/>
    <w:rsid w:val="00E633D6"/>
    <w:rsid w:val="00E6443A"/>
    <w:rsid w:val="00E658C5"/>
    <w:rsid w:val="00E65EC2"/>
    <w:rsid w:val="00E667DB"/>
    <w:rsid w:val="00E70DEE"/>
    <w:rsid w:val="00E71145"/>
    <w:rsid w:val="00E724F4"/>
    <w:rsid w:val="00E72D69"/>
    <w:rsid w:val="00E73BAE"/>
    <w:rsid w:val="00E73D91"/>
    <w:rsid w:val="00E7648B"/>
    <w:rsid w:val="00E77B6C"/>
    <w:rsid w:val="00E81287"/>
    <w:rsid w:val="00E81766"/>
    <w:rsid w:val="00E81AC4"/>
    <w:rsid w:val="00E829B6"/>
    <w:rsid w:val="00E84477"/>
    <w:rsid w:val="00E85DCF"/>
    <w:rsid w:val="00E85E1B"/>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187E"/>
    <w:rsid w:val="00EA27E4"/>
    <w:rsid w:val="00EA2B77"/>
    <w:rsid w:val="00EA361B"/>
    <w:rsid w:val="00EA3AEA"/>
    <w:rsid w:val="00EA4234"/>
    <w:rsid w:val="00EA495E"/>
    <w:rsid w:val="00EA52FC"/>
    <w:rsid w:val="00EA5E2E"/>
    <w:rsid w:val="00EA6831"/>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B59"/>
    <w:rsid w:val="00EC458A"/>
    <w:rsid w:val="00EC4809"/>
    <w:rsid w:val="00EC5B02"/>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94F"/>
    <w:rsid w:val="00EE5F22"/>
    <w:rsid w:val="00EE69E2"/>
    <w:rsid w:val="00EE70F8"/>
    <w:rsid w:val="00EE743C"/>
    <w:rsid w:val="00EE765B"/>
    <w:rsid w:val="00EE7694"/>
    <w:rsid w:val="00EF23A2"/>
    <w:rsid w:val="00EF3FC1"/>
    <w:rsid w:val="00EF436F"/>
    <w:rsid w:val="00EF4CF4"/>
    <w:rsid w:val="00EF63C1"/>
    <w:rsid w:val="00EF6679"/>
    <w:rsid w:val="00EF77E6"/>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67A6"/>
    <w:rsid w:val="00F26EF1"/>
    <w:rsid w:val="00F30157"/>
    <w:rsid w:val="00F31009"/>
    <w:rsid w:val="00F32B9D"/>
    <w:rsid w:val="00F33252"/>
    <w:rsid w:val="00F3421E"/>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103"/>
    <w:rsid w:val="00F604CA"/>
    <w:rsid w:val="00F6089F"/>
    <w:rsid w:val="00F609F7"/>
    <w:rsid w:val="00F61B95"/>
    <w:rsid w:val="00F62E82"/>
    <w:rsid w:val="00F62F2D"/>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0B3B"/>
    <w:rsid w:val="00F813A0"/>
    <w:rsid w:val="00F8155E"/>
    <w:rsid w:val="00F819BE"/>
    <w:rsid w:val="00F827FC"/>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74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9CF"/>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2EFD"/>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975330504">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13948733">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1116534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27713237">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2DB3D-820E-4F86-88C9-C58D5C92543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124163</vt:lpwstr>
  </property>
  <property fmtid="{D5CDD505-2E9C-101B-9397-08002B2CF9AE}" pid="4" name="OptimizationTime">
    <vt:lpwstr>20201111_1716</vt:lpwstr>
  </property>
</Properties>
</file>

<file path=docProps/app.xml><?xml version="1.0" encoding="utf-8"?>
<Properties xmlns="http://schemas.openxmlformats.org/officeDocument/2006/extended-properties" xmlns:vt="http://schemas.openxmlformats.org/officeDocument/2006/docPropsVTypes">
  <Template>Normal.dotm</Template>
  <TotalTime>756</TotalTime>
  <Pages>32</Pages>
  <Words>8963</Words>
  <Characters>51713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Siranda Morosot</cp:lastModifiedBy>
  <cp:revision>126</cp:revision>
  <cp:lastPrinted>2020-11-10T03:26:00Z</cp:lastPrinted>
  <dcterms:created xsi:type="dcterms:W3CDTF">2020-05-09T12:00:00Z</dcterms:created>
  <dcterms:modified xsi:type="dcterms:W3CDTF">2020-11-11T10:13:00Z</dcterms:modified>
</cp:coreProperties>
</file>