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E97C" w14:textId="77777777" w:rsidR="007777C3" w:rsidRPr="004A451D"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4A451D" w14:paraId="69B3DE6E" w14:textId="77777777">
        <w:trPr>
          <w:trHeight w:val="386"/>
        </w:trPr>
        <w:tc>
          <w:tcPr>
            <w:tcW w:w="9461" w:type="dxa"/>
            <w:shd w:val="clear" w:color="auto" w:fill="FFA543"/>
            <w:vAlign w:val="center"/>
          </w:tcPr>
          <w:p w14:paraId="5D0025B8" w14:textId="77777777" w:rsidR="007777C3" w:rsidRPr="004A451D" w:rsidRDefault="00EE5039" w:rsidP="00EC0C0A">
            <w:pPr>
              <w:tabs>
                <w:tab w:val="left" w:pos="432"/>
              </w:tabs>
              <w:spacing w:after="0" w:line="240" w:lineRule="auto"/>
              <w:jc w:val="both"/>
              <w:rPr>
                <w:rFonts w:cs="Arial"/>
                <w:sz w:val="18"/>
                <w:szCs w:val="18"/>
              </w:rPr>
            </w:pPr>
            <w:r w:rsidRPr="004A451D">
              <w:rPr>
                <w:rFonts w:eastAsia="Arial Unicode MS" w:cs="Arial"/>
                <w:b/>
                <w:bCs/>
                <w:color w:val="FFFFFF"/>
                <w:sz w:val="18"/>
                <w:szCs w:val="18"/>
                <w:lang w:val="en-GB" w:bidi="th-TH"/>
              </w:rPr>
              <w:t>1</w:t>
            </w:r>
            <w:r w:rsidR="007777C3" w:rsidRPr="004A451D">
              <w:rPr>
                <w:rFonts w:eastAsia="Arial Unicode MS" w:cs="Arial"/>
                <w:b/>
                <w:bCs/>
                <w:color w:val="FFFFFF"/>
                <w:sz w:val="18"/>
                <w:szCs w:val="18"/>
                <w:lang w:val="en-GB" w:bidi="th-TH"/>
              </w:rPr>
              <w:tab/>
              <w:t>General information</w:t>
            </w:r>
          </w:p>
        </w:tc>
      </w:tr>
    </w:tbl>
    <w:p w14:paraId="346912F4" w14:textId="77777777" w:rsidR="00FA3A3E" w:rsidRPr="004A451D" w:rsidRDefault="00FA3A3E" w:rsidP="00321B1E">
      <w:pPr>
        <w:spacing w:after="0" w:line="240" w:lineRule="auto"/>
        <w:jc w:val="both"/>
        <w:rPr>
          <w:rFonts w:cs="Arial"/>
          <w:sz w:val="18"/>
          <w:szCs w:val="18"/>
        </w:rPr>
      </w:pPr>
    </w:p>
    <w:p w14:paraId="3E08F12F" w14:textId="77777777" w:rsidR="00FA3A3E" w:rsidRPr="004A451D" w:rsidRDefault="00FA3A3E" w:rsidP="00321B1E">
      <w:pPr>
        <w:spacing w:after="0" w:line="240" w:lineRule="auto"/>
        <w:jc w:val="both"/>
        <w:rPr>
          <w:rFonts w:cs="Arial"/>
          <w:sz w:val="18"/>
          <w:szCs w:val="18"/>
        </w:rPr>
      </w:pPr>
      <w:r w:rsidRPr="004A451D">
        <w:rPr>
          <w:rFonts w:cs="Arial"/>
          <w:sz w:val="18"/>
          <w:szCs w:val="18"/>
        </w:rPr>
        <w:t xml:space="preserve">True Corporation Public Company Limited (“the Company”) is </w:t>
      </w:r>
      <w:r w:rsidRPr="004A451D">
        <w:rPr>
          <w:rFonts w:cs="Arial"/>
          <w:sz w:val="18"/>
          <w:szCs w:val="18"/>
          <w:shd w:val="clear" w:color="auto" w:fill="FFFFFF"/>
        </w:rPr>
        <w:t xml:space="preserve">a public limited company which </w:t>
      </w:r>
      <w:r w:rsidRPr="004A451D">
        <w:rPr>
          <w:rFonts w:cs="Arial"/>
          <w:sz w:val="18"/>
          <w:szCs w:val="18"/>
        </w:rPr>
        <w:t xml:space="preserve">listed on the Stock </w:t>
      </w:r>
      <w:r w:rsidRPr="004A451D">
        <w:rPr>
          <w:rFonts w:cs="Arial"/>
          <w:spacing w:val="-4"/>
          <w:sz w:val="18"/>
          <w:szCs w:val="18"/>
        </w:rPr>
        <w:t>Exchange of Thailand. The Company is incorporated and domiciled in Thailand. The address of the Company’s registered</w:t>
      </w:r>
      <w:r w:rsidRPr="004A451D">
        <w:rPr>
          <w:rFonts w:cs="Arial"/>
          <w:sz w:val="18"/>
          <w:szCs w:val="18"/>
        </w:rPr>
        <w:t xml:space="preserve"> office is as follows:</w:t>
      </w:r>
    </w:p>
    <w:p w14:paraId="78196A0B" w14:textId="77777777" w:rsidR="00FA3A3E" w:rsidRPr="004A451D" w:rsidRDefault="00FA3A3E" w:rsidP="00321B1E">
      <w:pPr>
        <w:spacing w:after="0" w:line="240" w:lineRule="auto"/>
        <w:jc w:val="both"/>
        <w:rPr>
          <w:rFonts w:cs="Arial"/>
          <w:sz w:val="18"/>
          <w:szCs w:val="18"/>
        </w:rPr>
      </w:pPr>
    </w:p>
    <w:p w14:paraId="02061D43" w14:textId="77777777" w:rsidR="00FA3A3E" w:rsidRPr="004A451D" w:rsidRDefault="00EE5039" w:rsidP="00321B1E">
      <w:pPr>
        <w:spacing w:after="0" w:line="240" w:lineRule="auto"/>
        <w:jc w:val="both"/>
        <w:rPr>
          <w:rFonts w:cs="Arial"/>
          <w:sz w:val="18"/>
          <w:szCs w:val="18"/>
        </w:rPr>
      </w:pPr>
      <w:r w:rsidRPr="004A451D">
        <w:rPr>
          <w:rFonts w:cs="Arial"/>
          <w:sz w:val="18"/>
          <w:szCs w:val="18"/>
          <w:lang w:val="en-GB"/>
        </w:rPr>
        <w:t>18</w:t>
      </w:r>
      <w:r w:rsidR="00FA3A3E" w:rsidRPr="004A451D">
        <w:rPr>
          <w:rFonts w:cs="Arial"/>
          <w:sz w:val="18"/>
          <w:szCs w:val="18"/>
        </w:rPr>
        <w:t xml:space="preserve"> True Tower, </w:t>
      </w:r>
      <w:proofErr w:type="spellStart"/>
      <w:r w:rsidR="00FA3A3E" w:rsidRPr="004A451D">
        <w:rPr>
          <w:rFonts w:cs="Arial"/>
          <w:sz w:val="18"/>
          <w:szCs w:val="18"/>
        </w:rPr>
        <w:t>Ratchadaphisek</w:t>
      </w:r>
      <w:proofErr w:type="spellEnd"/>
      <w:r w:rsidR="00FA3A3E" w:rsidRPr="004A451D">
        <w:rPr>
          <w:rFonts w:cs="Arial"/>
          <w:sz w:val="18"/>
          <w:szCs w:val="18"/>
        </w:rPr>
        <w:t xml:space="preserve"> Road, </w:t>
      </w:r>
      <w:proofErr w:type="spellStart"/>
      <w:r w:rsidR="00FA3A3E" w:rsidRPr="004A451D">
        <w:rPr>
          <w:rFonts w:cs="Arial"/>
          <w:sz w:val="18"/>
          <w:szCs w:val="18"/>
        </w:rPr>
        <w:t>Huai</w:t>
      </w:r>
      <w:proofErr w:type="spellEnd"/>
      <w:r w:rsidR="00FA3A3E" w:rsidRPr="004A451D">
        <w:rPr>
          <w:rFonts w:cs="Arial"/>
          <w:sz w:val="18"/>
          <w:szCs w:val="18"/>
        </w:rPr>
        <w:t xml:space="preserve"> </w:t>
      </w:r>
      <w:proofErr w:type="spellStart"/>
      <w:r w:rsidR="00FA3A3E" w:rsidRPr="004A451D">
        <w:rPr>
          <w:rFonts w:cs="Arial"/>
          <w:sz w:val="18"/>
          <w:szCs w:val="18"/>
        </w:rPr>
        <w:t>Khwang</w:t>
      </w:r>
      <w:proofErr w:type="spellEnd"/>
      <w:r w:rsidR="00FA3A3E" w:rsidRPr="004A451D">
        <w:rPr>
          <w:rFonts w:cs="Arial"/>
          <w:sz w:val="18"/>
          <w:szCs w:val="18"/>
        </w:rPr>
        <w:t>, Bangkok, Thailand</w:t>
      </w:r>
      <w:r w:rsidR="00AE351C" w:rsidRPr="004A451D">
        <w:rPr>
          <w:rFonts w:cs="Arial"/>
          <w:sz w:val="18"/>
          <w:szCs w:val="18"/>
        </w:rPr>
        <w:t>.</w:t>
      </w:r>
    </w:p>
    <w:p w14:paraId="3F9D5128" w14:textId="77777777" w:rsidR="00FA3A3E" w:rsidRPr="004A451D" w:rsidRDefault="00FA3A3E" w:rsidP="00321B1E">
      <w:pPr>
        <w:spacing w:after="0" w:line="240" w:lineRule="auto"/>
        <w:jc w:val="both"/>
        <w:rPr>
          <w:rFonts w:cs="Arial"/>
          <w:sz w:val="18"/>
          <w:szCs w:val="18"/>
        </w:rPr>
      </w:pPr>
    </w:p>
    <w:p w14:paraId="113F3FC2" w14:textId="77777777" w:rsidR="00FA3A3E" w:rsidRPr="004A451D" w:rsidRDefault="00FA3A3E" w:rsidP="00321B1E">
      <w:pPr>
        <w:spacing w:after="0" w:line="240" w:lineRule="auto"/>
        <w:jc w:val="both"/>
        <w:rPr>
          <w:rFonts w:cs="Arial"/>
          <w:sz w:val="18"/>
          <w:szCs w:val="18"/>
        </w:rPr>
      </w:pPr>
      <w:r w:rsidRPr="004A451D">
        <w:rPr>
          <w:rFonts w:cs="Arial"/>
          <w:sz w:val="18"/>
          <w:szCs w:val="18"/>
        </w:rPr>
        <w:t xml:space="preserve">The principal business operations of the Company and its subsidiaries (“the Group”) are </w:t>
      </w:r>
      <w:r w:rsidR="00A33205" w:rsidRPr="004A451D">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4A451D" w:rsidRDefault="00FA3A3E" w:rsidP="00321B1E">
      <w:pPr>
        <w:spacing w:after="0" w:line="240" w:lineRule="auto"/>
        <w:jc w:val="both"/>
        <w:rPr>
          <w:rFonts w:cs="Arial"/>
          <w:sz w:val="18"/>
          <w:szCs w:val="18"/>
        </w:rPr>
      </w:pPr>
    </w:p>
    <w:p w14:paraId="686B99F5" w14:textId="77777777" w:rsidR="00FA3A3E" w:rsidRPr="004A451D" w:rsidRDefault="00FA3A3E" w:rsidP="00321B1E">
      <w:pPr>
        <w:spacing w:after="0" w:line="240" w:lineRule="auto"/>
        <w:jc w:val="both"/>
        <w:rPr>
          <w:rFonts w:cs="Arial"/>
          <w:sz w:val="18"/>
          <w:szCs w:val="18"/>
        </w:rPr>
      </w:pPr>
      <w:r w:rsidRPr="004A451D">
        <w:rPr>
          <w:rFonts w:cs="Arial"/>
          <w:sz w:val="18"/>
          <w:szCs w:val="18"/>
        </w:rPr>
        <w:t>The interim consolidated and separate financial information are presented in Thai Baht, unless otherwise stated.</w:t>
      </w:r>
    </w:p>
    <w:p w14:paraId="02FE4BB0" w14:textId="77777777" w:rsidR="00FA3A3E" w:rsidRPr="004A451D" w:rsidRDefault="00FA3A3E" w:rsidP="00321B1E">
      <w:pPr>
        <w:spacing w:after="0" w:line="240" w:lineRule="auto"/>
        <w:jc w:val="both"/>
        <w:rPr>
          <w:rFonts w:cs="Arial"/>
          <w:sz w:val="18"/>
          <w:szCs w:val="18"/>
        </w:rPr>
      </w:pPr>
    </w:p>
    <w:p w14:paraId="70AA3FD4" w14:textId="55770C48" w:rsidR="00FA3A3E" w:rsidRPr="004A451D" w:rsidRDefault="00FA3A3E" w:rsidP="00D118EA">
      <w:pPr>
        <w:spacing w:after="0" w:line="240" w:lineRule="auto"/>
        <w:jc w:val="both"/>
        <w:rPr>
          <w:rFonts w:cs="Arial"/>
          <w:sz w:val="18"/>
          <w:szCs w:val="18"/>
        </w:rPr>
      </w:pPr>
      <w:r w:rsidRPr="004A451D">
        <w:rPr>
          <w:rFonts w:cs="Arial"/>
          <w:sz w:val="18"/>
          <w:szCs w:val="18"/>
        </w:rPr>
        <w:t>The</w:t>
      </w:r>
      <w:r w:rsidR="005F7C27" w:rsidRPr="004A451D">
        <w:rPr>
          <w:rFonts w:cs="Arial"/>
          <w:sz w:val="18"/>
          <w:cs/>
          <w:lang w:bidi="th-TH"/>
        </w:rPr>
        <w:t xml:space="preserve"> </w:t>
      </w:r>
      <w:r w:rsidR="005F7C27" w:rsidRPr="004A451D">
        <w:rPr>
          <w:rFonts w:cs="Arial"/>
          <w:sz w:val="18"/>
          <w:lang w:bidi="th-TH"/>
        </w:rPr>
        <w:t>interim</w:t>
      </w:r>
      <w:r w:rsidRPr="004A451D">
        <w:rPr>
          <w:rFonts w:cs="Arial"/>
          <w:sz w:val="18"/>
          <w:szCs w:val="18"/>
        </w:rPr>
        <w:t xml:space="preserve"> consolidated </w:t>
      </w:r>
      <w:r w:rsidR="005F7C27" w:rsidRPr="004A451D">
        <w:rPr>
          <w:rFonts w:cs="Arial"/>
          <w:sz w:val="18"/>
          <w:szCs w:val="18"/>
        </w:rPr>
        <w:t xml:space="preserve">and separate </w:t>
      </w:r>
      <w:r w:rsidRPr="004A451D">
        <w:rPr>
          <w:rFonts w:cs="Arial"/>
          <w:sz w:val="18"/>
          <w:szCs w:val="18"/>
        </w:rPr>
        <w:t xml:space="preserve">financial information were </w:t>
      </w:r>
      <w:proofErr w:type="spellStart"/>
      <w:r w:rsidRPr="004A451D">
        <w:rPr>
          <w:rFonts w:cs="Arial"/>
          <w:sz w:val="18"/>
          <w:szCs w:val="18"/>
        </w:rPr>
        <w:t>authorised</w:t>
      </w:r>
      <w:proofErr w:type="spellEnd"/>
      <w:r w:rsidRPr="004A451D">
        <w:rPr>
          <w:rFonts w:cs="Arial"/>
          <w:sz w:val="18"/>
          <w:szCs w:val="18"/>
        </w:rPr>
        <w:t xml:space="preserve"> for issue by the Audit </w:t>
      </w:r>
      <w:r w:rsidR="00D118EA" w:rsidRPr="004A451D">
        <w:rPr>
          <w:rFonts w:cs="Arial"/>
          <w:sz w:val="18"/>
          <w:szCs w:val="18"/>
        </w:rPr>
        <w:t xml:space="preserve">Committee on </w:t>
      </w:r>
      <w:r w:rsidR="00244B45" w:rsidRPr="004A451D">
        <w:rPr>
          <w:rFonts w:cs="Arial"/>
          <w:sz w:val="18"/>
          <w:szCs w:val="18"/>
        </w:rPr>
        <w:br/>
      </w:r>
      <w:r w:rsidR="00F9106C" w:rsidRPr="004A451D">
        <w:rPr>
          <w:rFonts w:cs="Arial"/>
          <w:sz w:val="18"/>
          <w:szCs w:val="18"/>
          <w:lang w:val="en-GB"/>
        </w:rPr>
        <w:t>13 November</w:t>
      </w:r>
      <w:r w:rsidR="009C2984" w:rsidRPr="004A451D">
        <w:rPr>
          <w:rFonts w:cs="Arial"/>
          <w:sz w:val="18"/>
          <w:szCs w:val="18"/>
        </w:rPr>
        <w:t xml:space="preserve"> </w:t>
      </w:r>
      <w:r w:rsidR="0048612E" w:rsidRPr="004A451D">
        <w:rPr>
          <w:rFonts w:cs="Arial"/>
          <w:sz w:val="18"/>
          <w:szCs w:val="18"/>
          <w:lang w:val="en-GB"/>
        </w:rPr>
        <w:t>2020</w:t>
      </w:r>
      <w:r w:rsidRPr="004A451D">
        <w:rPr>
          <w:rFonts w:cs="Arial"/>
          <w:sz w:val="18"/>
          <w:szCs w:val="18"/>
        </w:rPr>
        <w:t>.</w:t>
      </w:r>
    </w:p>
    <w:p w14:paraId="4E5F9E41" w14:textId="77777777" w:rsidR="00FA3A3E" w:rsidRPr="004A451D" w:rsidRDefault="00FA3A3E" w:rsidP="00321B1E">
      <w:pPr>
        <w:spacing w:after="0" w:line="240" w:lineRule="auto"/>
        <w:jc w:val="both"/>
        <w:rPr>
          <w:rFonts w:cs="Arial"/>
          <w:sz w:val="18"/>
          <w:szCs w:val="18"/>
        </w:rPr>
      </w:pPr>
    </w:p>
    <w:p w14:paraId="4547064B" w14:textId="77777777" w:rsidR="00CC415A" w:rsidRPr="004A451D"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4A451D" w14:paraId="55B1000D" w14:textId="77777777">
        <w:trPr>
          <w:trHeight w:val="386"/>
        </w:trPr>
        <w:tc>
          <w:tcPr>
            <w:tcW w:w="9461" w:type="dxa"/>
            <w:shd w:val="clear" w:color="auto" w:fill="FFA543"/>
            <w:vAlign w:val="center"/>
          </w:tcPr>
          <w:p w14:paraId="50C94D8D" w14:textId="77777777" w:rsidR="00CC415A" w:rsidRPr="004A451D" w:rsidRDefault="00EE5039" w:rsidP="00EC0C0A">
            <w:pPr>
              <w:tabs>
                <w:tab w:val="left" w:pos="432"/>
              </w:tabs>
              <w:spacing w:after="0" w:line="240" w:lineRule="auto"/>
              <w:jc w:val="both"/>
              <w:rPr>
                <w:rFonts w:cs="Arial"/>
              </w:rPr>
            </w:pPr>
            <w:r w:rsidRPr="004A451D">
              <w:rPr>
                <w:rFonts w:eastAsia="Arial Unicode MS" w:cs="Arial"/>
                <w:b/>
                <w:bCs/>
                <w:color w:val="FFFFFF"/>
                <w:sz w:val="18"/>
                <w:szCs w:val="18"/>
                <w:lang w:val="en-GB" w:bidi="th-TH"/>
              </w:rPr>
              <w:t>2</w:t>
            </w:r>
            <w:r w:rsidR="00CC415A" w:rsidRPr="004A451D">
              <w:rPr>
                <w:rFonts w:eastAsia="Arial Unicode MS" w:cs="Arial"/>
                <w:b/>
                <w:bCs/>
                <w:color w:val="FFFFFF"/>
                <w:sz w:val="18"/>
                <w:szCs w:val="18"/>
                <w:lang w:val="en-GB" w:bidi="th-TH"/>
              </w:rPr>
              <w:tab/>
              <w:t>Basis of preparation</w:t>
            </w:r>
          </w:p>
        </w:tc>
      </w:tr>
    </w:tbl>
    <w:p w14:paraId="025BC6CC" w14:textId="77777777" w:rsidR="00FA3A3E" w:rsidRPr="004A451D" w:rsidRDefault="00FA3A3E" w:rsidP="00321B1E">
      <w:pPr>
        <w:spacing w:after="0" w:line="240" w:lineRule="auto"/>
        <w:jc w:val="both"/>
        <w:rPr>
          <w:rFonts w:cs="Arial"/>
          <w:sz w:val="18"/>
          <w:szCs w:val="18"/>
        </w:rPr>
      </w:pPr>
    </w:p>
    <w:p w14:paraId="15E62BF2" w14:textId="77777777" w:rsidR="00FA3A3E" w:rsidRPr="004A451D" w:rsidRDefault="00FA3A3E" w:rsidP="00321B1E">
      <w:pPr>
        <w:spacing w:after="0" w:line="240" w:lineRule="auto"/>
        <w:jc w:val="both"/>
        <w:rPr>
          <w:rFonts w:eastAsia="Arial Unicode MS" w:cs="Arial"/>
          <w:b/>
          <w:bCs/>
          <w:sz w:val="18"/>
          <w:szCs w:val="18"/>
          <w:lang w:val="en-GB" w:bidi="th-TH"/>
        </w:rPr>
      </w:pPr>
      <w:r w:rsidRPr="004A451D">
        <w:rPr>
          <w:rFonts w:eastAsia="Arial Unicode MS" w:cs="Arial"/>
          <w:sz w:val="18"/>
          <w:szCs w:val="18"/>
          <w:lang w:val="en-GB" w:bidi="th-TH"/>
        </w:rPr>
        <w:t xml:space="preserve">The interim financial information has been prepared in accordance with Thai Accounting Standard (TAS) no. </w:t>
      </w:r>
      <w:r w:rsidR="00EE5039" w:rsidRPr="004A451D">
        <w:rPr>
          <w:rFonts w:eastAsia="Arial Unicode MS" w:cs="Arial"/>
          <w:sz w:val="18"/>
          <w:szCs w:val="18"/>
          <w:lang w:val="en-GB" w:bidi="th-TH"/>
        </w:rPr>
        <w:t>34</w:t>
      </w:r>
      <w:r w:rsidRPr="004A451D">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4A451D" w:rsidRDefault="00FA3A3E" w:rsidP="00321B1E">
      <w:pPr>
        <w:spacing w:after="0" w:line="240" w:lineRule="auto"/>
        <w:jc w:val="both"/>
        <w:rPr>
          <w:rFonts w:eastAsia="Arial Unicode MS" w:cs="Arial"/>
          <w:sz w:val="18"/>
          <w:szCs w:val="18"/>
          <w:lang w:val="en-GB" w:bidi="th-TH"/>
        </w:rPr>
      </w:pPr>
    </w:p>
    <w:p w14:paraId="7684B1CD" w14:textId="77777777" w:rsidR="00FA3A3E" w:rsidRPr="004A451D" w:rsidRDefault="00FA3A3E" w:rsidP="00321B1E">
      <w:pPr>
        <w:spacing w:after="0" w:line="240" w:lineRule="auto"/>
        <w:jc w:val="both"/>
        <w:rPr>
          <w:rFonts w:eastAsia="Arial Unicode MS" w:cs="Arial"/>
          <w:sz w:val="18"/>
          <w:szCs w:val="18"/>
          <w:lang w:bidi="th-TH"/>
        </w:rPr>
      </w:pPr>
      <w:r w:rsidRPr="004A451D">
        <w:rPr>
          <w:rFonts w:eastAsia="Arial Unicode MS" w:cs="Arial"/>
          <w:sz w:val="18"/>
          <w:szCs w:val="18"/>
          <w:lang w:val="en-GB" w:bidi="th-TH"/>
        </w:rPr>
        <w:t xml:space="preserve">The interim financial information should be read in conjunction with the annual financial statements for the year ended </w:t>
      </w:r>
      <w:r w:rsidR="0048612E" w:rsidRPr="004A451D">
        <w:rPr>
          <w:rFonts w:eastAsia="Arial Unicode MS" w:cs="Arial"/>
          <w:sz w:val="18"/>
          <w:szCs w:val="18"/>
          <w:lang w:val="en-GB" w:bidi="th-TH"/>
        </w:rPr>
        <w:t>31 December</w:t>
      </w:r>
      <w:r w:rsidRPr="004A451D">
        <w:rPr>
          <w:rFonts w:eastAsia="Arial Unicode MS" w:cs="Arial"/>
          <w:sz w:val="18"/>
          <w:szCs w:val="18"/>
          <w:lang w:val="en-GB" w:bidi="th-TH"/>
        </w:rPr>
        <w:t xml:space="preserve"> </w:t>
      </w:r>
      <w:r w:rsidR="0048612E" w:rsidRPr="004A451D">
        <w:rPr>
          <w:rFonts w:eastAsia="Arial Unicode MS" w:cs="Arial"/>
          <w:sz w:val="18"/>
          <w:szCs w:val="18"/>
          <w:lang w:val="en-GB" w:bidi="th-TH"/>
        </w:rPr>
        <w:t>2019</w:t>
      </w:r>
      <w:r w:rsidRPr="004A451D">
        <w:rPr>
          <w:rFonts w:eastAsia="Arial Unicode MS" w:cs="Arial"/>
          <w:sz w:val="18"/>
          <w:szCs w:val="18"/>
          <w:lang w:val="en-GB" w:bidi="th-TH"/>
        </w:rPr>
        <w:t>.</w:t>
      </w:r>
    </w:p>
    <w:p w14:paraId="5BA5F125" w14:textId="77777777" w:rsidR="00FA3A3E" w:rsidRPr="004A451D" w:rsidRDefault="00FA3A3E" w:rsidP="00321B1E">
      <w:pPr>
        <w:spacing w:after="0" w:line="240" w:lineRule="auto"/>
        <w:jc w:val="both"/>
        <w:rPr>
          <w:rFonts w:eastAsia="Arial Unicode MS" w:cs="Arial"/>
          <w:sz w:val="18"/>
          <w:szCs w:val="18"/>
          <w:lang w:val="en-GB" w:bidi="th-TH"/>
        </w:rPr>
      </w:pPr>
    </w:p>
    <w:p w14:paraId="0820F309" w14:textId="77777777" w:rsidR="00FA3A3E" w:rsidRPr="004A451D" w:rsidRDefault="00FA3A3E" w:rsidP="00321B1E">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4A451D" w:rsidRDefault="00FA3A3E" w:rsidP="008D4318">
      <w:pPr>
        <w:spacing w:after="0" w:line="240" w:lineRule="auto"/>
        <w:jc w:val="both"/>
        <w:rPr>
          <w:rFonts w:cs="Arial"/>
          <w:sz w:val="18"/>
          <w:szCs w:val="18"/>
        </w:rPr>
      </w:pPr>
    </w:p>
    <w:p w14:paraId="050A1251" w14:textId="77777777" w:rsidR="000071C3" w:rsidRPr="004A451D"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4A451D" w14:paraId="74005D09" w14:textId="77777777" w:rsidTr="000071C3">
        <w:trPr>
          <w:trHeight w:val="386"/>
        </w:trPr>
        <w:tc>
          <w:tcPr>
            <w:tcW w:w="9461" w:type="dxa"/>
            <w:shd w:val="clear" w:color="auto" w:fill="FFA543"/>
            <w:vAlign w:val="center"/>
          </w:tcPr>
          <w:p w14:paraId="6E6D591B" w14:textId="77777777" w:rsidR="000071C3" w:rsidRPr="004A451D" w:rsidRDefault="000071C3" w:rsidP="000071C3">
            <w:pPr>
              <w:tabs>
                <w:tab w:val="left" w:pos="432"/>
              </w:tabs>
              <w:spacing w:after="0" w:line="240" w:lineRule="auto"/>
              <w:jc w:val="both"/>
              <w:rPr>
                <w:rFonts w:cs="Arial"/>
                <w:sz w:val="18"/>
                <w:szCs w:val="18"/>
              </w:rPr>
            </w:pPr>
            <w:r w:rsidRPr="004A451D">
              <w:rPr>
                <w:rFonts w:eastAsia="Arial Unicode MS" w:cs="Arial"/>
                <w:b/>
                <w:bCs/>
                <w:color w:val="FFFFFF"/>
                <w:sz w:val="18"/>
                <w:szCs w:val="18"/>
                <w:lang w:val="en-GB" w:bidi="th-TH"/>
              </w:rPr>
              <w:t>3</w:t>
            </w:r>
            <w:r w:rsidRPr="004A451D">
              <w:rPr>
                <w:rFonts w:eastAsia="Arial Unicode MS" w:cs="Arial"/>
                <w:b/>
                <w:bCs/>
                <w:color w:val="FFFFFF"/>
                <w:sz w:val="18"/>
                <w:szCs w:val="18"/>
                <w:lang w:val="en-GB" w:bidi="th-TH"/>
              </w:rPr>
              <w:tab/>
              <w:t>Accounting policies</w:t>
            </w:r>
          </w:p>
        </w:tc>
      </w:tr>
    </w:tbl>
    <w:p w14:paraId="4CFE28C4" w14:textId="77777777" w:rsidR="000071C3" w:rsidRPr="004A451D" w:rsidRDefault="000071C3" w:rsidP="000071C3">
      <w:pPr>
        <w:spacing w:after="0" w:line="240" w:lineRule="auto"/>
        <w:ind w:left="567" w:hanging="567"/>
        <w:jc w:val="both"/>
        <w:rPr>
          <w:rFonts w:eastAsia="Arial Unicode MS" w:cs="Arial"/>
          <w:color w:val="A44E00"/>
          <w:sz w:val="18"/>
          <w:szCs w:val="18"/>
          <w:lang w:val="en-GB" w:bidi="th-TH"/>
        </w:rPr>
      </w:pPr>
    </w:p>
    <w:p w14:paraId="4D6EC2D7" w14:textId="77777777" w:rsidR="000071C3" w:rsidRPr="004A451D" w:rsidRDefault="000071C3" w:rsidP="000071C3">
      <w:pPr>
        <w:spacing w:after="0" w:line="240" w:lineRule="auto"/>
        <w:jc w:val="both"/>
        <w:rPr>
          <w:rFonts w:eastAsia="Arial Unicode MS" w:cs="Arial"/>
          <w:sz w:val="18"/>
          <w:szCs w:val="18"/>
        </w:rPr>
      </w:pPr>
      <w:r w:rsidRPr="004A451D">
        <w:rPr>
          <w:rFonts w:eastAsia="Arial Unicode MS" w:cs="Arial"/>
          <w:sz w:val="18"/>
          <w:szCs w:val="18"/>
        </w:rPr>
        <w:t>The accounting policies used in the preparation of the interim financial information are consistent with those used in the annual financial statements for the year ended 31 December 2019, except for the following:</w:t>
      </w:r>
    </w:p>
    <w:p w14:paraId="2D359191" w14:textId="77777777" w:rsidR="000071C3" w:rsidRPr="004A451D" w:rsidRDefault="000071C3" w:rsidP="000071C3">
      <w:pPr>
        <w:spacing w:after="0" w:line="240" w:lineRule="auto"/>
        <w:jc w:val="both"/>
        <w:rPr>
          <w:rFonts w:cs="Arial"/>
          <w:sz w:val="18"/>
          <w:szCs w:val="18"/>
        </w:rPr>
      </w:pPr>
    </w:p>
    <w:p w14:paraId="7B1E2AE2" w14:textId="77777777" w:rsidR="000071C3" w:rsidRPr="004A451D" w:rsidRDefault="000071C3" w:rsidP="000071C3">
      <w:pPr>
        <w:spacing w:after="0" w:line="240" w:lineRule="auto"/>
        <w:ind w:left="540" w:hanging="540"/>
        <w:jc w:val="thaiDistribute"/>
        <w:rPr>
          <w:rFonts w:eastAsia="Arial Unicode MS" w:cs="Arial"/>
          <w:b/>
          <w:bCs/>
          <w:color w:val="CF4A02"/>
          <w:sz w:val="18"/>
          <w:szCs w:val="18"/>
          <w:lang w:bidi="th-TH"/>
        </w:rPr>
      </w:pPr>
      <w:r w:rsidRPr="004A451D">
        <w:rPr>
          <w:rFonts w:eastAsia="Arial Unicode MS" w:cs="Arial"/>
          <w:b/>
          <w:bCs/>
          <w:color w:val="CF4A02"/>
          <w:sz w:val="18"/>
          <w:szCs w:val="18"/>
          <w:lang w:bidi="th-TH"/>
        </w:rPr>
        <w:t>3.1</w:t>
      </w:r>
      <w:r w:rsidRPr="004A451D">
        <w:rPr>
          <w:rFonts w:eastAsia="Arial Unicode MS" w:cs="Arial"/>
          <w:b/>
          <w:bCs/>
          <w:color w:val="CF4A02"/>
          <w:sz w:val="18"/>
          <w:szCs w:val="18"/>
          <w:lang w:bidi="th-TH"/>
        </w:rPr>
        <w:tab/>
        <w:t>Financial reporting standards that are effective for accounting period beginning or after 1 January 2020 that are relevant to the Group</w:t>
      </w:r>
    </w:p>
    <w:p w14:paraId="4F601DAE" w14:textId="77777777" w:rsidR="000071C3" w:rsidRPr="004A451D" w:rsidRDefault="000071C3" w:rsidP="000071C3">
      <w:pPr>
        <w:spacing w:after="0" w:line="240" w:lineRule="auto"/>
        <w:ind w:left="540"/>
        <w:jc w:val="both"/>
        <w:rPr>
          <w:rFonts w:eastAsia="Arial Unicode MS" w:cs="Arial"/>
          <w:sz w:val="18"/>
          <w:szCs w:val="18"/>
          <w:lang w:val="en-GB" w:bidi="th-TH"/>
        </w:rPr>
      </w:pPr>
    </w:p>
    <w:p w14:paraId="355F8689" w14:textId="77777777" w:rsidR="000071C3" w:rsidRPr="004A451D" w:rsidRDefault="000071C3" w:rsidP="000071C3">
      <w:pPr>
        <w:spacing w:after="0" w:line="240" w:lineRule="auto"/>
        <w:ind w:left="540"/>
        <w:jc w:val="both"/>
        <w:rPr>
          <w:rFonts w:eastAsia="Arial Unicode MS" w:cs="Arial"/>
          <w:spacing w:val="-2"/>
          <w:sz w:val="18"/>
          <w:szCs w:val="18"/>
          <w:lang w:val="en-GB" w:bidi="th-TH"/>
        </w:rPr>
      </w:pPr>
      <w:r w:rsidRPr="004A451D">
        <w:rPr>
          <w:rFonts w:eastAsia="Arial Unicode MS" w:cs="Arial"/>
          <w:spacing w:val="-2"/>
          <w:sz w:val="18"/>
          <w:szCs w:val="18"/>
          <w:lang w:val="en-GB" w:bidi="th-TH"/>
        </w:rPr>
        <w:t>The Group has applied the following standards for the first time for reporting period commencing 1 January 2020</w:t>
      </w:r>
      <w:r w:rsidR="00CC3B89" w:rsidRPr="004A451D">
        <w:rPr>
          <w:rFonts w:eastAsia="Arial Unicode MS" w:cs="Arial"/>
          <w:spacing w:val="-2"/>
          <w:sz w:val="18"/>
          <w:szCs w:val="18"/>
          <w:lang w:val="en-GB" w:bidi="th-TH"/>
        </w:rPr>
        <w:t>.</w:t>
      </w:r>
    </w:p>
    <w:p w14:paraId="2CB905F2" w14:textId="77777777" w:rsidR="000071C3" w:rsidRPr="004A451D" w:rsidRDefault="000071C3" w:rsidP="000071C3">
      <w:pPr>
        <w:spacing w:after="0" w:line="240" w:lineRule="auto"/>
        <w:ind w:left="540"/>
        <w:jc w:val="both"/>
        <w:rPr>
          <w:rFonts w:eastAsia="Arial Unicode MS" w:cs="Arial"/>
          <w:sz w:val="18"/>
          <w:szCs w:val="18"/>
          <w:lang w:val="en-GB" w:bidi="th-TH"/>
        </w:rPr>
      </w:pPr>
    </w:p>
    <w:p w14:paraId="5125D607" w14:textId="77777777" w:rsidR="000071C3" w:rsidRPr="004A451D" w:rsidRDefault="000071C3" w:rsidP="000071C3">
      <w:pPr>
        <w:spacing w:after="0" w:line="240" w:lineRule="auto"/>
        <w:ind w:left="1080" w:hanging="540"/>
        <w:jc w:val="thaiDistribute"/>
        <w:rPr>
          <w:rFonts w:eastAsia="Arial Unicode MS" w:cs="Arial"/>
          <w:color w:val="000000"/>
          <w:spacing w:val="-4"/>
          <w:sz w:val="18"/>
          <w:szCs w:val="18"/>
          <w:lang w:val="en-GB" w:bidi="th-TH"/>
        </w:rPr>
      </w:pPr>
      <w:r w:rsidRPr="004A451D">
        <w:rPr>
          <w:rFonts w:eastAsia="Arial Unicode MS" w:cs="Arial"/>
          <w:b/>
          <w:bCs/>
          <w:color w:val="CF4A02"/>
          <w:sz w:val="18"/>
          <w:szCs w:val="18"/>
          <w:lang w:bidi="th-TH"/>
        </w:rPr>
        <w:t>3.1.1</w:t>
      </w:r>
      <w:r w:rsidRPr="004A451D">
        <w:rPr>
          <w:rFonts w:eastAsia="Arial Unicode MS" w:cs="Arial"/>
          <w:b/>
          <w:bCs/>
          <w:color w:val="CF4A02"/>
          <w:sz w:val="18"/>
          <w:szCs w:val="18"/>
          <w:lang w:bidi="th-TH"/>
        </w:rPr>
        <w:tab/>
        <w:t>TFRS 16</w:t>
      </w:r>
      <w:r w:rsidRPr="004A451D">
        <w:rPr>
          <w:rFonts w:eastAsia="Arial Unicode MS" w:cs="Arial"/>
          <w:b/>
          <w:bCs/>
          <w:color w:val="CF4A02"/>
          <w:sz w:val="18"/>
          <w:szCs w:val="18"/>
          <w:lang w:val="en-GB" w:bidi="th-TH"/>
        </w:rPr>
        <w:t>,</w:t>
      </w:r>
      <w:r w:rsidRPr="004A451D">
        <w:rPr>
          <w:rFonts w:eastAsia="Arial Unicode MS" w:cs="Arial"/>
          <w:b/>
          <w:bCs/>
          <w:color w:val="CF4A02"/>
          <w:sz w:val="18"/>
          <w:szCs w:val="18"/>
          <w:lang w:bidi="th-TH"/>
        </w:rPr>
        <w:t xml:space="preserve"> Leases</w:t>
      </w:r>
    </w:p>
    <w:p w14:paraId="33909E77" w14:textId="77777777" w:rsidR="000071C3" w:rsidRPr="004A451D" w:rsidRDefault="000071C3" w:rsidP="0004290E">
      <w:pPr>
        <w:spacing w:after="0" w:line="240" w:lineRule="auto"/>
        <w:ind w:left="540"/>
        <w:jc w:val="both"/>
        <w:rPr>
          <w:rFonts w:eastAsia="Arial Unicode MS" w:cs="Arial"/>
          <w:sz w:val="18"/>
          <w:szCs w:val="18"/>
          <w:lang w:val="en-GB" w:bidi="th-TH"/>
        </w:rPr>
      </w:pPr>
    </w:p>
    <w:p w14:paraId="4E1BFF7D" w14:textId="77777777" w:rsidR="000071C3" w:rsidRPr="004A451D" w:rsidRDefault="000071C3" w:rsidP="000071C3">
      <w:pPr>
        <w:spacing w:after="0" w:line="240" w:lineRule="auto"/>
        <w:ind w:left="1080" w:hanging="540"/>
        <w:jc w:val="thaiDistribute"/>
        <w:rPr>
          <w:rFonts w:eastAsia="Arial Unicode MS" w:cs="Arial"/>
          <w:b/>
          <w:bCs/>
          <w:color w:val="CF4A02"/>
          <w:sz w:val="18"/>
          <w:szCs w:val="18"/>
          <w:lang w:bidi="th-TH"/>
        </w:rPr>
      </w:pPr>
      <w:r w:rsidRPr="004A451D">
        <w:rPr>
          <w:rFonts w:eastAsia="Arial Unicode MS" w:cs="Arial"/>
          <w:b/>
          <w:bCs/>
          <w:color w:val="CF4A02"/>
          <w:sz w:val="18"/>
          <w:szCs w:val="18"/>
          <w:lang w:bidi="th-TH"/>
        </w:rPr>
        <w:t>3.1.2</w:t>
      </w:r>
      <w:r w:rsidRPr="004A451D">
        <w:rPr>
          <w:rFonts w:eastAsia="Arial Unicode MS" w:cs="Arial"/>
          <w:b/>
          <w:bCs/>
          <w:color w:val="CF4A02"/>
          <w:sz w:val="18"/>
          <w:szCs w:val="18"/>
          <w:lang w:bidi="th-TH"/>
        </w:rPr>
        <w:tab/>
        <w:t>Financial instruments</w:t>
      </w:r>
    </w:p>
    <w:p w14:paraId="23254A75" w14:textId="77777777" w:rsidR="000071C3" w:rsidRPr="004A451D" w:rsidRDefault="000071C3" w:rsidP="000071C3">
      <w:pPr>
        <w:spacing w:after="0" w:line="240" w:lineRule="auto"/>
        <w:ind w:left="1080"/>
        <w:rPr>
          <w:rFonts w:eastAsia="Arial Unicode MS" w:cs="Arial"/>
          <w:color w:val="CF4A02"/>
          <w:sz w:val="18"/>
          <w:szCs w:val="18"/>
          <w:lang w:bidi="th-TH"/>
        </w:rPr>
      </w:pPr>
    </w:p>
    <w:p w14:paraId="68A6417E" w14:textId="77777777" w:rsidR="000071C3" w:rsidRPr="004A451D" w:rsidRDefault="000071C3" w:rsidP="000071C3">
      <w:pPr>
        <w:spacing w:after="0" w:line="240" w:lineRule="auto"/>
        <w:ind w:left="1080"/>
        <w:rPr>
          <w:rFonts w:eastAsia="Arial Unicode MS" w:cs="Arial"/>
          <w:sz w:val="18"/>
          <w:szCs w:val="18"/>
          <w:lang w:bidi="th-TH"/>
        </w:rPr>
      </w:pPr>
      <w:r w:rsidRPr="004A451D">
        <w:rPr>
          <w:rFonts w:eastAsia="Arial Unicode MS" w:cs="Arial"/>
          <w:sz w:val="18"/>
          <w:szCs w:val="18"/>
          <w:lang w:bidi="th-TH"/>
        </w:rPr>
        <w:t>The new financial standards relate to financial instruments are:</w:t>
      </w:r>
    </w:p>
    <w:p w14:paraId="4D2B7A8E" w14:textId="77777777" w:rsidR="000071C3" w:rsidRPr="004A451D" w:rsidRDefault="000071C3" w:rsidP="000071C3">
      <w:pPr>
        <w:spacing w:after="0" w:line="240" w:lineRule="auto"/>
        <w:ind w:left="1080"/>
        <w:rPr>
          <w:rFonts w:eastAsia="Arial Unicode MS" w:cs="Arial"/>
          <w:sz w:val="18"/>
          <w:szCs w:val="18"/>
          <w:lang w:bidi="th-TH"/>
        </w:rPr>
      </w:pPr>
    </w:p>
    <w:p w14:paraId="18097620" w14:textId="77777777" w:rsidR="000071C3" w:rsidRPr="004A451D" w:rsidRDefault="000071C3" w:rsidP="000071C3">
      <w:pPr>
        <w:tabs>
          <w:tab w:val="left" w:pos="2160"/>
        </w:tabs>
        <w:spacing w:after="0" w:line="240" w:lineRule="auto"/>
        <w:ind w:left="1080"/>
        <w:rPr>
          <w:rFonts w:eastAsia="Arial Unicode MS" w:cs="Arial"/>
          <w:sz w:val="18"/>
          <w:szCs w:val="18"/>
          <w:lang w:bidi="th-TH"/>
        </w:rPr>
      </w:pPr>
      <w:r w:rsidRPr="004A451D">
        <w:rPr>
          <w:rFonts w:eastAsia="Arial Unicode MS" w:cs="Arial"/>
          <w:sz w:val="18"/>
          <w:szCs w:val="18"/>
          <w:lang w:bidi="th-TH"/>
        </w:rPr>
        <w:t>TAS 32</w:t>
      </w:r>
      <w:r w:rsidRPr="004A451D">
        <w:rPr>
          <w:rFonts w:eastAsia="Arial Unicode MS" w:cs="Arial"/>
          <w:sz w:val="18"/>
          <w:szCs w:val="18"/>
          <w:lang w:bidi="th-TH"/>
        </w:rPr>
        <w:tab/>
        <w:t>Financial instruments: Presentation</w:t>
      </w:r>
    </w:p>
    <w:p w14:paraId="3E05699D" w14:textId="77777777" w:rsidR="000071C3" w:rsidRPr="004A451D" w:rsidRDefault="000071C3" w:rsidP="000071C3">
      <w:pPr>
        <w:tabs>
          <w:tab w:val="left" w:pos="2160"/>
        </w:tabs>
        <w:spacing w:after="0" w:line="240" w:lineRule="auto"/>
        <w:ind w:left="1080"/>
        <w:rPr>
          <w:rFonts w:eastAsia="Arial Unicode MS" w:cs="Arial"/>
          <w:sz w:val="18"/>
          <w:szCs w:val="18"/>
          <w:lang w:bidi="th-TH"/>
        </w:rPr>
      </w:pPr>
      <w:r w:rsidRPr="004A451D">
        <w:rPr>
          <w:rFonts w:eastAsia="Arial Unicode MS" w:cs="Arial"/>
          <w:sz w:val="18"/>
          <w:szCs w:val="18"/>
          <w:lang w:bidi="th-TH"/>
        </w:rPr>
        <w:t>TFRS 7</w:t>
      </w:r>
      <w:r w:rsidRPr="004A451D">
        <w:rPr>
          <w:rFonts w:eastAsia="Arial Unicode MS" w:cs="Arial"/>
          <w:sz w:val="18"/>
          <w:szCs w:val="18"/>
          <w:lang w:bidi="th-TH"/>
        </w:rPr>
        <w:tab/>
        <w:t>Financial Instruments: Disclosures</w:t>
      </w:r>
    </w:p>
    <w:p w14:paraId="70B18A84" w14:textId="77777777" w:rsidR="000071C3" w:rsidRPr="004A451D" w:rsidRDefault="000071C3" w:rsidP="000071C3">
      <w:pPr>
        <w:tabs>
          <w:tab w:val="left" w:pos="2160"/>
        </w:tabs>
        <w:spacing w:after="0" w:line="240" w:lineRule="auto"/>
        <w:ind w:left="1080"/>
        <w:rPr>
          <w:rFonts w:eastAsia="Arial Unicode MS" w:cs="Arial"/>
          <w:sz w:val="18"/>
          <w:szCs w:val="18"/>
          <w:lang w:bidi="th-TH"/>
        </w:rPr>
      </w:pPr>
      <w:r w:rsidRPr="004A451D">
        <w:rPr>
          <w:rFonts w:eastAsia="Arial Unicode MS" w:cs="Arial"/>
          <w:sz w:val="18"/>
          <w:szCs w:val="18"/>
          <w:lang w:bidi="th-TH"/>
        </w:rPr>
        <w:t>TFRS 9</w:t>
      </w:r>
      <w:r w:rsidRPr="004A451D">
        <w:rPr>
          <w:rFonts w:eastAsia="Arial Unicode MS" w:cs="Arial"/>
          <w:sz w:val="18"/>
          <w:szCs w:val="18"/>
          <w:lang w:bidi="th-TH"/>
        </w:rPr>
        <w:tab/>
        <w:t>Financial Instruments</w:t>
      </w:r>
    </w:p>
    <w:p w14:paraId="661BEC07" w14:textId="77777777" w:rsidR="00FF2112" w:rsidRPr="004A451D" w:rsidRDefault="00FF2112">
      <w:pPr>
        <w:spacing w:after="0" w:line="240" w:lineRule="auto"/>
        <w:rPr>
          <w:rFonts w:eastAsia="Arial Unicode MS" w:cs="Arial"/>
          <w:b/>
          <w:bCs/>
          <w:color w:val="CF4A02"/>
          <w:sz w:val="18"/>
          <w:szCs w:val="18"/>
          <w:lang w:bidi="th-TH"/>
        </w:rPr>
      </w:pPr>
      <w:r w:rsidRPr="004A451D">
        <w:rPr>
          <w:rFonts w:eastAsia="Arial Unicode MS" w:cs="Arial"/>
          <w:b/>
          <w:bCs/>
          <w:color w:val="CF4A02"/>
          <w:sz w:val="18"/>
          <w:szCs w:val="18"/>
          <w:lang w:bidi="th-TH"/>
        </w:rPr>
        <w:br w:type="page"/>
      </w:r>
    </w:p>
    <w:p w14:paraId="583AAEF8" w14:textId="77777777" w:rsidR="000071C3" w:rsidRPr="004A451D" w:rsidRDefault="000071C3" w:rsidP="000071C3">
      <w:pPr>
        <w:spacing w:after="0" w:line="240" w:lineRule="auto"/>
        <w:ind w:left="540" w:hanging="540"/>
        <w:jc w:val="thaiDistribute"/>
        <w:rPr>
          <w:rFonts w:eastAsia="Arial Unicode MS" w:cs="Arial"/>
          <w:b/>
          <w:bCs/>
          <w:color w:val="CF4A02"/>
          <w:sz w:val="18"/>
          <w:szCs w:val="18"/>
          <w:lang w:bidi="th-TH"/>
        </w:rPr>
      </w:pPr>
    </w:p>
    <w:p w14:paraId="5E57458C" w14:textId="77777777" w:rsidR="000071C3" w:rsidRPr="00A535CE" w:rsidRDefault="000071C3" w:rsidP="000071C3">
      <w:pPr>
        <w:spacing w:after="0" w:line="240" w:lineRule="auto"/>
        <w:ind w:left="540" w:hanging="540"/>
        <w:jc w:val="thaiDistribute"/>
        <w:rPr>
          <w:rFonts w:eastAsia="Arial Unicode MS" w:cs="Arial"/>
          <w:b/>
          <w:bCs/>
          <w:color w:val="CF4A02"/>
          <w:sz w:val="18"/>
          <w:szCs w:val="18"/>
          <w:lang w:bidi="th-TH"/>
        </w:rPr>
      </w:pPr>
      <w:r w:rsidRPr="00A535CE">
        <w:rPr>
          <w:rFonts w:eastAsia="Arial Unicode MS" w:cs="Arial"/>
          <w:b/>
          <w:bCs/>
          <w:color w:val="CF4A02"/>
          <w:sz w:val="18"/>
          <w:szCs w:val="18"/>
          <w:lang w:bidi="th-TH"/>
        </w:rPr>
        <w:t>3.2</w:t>
      </w:r>
      <w:r w:rsidRPr="00A535CE">
        <w:rPr>
          <w:rFonts w:eastAsia="Arial Unicode MS" w:cs="Arial"/>
          <w:b/>
          <w:bCs/>
          <w:color w:val="CF4A02"/>
          <w:sz w:val="18"/>
          <w:szCs w:val="18"/>
          <w:lang w:bidi="th-TH"/>
        </w:rPr>
        <w:tab/>
        <w:t>The temporary exemption guidance to relieve the impact from COVID-</w:t>
      </w:r>
      <w:r w:rsidRPr="00A535CE">
        <w:rPr>
          <w:rFonts w:eastAsia="Arial Unicode MS" w:cs="Arial"/>
          <w:b/>
          <w:bCs/>
          <w:color w:val="CF4A02"/>
          <w:sz w:val="18"/>
          <w:szCs w:val="18"/>
          <w:rtl/>
          <w:cs/>
        </w:rPr>
        <w:t>19</w:t>
      </w:r>
    </w:p>
    <w:p w14:paraId="5513E373" w14:textId="77777777" w:rsidR="000071C3" w:rsidRPr="004A451D" w:rsidRDefault="000071C3" w:rsidP="000071C3">
      <w:pPr>
        <w:spacing w:after="0" w:line="240" w:lineRule="auto"/>
        <w:ind w:left="540"/>
        <w:jc w:val="both"/>
        <w:rPr>
          <w:rFonts w:eastAsia="Arial Unicode MS" w:cs="Arial"/>
          <w:sz w:val="18"/>
          <w:szCs w:val="18"/>
          <w:lang w:val="en-GB"/>
        </w:rPr>
      </w:pPr>
    </w:p>
    <w:p w14:paraId="77099993" w14:textId="77777777" w:rsidR="000071C3" w:rsidRPr="004A451D" w:rsidRDefault="000071C3" w:rsidP="000071C3">
      <w:pPr>
        <w:spacing w:after="0" w:line="240" w:lineRule="auto"/>
        <w:ind w:left="540"/>
        <w:jc w:val="both"/>
        <w:rPr>
          <w:rFonts w:eastAsia="Arial Unicode MS" w:cs="Arial"/>
          <w:sz w:val="18"/>
          <w:szCs w:val="18"/>
          <w:lang w:val="en-GB"/>
        </w:rPr>
      </w:pPr>
      <w:r w:rsidRPr="004A451D">
        <w:rPr>
          <w:rFonts w:eastAsia="Arial Unicode MS" w:cs="Arial"/>
          <w:sz w:val="18"/>
          <w:szCs w:val="18"/>
          <w:lang w:val="en-GB"/>
        </w:rPr>
        <w:t xml:space="preserve">The Federation of Accounting Professions (TFAC) announced on 22 April 2020 the temporary exemption guidance to relieve the impact from COVID-19 for the reporting periods ending between 1 January 2020 and </w:t>
      </w:r>
      <w:r w:rsidR="00FF2112" w:rsidRPr="004A451D">
        <w:rPr>
          <w:rFonts w:eastAsia="Arial Unicode MS" w:cs="Arial"/>
          <w:sz w:val="18"/>
          <w:szCs w:val="18"/>
          <w:lang w:val="en-GB"/>
        </w:rPr>
        <w:br/>
      </w:r>
      <w:r w:rsidRPr="004A451D">
        <w:rPr>
          <w:rFonts w:eastAsia="Arial Unicode MS" w:cs="Arial"/>
          <w:sz w:val="18"/>
          <w:szCs w:val="18"/>
          <w:lang w:val="en-GB"/>
        </w:rPr>
        <w:t>31 December 2020. The Group has considered and applied the following exemptions:</w:t>
      </w:r>
    </w:p>
    <w:p w14:paraId="4655A4B2" w14:textId="77777777" w:rsidR="000071C3" w:rsidRPr="004A451D" w:rsidRDefault="000071C3" w:rsidP="000071C3">
      <w:pPr>
        <w:spacing w:after="0" w:line="240" w:lineRule="auto"/>
        <w:ind w:left="540"/>
        <w:jc w:val="both"/>
        <w:rPr>
          <w:rFonts w:eastAsia="Arial Unicode MS" w:cs="Arial"/>
          <w:sz w:val="18"/>
          <w:szCs w:val="18"/>
          <w:lang w:val="en-GB"/>
        </w:rPr>
      </w:pPr>
    </w:p>
    <w:p w14:paraId="5E9C2A16" w14:textId="77777777" w:rsidR="000071C3" w:rsidRPr="004A451D" w:rsidRDefault="000071C3" w:rsidP="000071C3">
      <w:pPr>
        <w:spacing w:after="0" w:line="240" w:lineRule="auto"/>
        <w:ind w:left="540"/>
        <w:jc w:val="both"/>
        <w:rPr>
          <w:rFonts w:eastAsia="Arial Unicode MS" w:cs="Arial"/>
          <w:b/>
          <w:bCs/>
          <w:sz w:val="18"/>
          <w:szCs w:val="18"/>
          <w:lang w:val="en-GB"/>
        </w:rPr>
      </w:pPr>
      <w:r w:rsidRPr="004A451D">
        <w:rPr>
          <w:rFonts w:eastAsia="Arial Unicode MS" w:cs="Arial"/>
          <w:b/>
          <w:bCs/>
          <w:sz w:val="18"/>
          <w:szCs w:val="18"/>
          <w:lang w:val="en-GB"/>
        </w:rPr>
        <w:t>Assess</w:t>
      </w:r>
      <w:r w:rsidRPr="004A451D">
        <w:rPr>
          <w:rFonts w:eastAsia="Arial Unicode MS" w:cs="Arial"/>
          <w:b/>
          <w:bCs/>
          <w:sz w:val="18"/>
          <w:szCs w:val="18"/>
          <w:lang w:val="en-GB" w:bidi="th-TH"/>
        </w:rPr>
        <w:t>ment of</w:t>
      </w:r>
      <w:r w:rsidRPr="004A451D">
        <w:rPr>
          <w:rFonts w:eastAsia="Arial Unicode MS" w:cs="Arial"/>
          <w:b/>
          <w:bCs/>
          <w:sz w:val="18"/>
          <w:szCs w:val="18"/>
          <w:lang w:val="en-GB"/>
        </w:rPr>
        <w:t xml:space="preserve"> expected credit loss under simplified approach</w:t>
      </w:r>
    </w:p>
    <w:p w14:paraId="28077DA3" w14:textId="77777777" w:rsidR="00D97025" w:rsidRPr="004A451D" w:rsidRDefault="00D97025" w:rsidP="000071C3">
      <w:pPr>
        <w:spacing w:after="0" w:line="240" w:lineRule="auto"/>
        <w:ind w:left="540"/>
        <w:jc w:val="both"/>
        <w:rPr>
          <w:rFonts w:eastAsia="Arial Unicode MS" w:cs="Arial"/>
          <w:sz w:val="18"/>
          <w:szCs w:val="18"/>
          <w:lang w:val="en-GB"/>
        </w:rPr>
      </w:pPr>
    </w:p>
    <w:p w14:paraId="426BA26B" w14:textId="43147EBF" w:rsidR="000071C3" w:rsidRPr="004A451D" w:rsidRDefault="000071C3" w:rsidP="000071C3">
      <w:pPr>
        <w:spacing w:after="0" w:line="240" w:lineRule="auto"/>
        <w:ind w:left="540"/>
        <w:jc w:val="both"/>
        <w:rPr>
          <w:rFonts w:eastAsia="Arial Unicode MS" w:cs="Arial"/>
          <w:sz w:val="18"/>
          <w:szCs w:val="18"/>
          <w:lang w:val="en-GB"/>
        </w:rPr>
      </w:pPr>
      <w:r w:rsidRPr="004A451D">
        <w:rPr>
          <w:rFonts w:eastAsia="Arial Unicode MS" w:cs="Arial"/>
          <w:sz w:val="18"/>
          <w:szCs w:val="18"/>
          <w:lang w:val="en-GB"/>
        </w:rPr>
        <w:t xml:space="preserve">The Group has chosen to exclude forward-looking information in assessing the expected credit loss under the simplified approach of trade receivables and contract assets. As at </w:t>
      </w:r>
      <w:r w:rsidR="00B06855" w:rsidRPr="004A451D">
        <w:rPr>
          <w:rFonts w:eastAsia="Arial Unicode MS" w:cs="Arial"/>
          <w:sz w:val="18"/>
          <w:szCs w:val="18"/>
          <w:lang w:val="en-GB"/>
        </w:rPr>
        <w:t xml:space="preserve">30 </w:t>
      </w:r>
      <w:r w:rsidR="008E7ECE" w:rsidRPr="004A451D">
        <w:rPr>
          <w:rFonts w:eastAsia="Arial Unicode MS" w:cs="Arial"/>
          <w:sz w:val="18"/>
          <w:szCs w:val="18"/>
          <w:lang w:val="en-GB"/>
        </w:rPr>
        <w:t>September</w:t>
      </w:r>
      <w:r w:rsidRPr="004A451D">
        <w:rPr>
          <w:rFonts w:eastAsia="Arial Unicode MS" w:cs="Arial"/>
          <w:sz w:val="18"/>
          <w:szCs w:val="18"/>
          <w:lang w:val="en-GB"/>
        </w:rPr>
        <w:t xml:space="preserve"> 2020, the expected credit loss was assessed based on historical credit loss together with the management’s judgement in estimating the expected credit loss.</w:t>
      </w:r>
    </w:p>
    <w:p w14:paraId="3642B24C" w14:textId="77777777" w:rsidR="00FF2112" w:rsidRPr="004A451D" w:rsidRDefault="00FF2112" w:rsidP="000071C3">
      <w:pPr>
        <w:spacing w:after="0" w:line="240" w:lineRule="auto"/>
        <w:ind w:left="540"/>
        <w:jc w:val="both"/>
        <w:rPr>
          <w:rFonts w:eastAsia="Arial Unicode MS" w:cs="Arial"/>
          <w:sz w:val="18"/>
          <w:szCs w:val="18"/>
          <w:lang w:val="en-GB"/>
        </w:rPr>
      </w:pPr>
    </w:p>
    <w:p w14:paraId="37BED5C4" w14:textId="77777777" w:rsidR="000071C3" w:rsidRPr="004A451D" w:rsidRDefault="000071C3" w:rsidP="000071C3">
      <w:pPr>
        <w:spacing w:after="0" w:line="240" w:lineRule="auto"/>
        <w:ind w:left="540"/>
        <w:jc w:val="both"/>
        <w:rPr>
          <w:rFonts w:eastAsia="Arial Unicode MS" w:cs="Arial"/>
          <w:b/>
          <w:bCs/>
          <w:sz w:val="18"/>
          <w:szCs w:val="18"/>
          <w:lang w:bidi="th-TH"/>
        </w:rPr>
      </w:pPr>
      <w:r w:rsidRPr="004A451D">
        <w:rPr>
          <w:rFonts w:eastAsia="Arial Unicode MS" w:cs="Arial"/>
          <w:b/>
          <w:bCs/>
          <w:sz w:val="18"/>
          <w:szCs w:val="18"/>
          <w:lang w:bidi="th-TH"/>
        </w:rPr>
        <w:t>Impairment of assets</w:t>
      </w:r>
    </w:p>
    <w:p w14:paraId="2F1B96F9" w14:textId="77777777" w:rsidR="000071C3" w:rsidRPr="004A451D" w:rsidRDefault="000071C3" w:rsidP="000071C3">
      <w:pPr>
        <w:spacing w:after="0" w:line="240" w:lineRule="auto"/>
        <w:ind w:left="540"/>
        <w:jc w:val="both"/>
        <w:rPr>
          <w:rFonts w:eastAsia="Arial Unicode MS" w:cs="Arial"/>
          <w:sz w:val="18"/>
          <w:szCs w:val="18"/>
          <w:lang w:bidi="th-TH"/>
        </w:rPr>
      </w:pPr>
    </w:p>
    <w:p w14:paraId="507B8EF8" w14:textId="77777777" w:rsidR="000071C3" w:rsidRPr="004A451D" w:rsidRDefault="000071C3" w:rsidP="000071C3">
      <w:pPr>
        <w:spacing w:after="0" w:line="240" w:lineRule="auto"/>
        <w:ind w:left="540"/>
        <w:jc w:val="both"/>
        <w:rPr>
          <w:rFonts w:eastAsia="Arial Unicode MS" w:cs="Arial"/>
          <w:sz w:val="18"/>
          <w:szCs w:val="18"/>
          <w:lang w:bidi="th-TH"/>
        </w:rPr>
      </w:pPr>
      <w:r w:rsidRPr="004A451D">
        <w:rPr>
          <w:rFonts w:eastAsia="Arial Unicode MS" w:cs="Arial"/>
          <w:sz w:val="18"/>
          <w:szCs w:val="18"/>
          <w:lang w:bidi="th-TH"/>
        </w:rPr>
        <w:t>The Group has chosen to exclude information related to COVID-19 as an indication of the impairment of assets.</w:t>
      </w:r>
    </w:p>
    <w:p w14:paraId="2F28A8FF" w14:textId="77777777" w:rsidR="000071C3" w:rsidRPr="004A451D" w:rsidRDefault="000071C3" w:rsidP="000071C3">
      <w:pPr>
        <w:spacing w:after="0" w:line="240" w:lineRule="auto"/>
        <w:ind w:left="540"/>
        <w:jc w:val="both"/>
        <w:rPr>
          <w:rFonts w:eastAsia="Arial Unicode MS" w:cs="Arial"/>
          <w:b/>
          <w:bCs/>
          <w:sz w:val="18"/>
          <w:szCs w:val="18"/>
          <w:lang w:bidi="th-TH"/>
        </w:rPr>
      </w:pPr>
    </w:p>
    <w:p w14:paraId="45E7FD80" w14:textId="77777777" w:rsidR="000071C3" w:rsidRPr="004A451D" w:rsidRDefault="000071C3" w:rsidP="000071C3">
      <w:pPr>
        <w:spacing w:after="0" w:line="240" w:lineRule="auto"/>
        <w:ind w:left="540"/>
        <w:jc w:val="both"/>
        <w:rPr>
          <w:rFonts w:eastAsia="Arial Unicode MS" w:cs="Arial"/>
          <w:b/>
          <w:bCs/>
          <w:sz w:val="18"/>
          <w:szCs w:val="18"/>
          <w:lang w:bidi="th-TH"/>
        </w:rPr>
      </w:pPr>
      <w:r w:rsidRPr="004A451D">
        <w:rPr>
          <w:rFonts w:eastAsia="Arial Unicode MS" w:cs="Arial"/>
          <w:b/>
          <w:bCs/>
          <w:sz w:val="18"/>
          <w:szCs w:val="18"/>
          <w:lang w:bidi="th-TH"/>
        </w:rPr>
        <w:t>Reversal of deferred tax assets</w:t>
      </w:r>
    </w:p>
    <w:p w14:paraId="6FF5008C" w14:textId="77777777" w:rsidR="000071C3" w:rsidRPr="004A451D" w:rsidRDefault="000071C3" w:rsidP="000071C3">
      <w:pPr>
        <w:spacing w:after="0" w:line="240" w:lineRule="auto"/>
        <w:ind w:left="540"/>
        <w:jc w:val="both"/>
        <w:rPr>
          <w:rFonts w:eastAsia="Arial Unicode MS" w:cs="Arial"/>
          <w:b/>
          <w:bCs/>
          <w:sz w:val="18"/>
          <w:szCs w:val="18"/>
          <w:lang w:bidi="th-TH"/>
        </w:rPr>
      </w:pPr>
    </w:p>
    <w:p w14:paraId="2522EE07" w14:textId="77777777" w:rsidR="000071C3" w:rsidRPr="004A451D" w:rsidRDefault="000071C3" w:rsidP="000071C3">
      <w:pPr>
        <w:spacing w:after="0" w:line="240" w:lineRule="auto"/>
        <w:ind w:left="540"/>
        <w:jc w:val="both"/>
        <w:rPr>
          <w:rFonts w:eastAsia="Arial Unicode MS" w:cs="Arial"/>
          <w:sz w:val="18"/>
          <w:szCs w:val="18"/>
          <w:lang w:bidi="th-TH"/>
        </w:rPr>
      </w:pPr>
      <w:r w:rsidRPr="004A451D">
        <w:rPr>
          <w:rFonts w:eastAsia="Arial Unicode MS" w:cs="Arial"/>
          <w:sz w:val="18"/>
          <w:szCs w:val="18"/>
          <w:lang w:bidi="th-TH"/>
        </w:rPr>
        <w:t xml:space="preserve">The Group has chosen to exclude information related to COVID-19 which causes uncertainty when considering </w:t>
      </w:r>
      <w:r w:rsidRPr="004A451D">
        <w:rPr>
          <w:rFonts w:eastAsia="Arial Unicode MS" w:cs="Arial"/>
          <w:spacing w:val="-4"/>
          <w:sz w:val="18"/>
          <w:szCs w:val="18"/>
          <w:lang w:bidi="th-TH"/>
        </w:rPr>
        <w:t xml:space="preserve">the sufficiency of future taxable profit for the purpose of assessing the </w:t>
      </w:r>
      <w:proofErr w:type="spellStart"/>
      <w:r w:rsidRPr="004A451D">
        <w:rPr>
          <w:rFonts w:eastAsia="Arial Unicode MS" w:cs="Arial"/>
          <w:spacing w:val="-4"/>
          <w:sz w:val="18"/>
          <w:szCs w:val="18"/>
          <w:lang w:bidi="th-TH"/>
        </w:rPr>
        <w:t>utilisation</w:t>
      </w:r>
      <w:proofErr w:type="spellEnd"/>
      <w:r w:rsidRPr="004A451D">
        <w:rPr>
          <w:rFonts w:eastAsia="Arial Unicode MS" w:cs="Arial"/>
          <w:spacing w:val="-4"/>
          <w:sz w:val="18"/>
          <w:szCs w:val="18"/>
          <w:lang w:bidi="th-TH"/>
        </w:rPr>
        <w:t xml:space="preserve"> of deductible temporary differences.</w:t>
      </w:r>
      <w:r w:rsidRPr="004A451D">
        <w:rPr>
          <w:rFonts w:eastAsia="Arial Unicode MS" w:cs="Arial"/>
          <w:sz w:val="18"/>
          <w:szCs w:val="18"/>
          <w:lang w:bidi="th-TH"/>
        </w:rPr>
        <w:t xml:space="preserve"> Instead, the Group writes down the carrying amount of the deferred tax assets when it’s not probable that the future taxable profit will be available for </w:t>
      </w:r>
      <w:proofErr w:type="spellStart"/>
      <w:r w:rsidRPr="004A451D">
        <w:rPr>
          <w:rFonts w:eastAsia="Arial Unicode MS" w:cs="Arial"/>
          <w:sz w:val="18"/>
          <w:szCs w:val="18"/>
          <w:lang w:bidi="th-TH"/>
        </w:rPr>
        <w:t>utilising</w:t>
      </w:r>
      <w:proofErr w:type="spellEnd"/>
      <w:r w:rsidRPr="004A451D">
        <w:rPr>
          <w:rFonts w:eastAsia="Arial Unicode MS" w:cs="Arial"/>
          <w:sz w:val="18"/>
          <w:szCs w:val="18"/>
          <w:lang w:bidi="th-TH"/>
        </w:rPr>
        <w:t xml:space="preserve"> the deductible temporary differences</w:t>
      </w:r>
      <w:r w:rsidR="00CC3B89" w:rsidRPr="004A451D">
        <w:rPr>
          <w:rFonts w:eastAsia="Arial Unicode MS" w:cs="Arial"/>
          <w:sz w:val="18"/>
          <w:szCs w:val="18"/>
          <w:lang w:bidi="th-TH"/>
        </w:rPr>
        <w:t>.</w:t>
      </w:r>
    </w:p>
    <w:p w14:paraId="48123D10" w14:textId="77777777" w:rsidR="000071C3" w:rsidRPr="004A451D" w:rsidRDefault="000071C3" w:rsidP="000071C3">
      <w:pPr>
        <w:spacing w:after="0" w:line="240" w:lineRule="auto"/>
        <w:ind w:left="540"/>
        <w:jc w:val="both"/>
        <w:rPr>
          <w:rFonts w:eastAsia="Arial Unicode MS" w:cs="Arial"/>
          <w:b/>
          <w:bCs/>
          <w:sz w:val="18"/>
          <w:szCs w:val="18"/>
          <w:lang w:bidi="th-TH"/>
        </w:rPr>
      </w:pPr>
    </w:p>
    <w:p w14:paraId="7EBD6354" w14:textId="77777777" w:rsidR="000071C3" w:rsidRPr="004A451D" w:rsidRDefault="000071C3" w:rsidP="000071C3">
      <w:pPr>
        <w:spacing w:after="0" w:line="240" w:lineRule="auto"/>
        <w:ind w:left="540"/>
        <w:jc w:val="both"/>
        <w:rPr>
          <w:rFonts w:eastAsia="Arial Unicode MS" w:cs="Arial"/>
          <w:b/>
          <w:bCs/>
          <w:sz w:val="18"/>
          <w:szCs w:val="18"/>
          <w:lang w:bidi="th-TH"/>
        </w:rPr>
      </w:pPr>
      <w:r w:rsidRPr="004A451D">
        <w:rPr>
          <w:rFonts w:eastAsia="Arial Unicode MS" w:cs="Arial"/>
          <w:b/>
          <w:bCs/>
          <w:sz w:val="18"/>
          <w:szCs w:val="18"/>
          <w:lang w:bidi="th-TH"/>
        </w:rPr>
        <w:t>Assessment of provisions and contingent liabilities</w:t>
      </w:r>
    </w:p>
    <w:p w14:paraId="42988986" w14:textId="77777777" w:rsidR="000071C3" w:rsidRPr="004A451D" w:rsidRDefault="000071C3" w:rsidP="000071C3">
      <w:pPr>
        <w:spacing w:after="0" w:line="240" w:lineRule="auto"/>
        <w:ind w:left="540"/>
        <w:jc w:val="both"/>
        <w:rPr>
          <w:rFonts w:eastAsia="Arial Unicode MS" w:cs="Arial"/>
          <w:b/>
          <w:bCs/>
          <w:sz w:val="18"/>
          <w:szCs w:val="18"/>
          <w:lang w:bidi="th-TH"/>
        </w:rPr>
      </w:pPr>
    </w:p>
    <w:p w14:paraId="70E0A4D5" w14:textId="77777777" w:rsidR="000071C3" w:rsidRPr="004A451D" w:rsidRDefault="000071C3" w:rsidP="000071C3">
      <w:pPr>
        <w:spacing w:after="0" w:line="240" w:lineRule="auto"/>
        <w:ind w:left="540"/>
        <w:jc w:val="both"/>
        <w:rPr>
          <w:rFonts w:eastAsia="Arial Unicode MS" w:cs="Arial"/>
          <w:sz w:val="18"/>
          <w:szCs w:val="18"/>
          <w:lang w:bidi="th-TH"/>
        </w:rPr>
      </w:pPr>
      <w:r w:rsidRPr="004A451D">
        <w:rPr>
          <w:rFonts w:eastAsia="Arial Unicode MS" w:cs="Arial"/>
          <w:sz w:val="18"/>
          <w:szCs w:val="18"/>
          <w:lang w:bidi="th-TH"/>
        </w:rPr>
        <w:t>The Group has chosen to exclude the COVID-19 situation as a past event that has resulted in a present obligation in assessing the Group’s provisions and contingent liabilities</w:t>
      </w:r>
      <w:r w:rsidR="00CC3B89" w:rsidRPr="004A451D">
        <w:rPr>
          <w:rFonts w:eastAsia="Arial Unicode MS" w:cs="Arial"/>
          <w:sz w:val="18"/>
          <w:szCs w:val="18"/>
          <w:lang w:bidi="th-TH"/>
        </w:rPr>
        <w:t>.</w:t>
      </w:r>
    </w:p>
    <w:p w14:paraId="75206055" w14:textId="77777777" w:rsidR="000071C3" w:rsidRPr="004A451D" w:rsidRDefault="000071C3" w:rsidP="000071C3">
      <w:pPr>
        <w:spacing w:after="0" w:line="240" w:lineRule="auto"/>
        <w:ind w:left="540"/>
        <w:jc w:val="both"/>
        <w:rPr>
          <w:rFonts w:eastAsia="Arial Unicode MS" w:cs="Arial"/>
          <w:b/>
          <w:bCs/>
          <w:sz w:val="18"/>
          <w:szCs w:val="18"/>
          <w:lang w:bidi="th-TH"/>
        </w:rPr>
      </w:pPr>
    </w:p>
    <w:p w14:paraId="761C9EE0" w14:textId="77777777" w:rsidR="000071C3" w:rsidRPr="004A451D" w:rsidRDefault="000071C3" w:rsidP="000071C3">
      <w:pPr>
        <w:spacing w:after="0" w:line="240" w:lineRule="auto"/>
        <w:ind w:left="540"/>
        <w:jc w:val="both"/>
        <w:rPr>
          <w:rFonts w:eastAsia="Arial Unicode MS" w:cs="Arial"/>
          <w:b/>
          <w:bCs/>
          <w:sz w:val="18"/>
          <w:szCs w:val="18"/>
          <w:lang w:bidi="th-TH"/>
        </w:rPr>
      </w:pPr>
      <w:r w:rsidRPr="004A451D">
        <w:rPr>
          <w:rFonts w:eastAsia="Arial Unicode MS" w:cs="Arial"/>
          <w:b/>
          <w:bCs/>
          <w:sz w:val="18"/>
          <w:szCs w:val="18"/>
          <w:lang w:bidi="th-TH"/>
        </w:rPr>
        <w:t>Lease modification</w:t>
      </w:r>
    </w:p>
    <w:p w14:paraId="4307FD46" w14:textId="77777777" w:rsidR="000071C3" w:rsidRPr="004A451D" w:rsidRDefault="000071C3" w:rsidP="000071C3">
      <w:pPr>
        <w:spacing w:after="0" w:line="240" w:lineRule="auto"/>
        <w:ind w:left="540"/>
        <w:jc w:val="both"/>
        <w:rPr>
          <w:rFonts w:eastAsia="Arial Unicode MS" w:cs="Arial"/>
          <w:sz w:val="18"/>
          <w:szCs w:val="18"/>
          <w:lang w:bidi="th-TH"/>
        </w:rPr>
      </w:pPr>
    </w:p>
    <w:p w14:paraId="248C30B0" w14:textId="77777777" w:rsidR="000071C3" w:rsidRPr="004A451D" w:rsidRDefault="000071C3" w:rsidP="000071C3">
      <w:pPr>
        <w:spacing w:after="0" w:line="240" w:lineRule="auto"/>
        <w:ind w:left="540"/>
        <w:jc w:val="both"/>
        <w:rPr>
          <w:rFonts w:eastAsia="Arial Unicode MS" w:cs="Arial"/>
          <w:sz w:val="18"/>
          <w:szCs w:val="18"/>
          <w:lang w:bidi="th-TH"/>
        </w:rPr>
      </w:pPr>
      <w:r w:rsidRPr="004A451D">
        <w:rPr>
          <w:rFonts w:eastAsia="Arial Unicode MS" w:cs="Arial"/>
          <w:sz w:val="18"/>
          <w:szCs w:val="18"/>
          <w:lang w:bidi="th-TH"/>
        </w:rPr>
        <w:t xml:space="preserve">During the reporting period, the Group received discounts in the lease payments from lessors due to the COVID-19 situation. The Group has chosen not to account for all discounts in the lease payment under the lease modification in accordance with TFRS 16. Instead, the Group has chosen to reduce lease liabilities in the proportion of the reduction to the lease payments throughout the period that the Group has received the reduction. The Group also reversed depreciation charges on the right-of-use assets and interest expenses on the lease liabilities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in the same proportion. The differences between the reduction of the lease liabilities and the reversal of the expenses are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in </w:t>
      </w:r>
      <w:r w:rsidR="00CC3B89" w:rsidRPr="004A451D">
        <w:rPr>
          <w:rFonts w:eastAsia="Arial Unicode MS" w:cs="Arial"/>
          <w:sz w:val="18"/>
          <w:szCs w:val="18"/>
          <w:lang w:bidi="th-TH"/>
        </w:rPr>
        <w:t>profit of loss</w:t>
      </w:r>
      <w:r w:rsidRPr="004A451D">
        <w:rPr>
          <w:rFonts w:eastAsia="Arial Unicode MS" w:cs="Arial"/>
          <w:sz w:val="18"/>
          <w:szCs w:val="18"/>
          <w:lang w:bidi="th-TH"/>
        </w:rPr>
        <w:t xml:space="preserve"> instead of remeasuring lease liabilities and adjusting the corresponding right-of-use assets from the lease modification.</w:t>
      </w:r>
    </w:p>
    <w:p w14:paraId="313483A4" w14:textId="77777777" w:rsidR="000071C3" w:rsidRPr="004A451D" w:rsidRDefault="000071C3" w:rsidP="000071C3">
      <w:pPr>
        <w:spacing w:after="0" w:line="240" w:lineRule="auto"/>
        <w:ind w:left="540"/>
        <w:jc w:val="both"/>
        <w:rPr>
          <w:rFonts w:eastAsia="Arial Unicode MS" w:cs="Arial"/>
          <w:sz w:val="18"/>
          <w:szCs w:val="18"/>
          <w:lang w:bidi="th-TH"/>
        </w:rPr>
      </w:pPr>
    </w:p>
    <w:p w14:paraId="46AAEACB" w14:textId="77777777" w:rsidR="000071C3" w:rsidRPr="004A451D" w:rsidRDefault="000071C3" w:rsidP="000071C3">
      <w:pPr>
        <w:spacing w:after="0" w:line="240" w:lineRule="auto"/>
        <w:ind w:left="54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1C3" w:rsidRPr="004A451D" w14:paraId="25218D48" w14:textId="77777777" w:rsidTr="000071C3">
        <w:trPr>
          <w:trHeight w:val="386"/>
        </w:trPr>
        <w:tc>
          <w:tcPr>
            <w:tcW w:w="9461" w:type="dxa"/>
            <w:shd w:val="clear" w:color="auto" w:fill="FFA543"/>
            <w:vAlign w:val="center"/>
          </w:tcPr>
          <w:p w14:paraId="25FE3AC6" w14:textId="77777777" w:rsidR="000071C3" w:rsidRPr="004A451D" w:rsidRDefault="000071C3" w:rsidP="000071C3">
            <w:pPr>
              <w:tabs>
                <w:tab w:val="left" w:pos="432"/>
              </w:tabs>
              <w:spacing w:after="0" w:line="240" w:lineRule="auto"/>
              <w:jc w:val="both"/>
              <w:rPr>
                <w:rFonts w:cs="Arial"/>
                <w:sz w:val="18"/>
                <w:szCs w:val="18"/>
              </w:rPr>
            </w:pPr>
            <w:r w:rsidRPr="004A451D">
              <w:rPr>
                <w:rFonts w:eastAsia="Arial Unicode MS" w:cs="Arial"/>
                <w:b/>
                <w:bCs/>
                <w:color w:val="FFFFFF"/>
                <w:sz w:val="18"/>
                <w:szCs w:val="18"/>
                <w:lang w:val="en-GB" w:bidi="th-TH"/>
              </w:rPr>
              <w:t>4</w:t>
            </w:r>
            <w:r w:rsidRPr="004A451D">
              <w:rPr>
                <w:rFonts w:eastAsia="Arial Unicode MS" w:cs="Arial"/>
                <w:b/>
                <w:bCs/>
                <w:color w:val="FFFFFF"/>
                <w:sz w:val="18"/>
                <w:szCs w:val="18"/>
                <w:lang w:val="en-GB" w:bidi="th-TH"/>
              </w:rPr>
              <w:tab/>
              <w:t xml:space="preserve">Adoption of new financial reporting standards </w:t>
            </w:r>
          </w:p>
        </w:tc>
      </w:tr>
    </w:tbl>
    <w:p w14:paraId="0D356FAA" w14:textId="77777777" w:rsidR="004A451D" w:rsidRDefault="004A451D" w:rsidP="000071C3">
      <w:pPr>
        <w:spacing w:after="0" w:line="240" w:lineRule="auto"/>
        <w:jc w:val="both"/>
        <w:rPr>
          <w:rFonts w:cs="Arial"/>
          <w:sz w:val="18"/>
          <w:szCs w:val="18"/>
        </w:rPr>
      </w:pPr>
    </w:p>
    <w:p w14:paraId="10BA3EDC" w14:textId="47546F0F" w:rsidR="000071C3" w:rsidRPr="004A451D" w:rsidRDefault="000071C3" w:rsidP="000071C3">
      <w:pPr>
        <w:spacing w:after="0" w:line="240" w:lineRule="auto"/>
        <w:jc w:val="both"/>
        <w:rPr>
          <w:rFonts w:cs="Arial"/>
          <w:sz w:val="18"/>
          <w:szCs w:val="18"/>
          <w:lang w:val="en-GB" w:eastAsia="en-GB" w:bidi="th-TH"/>
        </w:rPr>
      </w:pPr>
      <w:r w:rsidRPr="004A451D">
        <w:rPr>
          <w:rFonts w:cs="Arial"/>
          <w:sz w:val="18"/>
          <w:szCs w:val="18"/>
        </w:rPr>
        <w:t xml:space="preserve">The Group has adopted financial reporting standards relating to financial instruments (TAS 32, TFRS 7 and TFRS 9) and leases standard (TFRS 16) retrospectively from </w:t>
      </w:r>
      <w:proofErr w:type="gramStart"/>
      <w:r w:rsidRPr="004A451D">
        <w:rPr>
          <w:rFonts w:cs="Arial"/>
          <w:sz w:val="18"/>
          <w:szCs w:val="18"/>
        </w:rPr>
        <w:t>1 January 2020, but</w:t>
      </w:r>
      <w:proofErr w:type="gramEnd"/>
      <w:r w:rsidRPr="004A451D">
        <w:rPr>
          <w:rFonts w:cs="Arial"/>
          <w:sz w:val="18"/>
          <w:szCs w:val="18"/>
        </w:rPr>
        <w:t xml:space="preserve"> has not restated comparatives for the 201</w:t>
      </w:r>
      <w:r w:rsidR="00CC3B89" w:rsidRPr="004A451D">
        <w:rPr>
          <w:rFonts w:cs="Arial"/>
          <w:sz w:val="18"/>
          <w:szCs w:val="18"/>
        </w:rPr>
        <w:t>9</w:t>
      </w:r>
      <w:r w:rsidRPr="004A451D">
        <w:rPr>
          <w:rFonts w:cs="Arial"/>
          <w:sz w:val="18"/>
          <w:szCs w:val="18"/>
        </w:rPr>
        <w:t xml:space="preserve"> reporting period, as permitted in the standards. </w:t>
      </w:r>
      <w:r w:rsidRPr="004A451D">
        <w:rPr>
          <w:rFonts w:cs="Arial"/>
          <w:sz w:val="18"/>
          <w:szCs w:val="18"/>
          <w:lang w:val="en-GB" w:eastAsia="en-GB" w:bidi="th-TH"/>
        </w:rPr>
        <w:t>The reclassifications and the adjustments arising from the changes in accounting policies are therefore recognised in the statement of financial position on 1 January 2020.</w:t>
      </w:r>
    </w:p>
    <w:p w14:paraId="540A3E0F" w14:textId="77777777" w:rsidR="00786520" w:rsidRPr="004A451D" w:rsidRDefault="00786520" w:rsidP="000071C3">
      <w:pPr>
        <w:spacing w:after="0" w:line="240" w:lineRule="auto"/>
        <w:jc w:val="both"/>
        <w:rPr>
          <w:rFonts w:cs="Arial"/>
          <w:sz w:val="18"/>
          <w:szCs w:val="18"/>
          <w:lang w:val="en-GB" w:eastAsia="en-GB" w:bidi="th-TH"/>
        </w:rPr>
      </w:pPr>
    </w:p>
    <w:p w14:paraId="27FBB1DF" w14:textId="77777777" w:rsidR="00786520" w:rsidRPr="004A451D" w:rsidRDefault="00786520" w:rsidP="000071C3">
      <w:pPr>
        <w:spacing w:after="0" w:line="240" w:lineRule="auto"/>
        <w:jc w:val="both"/>
        <w:rPr>
          <w:rFonts w:cs="Arial"/>
          <w:sz w:val="18"/>
          <w:szCs w:val="18"/>
          <w:lang w:val="en-GB" w:eastAsia="en-GB" w:bidi="th-TH"/>
        </w:rPr>
      </w:pPr>
      <w:r w:rsidRPr="004A451D">
        <w:rPr>
          <w:rFonts w:cs="Arial"/>
          <w:sz w:val="18"/>
          <w:szCs w:val="18"/>
          <w:lang w:val="en-GB" w:eastAsia="en-GB" w:bidi="th-TH"/>
        </w:rPr>
        <w:t xml:space="preserve">The Group has adopted new accounting </w:t>
      </w:r>
      <w:r w:rsidR="002A72B9" w:rsidRPr="004A451D">
        <w:rPr>
          <w:rFonts w:cs="Arial"/>
          <w:sz w:val="18"/>
          <w:szCs w:val="18"/>
          <w:lang w:val="en-GB" w:eastAsia="en-GB" w:bidi="th-TH"/>
        </w:rPr>
        <w:t xml:space="preserve">guideline </w:t>
      </w:r>
      <w:r w:rsidRPr="004A451D">
        <w:rPr>
          <w:rFonts w:cs="Arial"/>
          <w:sz w:val="18"/>
          <w:szCs w:val="18"/>
          <w:lang w:val="en-GB" w:eastAsia="en-GB" w:bidi="th-TH"/>
        </w:rPr>
        <w:t xml:space="preserve">for investment in associates </w:t>
      </w:r>
      <w:r w:rsidR="002A72B9" w:rsidRPr="004A451D">
        <w:rPr>
          <w:rFonts w:cs="Arial"/>
          <w:sz w:val="18"/>
          <w:szCs w:val="18"/>
          <w:lang w:val="en-GB" w:eastAsia="en-GB" w:bidi="th-TH"/>
        </w:rPr>
        <w:t xml:space="preserve">investing in Infrastructure Fund </w:t>
      </w:r>
      <w:r w:rsidRPr="004A451D">
        <w:rPr>
          <w:rFonts w:cs="Arial"/>
          <w:sz w:val="18"/>
          <w:szCs w:val="18"/>
          <w:lang w:val="en-GB" w:eastAsia="en-GB" w:bidi="th-TH"/>
        </w:rPr>
        <w:t>which described in Note 5 due to the Thai Accounting standard No. 106 (TAS 106) accounting for investment companies has been superseded by TFRS 9 for the period beginning on or after 1 January 2020.</w:t>
      </w:r>
    </w:p>
    <w:p w14:paraId="6BEBA37E" w14:textId="77777777" w:rsidR="000071C3" w:rsidRPr="004A451D" w:rsidRDefault="000071C3" w:rsidP="000071C3">
      <w:pPr>
        <w:spacing w:after="0" w:line="240" w:lineRule="auto"/>
        <w:jc w:val="both"/>
        <w:rPr>
          <w:rFonts w:cs="Arial"/>
          <w:sz w:val="18"/>
          <w:szCs w:val="18"/>
          <w:lang w:val="en-GB" w:eastAsia="en-GB" w:bidi="th-TH"/>
        </w:rPr>
      </w:pPr>
    </w:p>
    <w:p w14:paraId="49EBFF33" w14:textId="77777777" w:rsidR="000071C3" w:rsidRPr="004A451D" w:rsidRDefault="00D97025" w:rsidP="000071C3">
      <w:pPr>
        <w:spacing w:after="0" w:line="240" w:lineRule="auto"/>
        <w:jc w:val="both"/>
        <w:rPr>
          <w:rFonts w:eastAsia="Arial Unicode MS" w:cs="Arial"/>
          <w:sz w:val="18"/>
          <w:szCs w:val="18"/>
          <w:lang w:val="en-GB" w:bidi="th-TH"/>
        </w:rPr>
      </w:pPr>
      <w:r w:rsidRPr="004A451D">
        <w:rPr>
          <w:rFonts w:eastAsia="Arial Unicode MS" w:cs="Arial"/>
          <w:sz w:val="18"/>
          <w:szCs w:val="18"/>
          <w:cs/>
          <w:lang w:val="en-GB" w:bidi="th-TH"/>
        </w:rPr>
        <w:br w:type="page"/>
      </w:r>
    </w:p>
    <w:p w14:paraId="7DAA2D0D" w14:textId="77777777" w:rsidR="008D4318" w:rsidRPr="004A451D" w:rsidRDefault="008D4318" w:rsidP="000071C3">
      <w:pPr>
        <w:spacing w:after="0" w:line="240" w:lineRule="auto"/>
        <w:jc w:val="both"/>
        <w:rPr>
          <w:rFonts w:eastAsia="Arial Unicode MS" w:cs="Arial"/>
          <w:color w:val="000000"/>
          <w:sz w:val="18"/>
          <w:szCs w:val="18"/>
          <w:lang w:val="en-GB" w:bidi="th-TH"/>
        </w:rPr>
      </w:pPr>
    </w:p>
    <w:p w14:paraId="048F50A6" w14:textId="77777777" w:rsidR="007C399C" w:rsidRPr="004A451D" w:rsidRDefault="000071C3" w:rsidP="000071C3">
      <w:pPr>
        <w:spacing w:after="0" w:line="240" w:lineRule="auto"/>
        <w:jc w:val="both"/>
        <w:rPr>
          <w:rFonts w:eastAsia="Arial Unicode MS" w:cs="Arial"/>
          <w:color w:val="000000"/>
          <w:sz w:val="18"/>
          <w:szCs w:val="18"/>
          <w:lang w:val="en-GB" w:bidi="th-TH"/>
        </w:rPr>
      </w:pPr>
      <w:r w:rsidRPr="004A451D">
        <w:rPr>
          <w:rFonts w:eastAsia="Arial Unicode MS" w:cs="Arial"/>
          <w:color w:val="000000"/>
          <w:sz w:val="18"/>
          <w:szCs w:val="18"/>
          <w:lang w:val="en-GB" w:bidi="th-TH"/>
        </w:rPr>
        <w:t xml:space="preserve">The following tables show the adjustments made to the amounts recognised in each line item in the statement of </w:t>
      </w:r>
      <w:r w:rsidRPr="004A451D">
        <w:rPr>
          <w:rFonts w:eastAsia="Arial Unicode MS" w:cs="Arial"/>
          <w:color w:val="000000"/>
          <w:spacing w:val="-2"/>
          <w:sz w:val="18"/>
          <w:szCs w:val="18"/>
          <w:lang w:val="en-GB" w:bidi="th-TH"/>
        </w:rPr>
        <w:t>financial position upon adoption of the financial reporting standards relate to financial instruments</w:t>
      </w:r>
      <w:r w:rsidRPr="004A451D">
        <w:rPr>
          <w:rFonts w:eastAsia="Arial Unicode MS" w:cs="Arial"/>
          <w:color w:val="000000"/>
          <w:spacing w:val="-2"/>
          <w:sz w:val="18"/>
          <w:szCs w:val="18"/>
          <w:cs/>
          <w:lang w:val="en-GB" w:bidi="th-TH"/>
        </w:rPr>
        <w:t xml:space="preserve"> </w:t>
      </w:r>
      <w:r w:rsidRPr="004A451D">
        <w:rPr>
          <w:rFonts w:eastAsia="Arial Unicode MS" w:cs="Arial"/>
          <w:color w:val="000000"/>
          <w:spacing w:val="-2"/>
          <w:sz w:val="18"/>
          <w:szCs w:val="18"/>
          <w:lang w:val="en-GB" w:bidi="th-TH"/>
        </w:rPr>
        <w:t>(TAS 32 and TFRS 9)</w:t>
      </w:r>
      <w:r w:rsidRPr="004A451D">
        <w:rPr>
          <w:rFonts w:eastAsia="Arial Unicode MS" w:cs="Arial"/>
          <w:color w:val="000000"/>
          <w:sz w:val="18"/>
          <w:szCs w:val="18"/>
          <w:lang w:val="en-GB" w:bidi="th-TH"/>
        </w:rPr>
        <w:t xml:space="preserve"> and leases standard (TFRS 16)</w:t>
      </w:r>
      <w:r w:rsidR="00E16F67" w:rsidRPr="004A451D">
        <w:rPr>
          <w:rFonts w:eastAsia="Arial Unicode MS" w:cs="Arial"/>
          <w:color w:val="000000"/>
          <w:sz w:val="18"/>
          <w:szCs w:val="18"/>
          <w:lang w:val="en-GB" w:bidi="th-TH"/>
        </w:rPr>
        <w:t xml:space="preserve"> and adjustments from change in accounting standards of associate</w:t>
      </w:r>
      <w:r w:rsidRPr="004A451D">
        <w:rPr>
          <w:rFonts w:eastAsia="Arial Unicode MS" w:cs="Arial"/>
          <w:color w:val="000000"/>
          <w:sz w:val="18"/>
          <w:szCs w:val="18"/>
          <w:lang w:val="en-GB" w:bidi="th-TH"/>
        </w:rPr>
        <w:t>:</w:t>
      </w:r>
    </w:p>
    <w:p w14:paraId="0915ACC7" w14:textId="77777777" w:rsidR="00CE7EB6" w:rsidRPr="004A451D" w:rsidRDefault="00CE7EB6" w:rsidP="000071C3">
      <w:pPr>
        <w:spacing w:after="0" w:line="240" w:lineRule="auto"/>
        <w:jc w:val="both"/>
        <w:rPr>
          <w:rFonts w:cs="Arial"/>
          <w:b/>
          <w:bCs/>
          <w:sz w:val="18"/>
          <w:szCs w:val="18"/>
        </w:rPr>
      </w:pPr>
    </w:p>
    <w:tbl>
      <w:tblPr>
        <w:tblW w:w="9464" w:type="dxa"/>
        <w:tblInd w:w="108" w:type="dxa"/>
        <w:tblLayout w:type="fixed"/>
        <w:tblLook w:val="0600" w:firstRow="0" w:lastRow="0" w:firstColumn="0" w:lastColumn="0" w:noHBand="1" w:noVBand="1"/>
      </w:tblPr>
      <w:tblGrid>
        <w:gridCol w:w="2448"/>
        <w:gridCol w:w="1296"/>
        <w:gridCol w:w="1512"/>
        <w:gridCol w:w="1512"/>
        <w:gridCol w:w="1512"/>
        <w:gridCol w:w="1184"/>
      </w:tblGrid>
      <w:tr w:rsidR="00CE7EB6" w:rsidRPr="004A451D" w14:paraId="552B46D6" w14:textId="77777777" w:rsidTr="0022132E">
        <w:tc>
          <w:tcPr>
            <w:tcW w:w="2448" w:type="dxa"/>
            <w:shd w:val="clear" w:color="auto" w:fill="FFFFFF"/>
            <w:vAlign w:val="bottom"/>
          </w:tcPr>
          <w:p w14:paraId="1F91F1D0" w14:textId="77777777" w:rsidR="00CE7EB6" w:rsidRPr="004A451D" w:rsidRDefault="00CE7EB6" w:rsidP="008D4318">
            <w:pPr>
              <w:spacing w:after="0" w:line="240" w:lineRule="auto"/>
              <w:ind w:left="-72"/>
              <w:jc w:val="both"/>
              <w:rPr>
                <w:rFonts w:eastAsia="Arial Unicode MS" w:cs="Arial"/>
                <w:b/>
                <w:bCs/>
                <w:sz w:val="16"/>
                <w:szCs w:val="16"/>
                <w:lang w:val="en-GB"/>
              </w:rPr>
            </w:pPr>
          </w:p>
        </w:tc>
        <w:tc>
          <w:tcPr>
            <w:tcW w:w="7016" w:type="dxa"/>
            <w:gridSpan w:val="5"/>
            <w:tcBorders>
              <w:top w:val="single" w:sz="4" w:space="0" w:color="auto"/>
            </w:tcBorders>
            <w:shd w:val="clear" w:color="auto" w:fill="FFFFFF"/>
            <w:vAlign w:val="bottom"/>
          </w:tcPr>
          <w:p w14:paraId="3CF66FC9"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Consolidated financial information</w:t>
            </w:r>
          </w:p>
        </w:tc>
      </w:tr>
      <w:tr w:rsidR="00CE7EB6" w:rsidRPr="004A451D" w14:paraId="66055C89" w14:textId="77777777" w:rsidTr="0022132E">
        <w:tc>
          <w:tcPr>
            <w:tcW w:w="2448" w:type="dxa"/>
            <w:vMerge w:val="restart"/>
            <w:shd w:val="clear" w:color="auto" w:fill="FFFFFF"/>
            <w:vAlign w:val="bottom"/>
          </w:tcPr>
          <w:p w14:paraId="78497141" w14:textId="77777777" w:rsidR="00CE7EB6" w:rsidRPr="004A451D" w:rsidRDefault="00CE7EB6" w:rsidP="008D4318">
            <w:pPr>
              <w:spacing w:after="0" w:line="240" w:lineRule="auto"/>
              <w:jc w:val="both"/>
              <w:rPr>
                <w:rFonts w:eastAsia="Arial Unicode MS" w:cs="Arial"/>
                <w:b/>
                <w:bCs/>
                <w:sz w:val="16"/>
                <w:szCs w:val="16"/>
                <w:lang w:val="en-GB"/>
              </w:rPr>
            </w:pPr>
          </w:p>
        </w:tc>
        <w:tc>
          <w:tcPr>
            <w:tcW w:w="1296" w:type="dxa"/>
            <w:tcBorders>
              <w:top w:val="single" w:sz="4" w:space="0" w:color="auto"/>
            </w:tcBorders>
            <w:shd w:val="clear" w:color="auto" w:fill="FFFFFF"/>
            <w:vAlign w:val="bottom"/>
          </w:tcPr>
          <w:p w14:paraId="348AD1EF" w14:textId="77777777" w:rsidR="00CE7EB6" w:rsidRPr="004A451D" w:rsidRDefault="00CE7EB6" w:rsidP="008D4318">
            <w:pPr>
              <w:spacing w:after="0" w:line="240" w:lineRule="auto"/>
              <w:ind w:right="-72"/>
              <w:jc w:val="center"/>
              <w:rPr>
                <w:rFonts w:eastAsia="Arial Unicode MS" w:cs="Arial"/>
                <w:b/>
                <w:bCs/>
                <w:sz w:val="16"/>
                <w:szCs w:val="16"/>
                <w:lang w:val="en-GB" w:bidi="th-TH"/>
              </w:rPr>
            </w:pPr>
            <w:r w:rsidRPr="004A451D">
              <w:rPr>
                <w:rFonts w:eastAsia="Arial Unicode MS" w:cs="Arial"/>
                <w:b/>
                <w:bCs/>
                <w:sz w:val="16"/>
                <w:szCs w:val="16"/>
                <w:lang w:val="en-GB" w:bidi="th-TH"/>
              </w:rPr>
              <w:t>At</w:t>
            </w:r>
          </w:p>
          <w:p w14:paraId="4CA49976" w14:textId="77777777" w:rsidR="00CE7EB6" w:rsidRPr="004A451D" w:rsidRDefault="00CE7EB6" w:rsidP="008D4318">
            <w:pPr>
              <w:spacing w:after="0" w:line="240" w:lineRule="auto"/>
              <w:ind w:right="-72"/>
              <w:jc w:val="center"/>
              <w:rPr>
                <w:rFonts w:eastAsia="Arial Unicode MS" w:cs="Arial"/>
                <w:b/>
                <w:bCs/>
                <w:sz w:val="16"/>
                <w:szCs w:val="16"/>
                <w:lang w:val="en-GB" w:bidi="th-TH"/>
              </w:rPr>
            </w:pPr>
            <w:r w:rsidRPr="004A451D">
              <w:rPr>
                <w:rFonts w:eastAsia="Arial Unicode MS" w:cs="Arial"/>
                <w:b/>
                <w:bCs/>
                <w:sz w:val="16"/>
                <w:szCs w:val="16"/>
                <w:lang w:val="en-GB" w:bidi="th-TH"/>
              </w:rPr>
              <w:t>31 December 2019</w:t>
            </w:r>
          </w:p>
          <w:p w14:paraId="61A02353" w14:textId="77777777" w:rsidR="00CE7EB6" w:rsidRPr="004A451D" w:rsidRDefault="00CE7EB6" w:rsidP="008D4318">
            <w:pPr>
              <w:spacing w:after="0" w:line="240" w:lineRule="auto"/>
              <w:ind w:right="-72" w:hanging="27"/>
              <w:jc w:val="center"/>
              <w:rPr>
                <w:rFonts w:eastAsia="Arial Unicode MS" w:cs="Arial"/>
                <w:b/>
                <w:bCs/>
                <w:sz w:val="16"/>
                <w:szCs w:val="16"/>
                <w:lang w:val="en-GB"/>
              </w:rPr>
            </w:pPr>
            <w:r w:rsidRPr="004A451D">
              <w:rPr>
                <w:rFonts w:eastAsia="Arial Unicode MS" w:cs="Arial"/>
                <w:b/>
                <w:bCs/>
                <w:sz w:val="16"/>
                <w:szCs w:val="16"/>
                <w:lang w:val="en-GB" w:bidi="th-TH"/>
              </w:rPr>
              <w:t>Previously reported</w:t>
            </w:r>
          </w:p>
        </w:tc>
        <w:tc>
          <w:tcPr>
            <w:tcW w:w="1512" w:type="dxa"/>
            <w:tcBorders>
              <w:top w:val="single" w:sz="4" w:space="0" w:color="auto"/>
            </w:tcBorders>
            <w:shd w:val="clear" w:color="auto" w:fill="FFFFFF"/>
            <w:vAlign w:val="bottom"/>
          </w:tcPr>
          <w:p w14:paraId="577810BA" w14:textId="77777777" w:rsidR="00CE7EB6" w:rsidRPr="004A451D" w:rsidRDefault="00CE7EB6" w:rsidP="008D4318">
            <w:pPr>
              <w:spacing w:after="0" w:line="240" w:lineRule="auto"/>
              <w:ind w:right="-72"/>
              <w:jc w:val="center"/>
              <w:rPr>
                <w:rFonts w:eastAsia="Arial Unicode MS" w:cs="Arial"/>
                <w:b/>
                <w:bCs/>
                <w:spacing w:val="-8"/>
                <w:sz w:val="16"/>
                <w:szCs w:val="16"/>
                <w:lang w:val="en-GB"/>
              </w:rPr>
            </w:pPr>
            <w:r w:rsidRPr="004A451D">
              <w:rPr>
                <w:rFonts w:eastAsia="Arial Unicode MS" w:cs="Arial"/>
                <w:b/>
                <w:bCs/>
                <w:spacing w:val="-8"/>
                <w:sz w:val="16"/>
                <w:szCs w:val="16"/>
                <w:lang w:val="en-GB"/>
              </w:rPr>
              <w:t xml:space="preserve">TAS 32 </w:t>
            </w:r>
            <w:r w:rsidRPr="004A451D">
              <w:rPr>
                <w:rFonts w:eastAsia="Arial Unicode MS" w:cs="Arial"/>
                <w:b/>
                <w:bCs/>
                <w:spacing w:val="-8"/>
                <w:sz w:val="16"/>
                <w:szCs w:val="16"/>
                <w:lang w:val="en-GB"/>
              </w:rPr>
              <w:br/>
              <w:t>and TFRS 9</w:t>
            </w:r>
          </w:p>
          <w:p w14:paraId="342686CA" w14:textId="77777777" w:rsidR="00CE7EB6" w:rsidRPr="004A451D" w:rsidRDefault="00CE7EB6" w:rsidP="008D4318">
            <w:pPr>
              <w:spacing w:after="0" w:line="240" w:lineRule="auto"/>
              <w:ind w:right="-72"/>
              <w:jc w:val="center"/>
              <w:rPr>
                <w:rFonts w:eastAsia="Arial Unicode MS" w:cs="Arial"/>
                <w:b/>
                <w:bCs/>
                <w:spacing w:val="-8"/>
                <w:sz w:val="16"/>
                <w:szCs w:val="16"/>
                <w:lang w:val="en-GB"/>
              </w:rPr>
            </w:pPr>
            <w:r w:rsidRPr="004A451D">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14:paraId="450DB758"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rPr>
              <w:t>TFRS 16</w:t>
            </w:r>
          </w:p>
          <w:p w14:paraId="3A3F7B25"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14:paraId="3063FB8E" w14:textId="77777777" w:rsidR="00CE7EB6" w:rsidRPr="004A451D" w:rsidRDefault="00E16F67"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A</w:t>
            </w:r>
            <w:r w:rsidR="00CE7EB6" w:rsidRPr="004A451D">
              <w:rPr>
                <w:rFonts w:eastAsia="Arial Unicode MS" w:cs="Arial"/>
                <w:b/>
                <w:bCs/>
                <w:sz w:val="16"/>
                <w:szCs w:val="16"/>
                <w:lang w:val="en-GB" w:bidi="th-TH"/>
              </w:rPr>
              <w:t>djustments</w:t>
            </w:r>
            <w:r w:rsidRPr="004A451D">
              <w:rPr>
                <w:rFonts w:eastAsia="Arial Unicode MS" w:cs="Arial"/>
                <w:b/>
                <w:bCs/>
                <w:sz w:val="16"/>
                <w:szCs w:val="16"/>
                <w:lang w:val="en-GB" w:bidi="th-TH"/>
              </w:rPr>
              <w:t xml:space="preserve"> from change in accounting standards of associate</w:t>
            </w:r>
          </w:p>
        </w:tc>
        <w:tc>
          <w:tcPr>
            <w:tcW w:w="1184" w:type="dxa"/>
            <w:tcBorders>
              <w:top w:val="single" w:sz="4" w:space="0" w:color="auto"/>
            </w:tcBorders>
            <w:shd w:val="clear" w:color="auto" w:fill="FFFFFF"/>
            <w:vAlign w:val="bottom"/>
          </w:tcPr>
          <w:p w14:paraId="06B64A82"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rPr>
              <w:t>At</w:t>
            </w:r>
          </w:p>
          <w:p w14:paraId="1A55217D" w14:textId="77777777" w:rsidR="00CE7EB6" w:rsidRPr="004A451D" w:rsidRDefault="00CE7EB6"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rPr>
              <w:t xml:space="preserve">1 January </w:t>
            </w:r>
          </w:p>
          <w:p w14:paraId="4EF27E18" w14:textId="77777777" w:rsidR="00CE7EB6" w:rsidRPr="004A451D" w:rsidRDefault="00CE7EB6"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rPr>
              <w:t>2020</w:t>
            </w:r>
          </w:p>
          <w:p w14:paraId="47DC35B6" w14:textId="77777777" w:rsidR="00CE7EB6" w:rsidRPr="004A451D" w:rsidRDefault="00CE7EB6"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bidi="th-TH"/>
              </w:rPr>
              <w:t>Restated</w:t>
            </w:r>
          </w:p>
        </w:tc>
      </w:tr>
      <w:tr w:rsidR="00CE7EB6" w:rsidRPr="004A451D" w14:paraId="597190C7" w14:textId="77777777" w:rsidTr="0022132E">
        <w:tc>
          <w:tcPr>
            <w:tcW w:w="2448" w:type="dxa"/>
            <w:vMerge/>
            <w:shd w:val="clear" w:color="auto" w:fill="FFFFFF"/>
            <w:vAlign w:val="bottom"/>
          </w:tcPr>
          <w:p w14:paraId="76BBD04E" w14:textId="77777777" w:rsidR="00CE7EB6" w:rsidRPr="004A451D" w:rsidRDefault="00CE7EB6" w:rsidP="008D4318">
            <w:pPr>
              <w:spacing w:after="0" w:line="240" w:lineRule="auto"/>
              <w:ind w:left="-72"/>
              <w:jc w:val="both"/>
              <w:rPr>
                <w:rFonts w:eastAsia="Arial Unicode MS" w:cs="Arial"/>
                <w:b/>
                <w:bCs/>
                <w:sz w:val="16"/>
                <w:szCs w:val="16"/>
                <w:lang w:val="en-GB"/>
              </w:rPr>
            </w:pPr>
          </w:p>
        </w:tc>
        <w:tc>
          <w:tcPr>
            <w:tcW w:w="1296" w:type="dxa"/>
            <w:tcBorders>
              <w:bottom w:val="single" w:sz="4" w:space="0" w:color="auto"/>
            </w:tcBorders>
            <w:shd w:val="clear" w:color="auto" w:fill="FFFFFF"/>
            <w:vAlign w:val="bottom"/>
            <w:hideMark/>
          </w:tcPr>
          <w:p w14:paraId="1E3326B1"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tcPr>
          <w:p w14:paraId="2B600C93"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tcPr>
          <w:p w14:paraId="1ECF26B1"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hideMark/>
          </w:tcPr>
          <w:p w14:paraId="0C0C0C20"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184" w:type="dxa"/>
            <w:tcBorders>
              <w:bottom w:val="single" w:sz="4" w:space="0" w:color="auto"/>
            </w:tcBorders>
            <w:shd w:val="clear" w:color="auto" w:fill="FFFFFF"/>
            <w:vAlign w:val="bottom"/>
          </w:tcPr>
          <w:p w14:paraId="4539E777" w14:textId="77777777" w:rsidR="00CE7EB6" w:rsidRPr="004A451D" w:rsidRDefault="00CE7EB6"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r>
      <w:tr w:rsidR="00CE7EB6" w:rsidRPr="004A451D" w14:paraId="54D673C9" w14:textId="77777777" w:rsidTr="0022132E">
        <w:tc>
          <w:tcPr>
            <w:tcW w:w="2448" w:type="dxa"/>
            <w:shd w:val="clear" w:color="auto" w:fill="auto"/>
            <w:vAlign w:val="bottom"/>
          </w:tcPr>
          <w:p w14:paraId="74CC063F" w14:textId="77777777" w:rsidR="00CE7EB6" w:rsidRPr="004A451D" w:rsidRDefault="00CE7EB6" w:rsidP="008D4318">
            <w:pPr>
              <w:spacing w:after="0" w:line="240" w:lineRule="auto"/>
              <w:ind w:left="-72"/>
              <w:jc w:val="both"/>
              <w:rPr>
                <w:rFonts w:eastAsia="Arial Unicode MS" w:cs="Arial"/>
                <w:sz w:val="16"/>
                <w:szCs w:val="16"/>
                <w:lang w:val="en-GB" w:bidi="th-TH"/>
              </w:rPr>
            </w:pPr>
          </w:p>
        </w:tc>
        <w:tc>
          <w:tcPr>
            <w:tcW w:w="1296" w:type="dxa"/>
            <w:tcBorders>
              <w:top w:val="single" w:sz="4" w:space="0" w:color="auto"/>
            </w:tcBorders>
            <w:shd w:val="clear" w:color="auto" w:fill="auto"/>
            <w:vAlign w:val="bottom"/>
          </w:tcPr>
          <w:p w14:paraId="52188490" w14:textId="77777777" w:rsidR="00CE7EB6" w:rsidRPr="004A451D" w:rsidRDefault="00CE7EB6"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14:paraId="11A274E3" w14:textId="77777777" w:rsidR="00CE7EB6" w:rsidRPr="004A451D" w:rsidRDefault="00CE7EB6"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14:paraId="206AE383" w14:textId="77777777" w:rsidR="00CE7EB6" w:rsidRPr="004A451D" w:rsidRDefault="00CE7EB6"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FFFFFF"/>
            <w:vAlign w:val="bottom"/>
          </w:tcPr>
          <w:p w14:paraId="3FA6D129" w14:textId="77777777" w:rsidR="00CE7EB6" w:rsidRPr="004A451D" w:rsidRDefault="00CE7EB6" w:rsidP="008D4318">
            <w:pPr>
              <w:spacing w:after="0" w:line="240" w:lineRule="auto"/>
              <w:ind w:right="-72"/>
              <w:jc w:val="right"/>
              <w:rPr>
                <w:rFonts w:eastAsia="Arial Unicode MS" w:cs="Arial"/>
                <w:sz w:val="16"/>
                <w:szCs w:val="16"/>
                <w:lang w:val="en-GB"/>
              </w:rPr>
            </w:pPr>
          </w:p>
        </w:tc>
        <w:tc>
          <w:tcPr>
            <w:tcW w:w="1184" w:type="dxa"/>
            <w:tcBorders>
              <w:top w:val="single" w:sz="4" w:space="0" w:color="auto"/>
            </w:tcBorders>
            <w:shd w:val="clear" w:color="auto" w:fill="FFFFFF"/>
            <w:vAlign w:val="bottom"/>
          </w:tcPr>
          <w:p w14:paraId="7DB2F10D" w14:textId="77777777" w:rsidR="00CE7EB6" w:rsidRPr="004A451D" w:rsidRDefault="00CE7EB6" w:rsidP="008D4318">
            <w:pPr>
              <w:spacing w:after="0" w:line="240" w:lineRule="auto"/>
              <w:ind w:right="-72"/>
              <w:jc w:val="right"/>
              <w:rPr>
                <w:rFonts w:eastAsia="Arial Unicode MS" w:cs="Arial"/>
                <w:sz w:val="16"/>
                <w:szCs w:val="16"/>
                <w:lang w:val="en-GB"/>
              </w:rPr>
            </w:pPr>
          </w:p>
        </w:tc>
      </w:tr>
      <w:tr w:rsidR="00CE7EB6" w:rsidRPr="004A451D" w14:paraId="4438F53E" w14:textId="77777777" w:rsidTr="0022132E">
        <w:tc>
          <w:tcPr>
            <w:tcW w:w="2448" w:type="dxa"/>
            <w:shd w:val="clear" w:color="auto" w:fill="auto"/>
            <w:vAlign w:val="bottom"/>
          </w:tcPr>
          <w:p w14:paraId="4224CDCC" w14:textId="77777777" w:rsidR="00CE7EB6" w:rsidRPr="004A451D" w:rsidRDefault="00CE7EB6" w:rsidP="008D4318">
            <w:pPr>
              <w:spacing w:after="0" w:line="240" w:lineRule="auto"/>
              <w:ind w:left="67" w:hanging="139"/>
              <w:jc w:val="both"/>
              <w:rPr>
                <w:rFonts w:eastAsia="Arial Unicode MS" w:cs="Arial"/>
                <w:b/>
                <w:bCs/>
                <w:spacing w:val="-6"/>
                <w:sz w:val="16"/>
                <w:szCs w:val="16"/>
                <w:cs/>
                <w:lang w:val="en-GB" w:bidi="th-TH"/>
              </w:rPr>
            </w:pPr>
            <w:r w:rsidRPr="004A451D">
              <w:rPr>
                <w:rFonts w:eastAsia="Arial Unicode MS" w:cs="Arial"/>
                <w:b/>
                <w:bCs/>
                <w:spacing w:val="-6"/>
                <w:sz w:val="16"/>
                <w:szCs w:val="16"/>
                <w:lang w:val="en-GB" w:bidi="th-TH"/>
              </w:rPr>
              <w:t>Statement of financial position</w:t>
            </w:r>
          </w:p>
        </w:tc>
        <w:tc>
          <w:tcPr>
            <w:tcW w:w="1296" w:type="dxa"/>
            <w:shd w:val="clear" w:color="auto" w:fill="auto"/>
            <w:vAlign w:val="bottom"/>
          </w:tcPr>
          <w:p w14:paraId="18F7D48B" w14:textId="77777777" w:rsidR="00CE7EB6" w:rsidRPr="004A451D" w:rsidRDefault="00CE7EB6" w:rsidP="008D4318">
            <w:pPr>
              <w:spacing w:after="0" w:line="240" w:lineRule="auto"/>
              <w:ind w:right="-72"/>
              <w:jc w:val="right"/>
              <w:rPr>
                <w:rFonts w:eastAsia="Arial Unicode MS" w:cs="Arial"/>
                <w:b/>
                <w:bCs/>
                <w:sz w:val="16"/>
                <w:szCs w:val="16"/>
                <w:cs/>
                <w:lang w:val="en-GB" w:bidi="th-TH"/>
              </w:rPr>
            </w:pPr>
          </w:p>
        </w:tc>
        <w:tc>
          <w:tcPr>
            <w:tcW w:w="1512" w:type="dxa"/>
            <w:shd w:val="clear" w:color="auto" w:fill="auto"/>
            <w:vAlign w:val="bottom"/>
          </w:tcPr>
          <w:p w14:paraId="76A18C45"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14:paraId="2E8F209D"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FFFFFF"/>
            <w:vAlign w:val="bottom"/>
          </w:tcPr>
          <w:p w14:paraId="43E2F017"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184" w:type="dxa"/>
            <w:shd w:val="clear" w:color="auto" w:fill="FFFFFF"/>
            <w:vAlign w:val="bottom"/>
          </w:tcPr>
          <w:p w14:paraId="74218003" w14:textId="77777777" w:rsidR="00CE7EB6" w:rsidRPr="004A451D" w:rsidRDefault="00CE7EB6" w:rsidP="008D4318">
            <w:pPr>
              <w:spacing w:after="0" w:line="240" w:lineRule="auto"/>
              <w:ind w:right="-72"/>
              <w:jc w:val="right"/>
              <w:rPr>
                <w:rFonts w:eastAsia="Arial Unicode MS" w:cs="Arial"/>
                <w:b/>
                <w:bCs/>
                <w:sz w:val="16"/>
                <w:szCs w:val="16"/>
                <w:lang w:val="en-GB"/>
              </w:rPr>
            </w:pPr>
          </w:p>
        </w:tc>
      </w:tr>
      <w:tr w:rsidR="00CE7EB6" w:rsidRPr="004A451D" w14:paraId="25698280" w14:textId="77777777" w:rsidTr="0022132E">
        <w:tc>
          <w:tcPr>
            <w:tcW w:w="2448" w:type="dxa"/>
            <w:shd w:val="clear" w:color="auto" w:fill="auto"/>
            <w:vAlign w:val="bottom"/>
          </w:tcPr>
          <w:p w14:paraId="582512A1" w14:textId="77777777" w:rsidR="00CE7EB6" w:rsidRPr="004A451D" w:rsidRDefault="00CE7EB6" w:rsidP="008D4318">
            <w:pPr>
              <w:spacing w:after="0" w:line="240" w:lineRule="auto"/>
              <w:ind w:left="67" w:hanging="139"/>
              <w:jc w:val="both"/>
              <w:rPr>
                <w:rFonts w:eastAsia="Arial Unicode MS" w:cs="Arial"/>
                <w:b/>
                <w:bCs/>
                <w:sz w:val="16"/>
                <w:szCs w:val="16"/>
                <w:cs/>
                <w:lang w:val="en-GB" w:bidi="th-TH"/>
              </w:rPr>
            </w:pPr>
          </w:p>
        </w:tc>
        <w:tc>
          <w:tcPr>
            <w:tcW w:w="1296" w:type="dxa"/>
            <w:shd w:val="clear" w:color="auto" w:fill="auto"/>
            <w:vAlign w:val="bottom"/>
          </w:tcPr>
          <w:p w14:paraId="214892CA"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14:paraId="78342339"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14:paraId="03384BBB"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FFFFFF"/>
            <w:vAlign w:val="bottom"/>
          </w:tcPr>
          <w:p w14:paraId="21BDE887" w14:textId="77777777" w:rsidR="00CE7EB6" w:rsidRPr="004A451D" w:rsidRDefault="00CE7EB6" w:rsidP="008D4318">
            <w:pPr>
              <w:spacing w:after="0" w:line="240" w:lineRule="auto"/>
              <w:ind w:right="-72"/>
              <w:jc w:val="right"/>
              <w:rPr>
                <w:rFonts w:eastAsia="Arial Unicode MS" w:cs="Arial"/>
                <w:b/>
                <w:bCs/>
                <w:sz w:val="16"/>
                <w:szCs w:val="16"/>
                <w:lang w:val="en-GB"/>
              </w:rPr>
            </w:pPr>
          </w:p>
        </w:tc>
        <w:tc>
          <w:tcPr>
            <w:tcW w:w="1184" w:type="dxa"/>
            <w:shd w:val="clear" w:color="auto" w:fill="FFFFFF"/>
            <w:vAlign w:val="bottom"/>
          </w:tcPr>
          <w:p w14:paraId="0D8E413D" w14:textId="77777777" w:rsidR="00CE7EB6" w:rsidRPr="004A451D" w:rsidRDefault="00CE7EB6" w:rsidP="008D4318">
            <w:pPr>
              <w:spacing w:after="0" w:line="240" w:lineRule="auto"/>
              <w:ind w:right="-72"/>
              <w:jc w:val="right"/>
              <w:rPr>
                <w:rFonts w:eastAsia="Arial Unicode MS" w:cs="Arial"/>
                <w:b/>
                <w:bCs/>
                <w:sz w:val="16"/>
                <w:szCs w:val="16"/>
                <w:lang w:val="en-GB"/>
              </w:rPr>
            </w:pPr>
          </w:p>
        </w:tc>
      </w:tr>
      <w:tr w:rsidR="00CE7EB6" w:rsidRPr="004A451D" w14:paraId="24B552D5" w14:textId="77777777" w:rsidTr="0022132E">
        <w:tc>
          <w:tcPr>
            <w:tcW w:w="2448" w:type="dxa"/>
            <w:shd w:val="clear" w:color="auto" w:fill="auto"/>
            <w:vAlign w:val="bottom"/>
          </w:tcPr>
          <w:p w14:paraId="5BC02AF6" w14:textId="77777777" w:rsidR="00CE7EB6" w:rsidRPr="004A451D" w:rsidRDefault="00CE7EB6" w:rsidP="008D4318">
            <w:pPr>
              <w:spacing w:after="0" w:line="240" w:lineRule="auto"/>
              <w:ind w:left="67" w:hanging="139"/>
              <w:jc w:val="both"/>
              <w:rPr>
                <w:rFonts w:eastAsia="Arial Unicode MS" w:cs="Arial"/>
                <w:sz w:val="16"/>
                <w:szCs w:val="16"/>
                <w:cs/>
                <w:lang w:val="en-GB" w:bidi="th-TH"/>
              </w:rPr>
            </w:pPr>
            <w:r w:rsidRPr="004A451D">
              <w:rPr>
                <w:rFonts w:eastAsia="Arial Unicode MS" w:cs="Arial"/>
                <w:sz w:val="16"/>
                <w:szCs w:val="16"/>
                <w:lang w:val="en-GB" w:bidi="th-TH"/>
              </w:rPr>
              <w:t xml:space="preserve">Trade and </w:t>
            </w:r>
            <w:proofErr w:type="gramStart"/>
            <w:r w:rsidRPr="004A451D">
              <w:rPr>
                <w:rFonts w:eastAsia="Arial Unicode MS" w:cs="Arial"/>
                <w:sz w:val="16"/>
                <w:szCs w:val="16"/>
                <w:lang w:val="en-GB" w:bidi="th-TH"/>
              </w:rPr>
              <w:t>other</w:t>
            </w:r>
            <w:proofErr w:type="gramEnd"/>
            <w:r w:rsidRPr="004A451D">
              <w:rPr>
                <w:rFonts w:eastAsia="Arial Unicode MS" w:cs="Arial"/>
                <w:sz w:val="16"/>
                <w:szCs w:val="16"/>
                <w:lang w:val="en-GB" w:bidi="th-TH"/>
              </w:rPr>
              <w:t xml:space="preserve"> receivable</w:t>
            </w:r>
          </w:p>
        </w:tc>
        <w:tc>
          <w:tcPr>
            <w:tcW w:w="1296" w:type="dxa"/>
            <w:tcBorders>
              <w:top w:val="nil"/>
              <w:left w:val="nil"/>
              <w:bottom w:val="nil"/>
              <w:right w:val="nil"/>
            </w:tcBorders>
            <w:vAlign w:val="bottom"/>
          </w:tcPr>
          <w:p w14:paraId="763CFDA0"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47,612.58</w:t>
            </w:r>
          </w:p>
        </w:tc>
        <w:tc>
          <w:tcPr>
            <w:tcW w:w="1512" w:type="dxa"/>
            <w:tcBorders>
              <w:top w:val="nil"/>
              <w:left w:val="nil"/>
              <w:bottom w:val="nil"/>
              <w:right w:val="nil"/>
            </w:tcBorders>
            <w:shd w:val="clear" w:color="auto" w:fill="auto"/>
            <w:vAlign w:val="bottom"/>
          </w:tcPr>
          <w:p w14:paraId="1CDAD04C"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(2</w:t>
            </w:r>
            <w:r w:rsidR="00E16F67" w:rsidRPr="004A451D">
              <w:rPr>
                <w:rFonts w:cs="Arial"/>
                <w:color w:val="000000"/>
                <w:sz w:val="16"/>
                <w:szCs w:val="16"/>
              </w:rPr>
              <w:t>18.79</w:t>
            </w: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175C01D"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w:t>
            </w:r>
            <w:r w:rsidR="00834DFF" w:rsidRPr="004A451D">
              <w:rPr>
                <w:rFonts w:cs="Arial"/>
                <w:color w:val="000000"/>
                <w:sz w:val="16"/>
                <w:szCs w:val="16"/>
              </w:rPr>
              <w:t>2,588.71</w:t>
            </w: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6D57DD77"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5ED822A1" w14:textId="77777777" w:rsidR="00CE7EB6" w:rsidRPr="004A451D" w:rsidRDefault="00834DFF" w:rsidP="008D4318">
            <w:pPr>
              <w:spacing w:after="0" w:line="240" w:lineRule="auto"/>
              <w:ind w:right="-72"/>
              <w:jc w:val="right"/>
              <w:rPr>
                <w:rFonts w:cs="Arial"/>
                <w:color w:val="000000"/>
                <w:sz w:val="16"/>
                <w:szCs w:val="16"/>
              </w:rPr>
            </w:pPr>
            <w:r w:rsidRPr="004A451D">
              <w:rPr>
                <w:rFonts w:cs="Arial"/>
                <w:color w:val="000000"/>
                <w:sz w:val="16"/>
                <w:szCs w:val="16"/>
              </w:rPr>
              <w:t>44,805.08</w:t>
            </w:r>
          </w:p>
        </w:tc>
      </w:tr>
      <w:tr w:rsidR="00CE7EB6" w:rsidRPr="004A451D" w14:paraId="129C81D7" w14:textId="77777777" w:rsidTr="0022132E">
        <w:tc>
          <w:tcPr>
            <w:tcW w:w="2448" w:type="dxa"/>
            <w:shd w:val="clear" w:color="auto" w:fill="auto"/>
            <w:vAlign w:val="bottom"/>
          </w:tcPr>
          <w:p w14:paraId="5B376EC6"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 xml:space="preserve">Short-term investment </w:t>
            </w:r>
          </w:p>
        </w:tc>
        <w:tc>
          <w:tcPr>
            <w:tcW w:w="1296" w:type="dxa"/>
            <w:tcBorders>
              <w:top w:val="nil"/>
              <w:left w:val="nil"/>
              <w:bottom w:val="nil"/>
              <w:right w:val="nil"/>
            </w:tcBorders>
            <w:vAlign w:val="bottom"/>
          </w:tcPr>
          <w:p w14:paraId="78A18103"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1.13</w:t>
            </w:r>
          </w:p>
        </w:tc>
        <w:tc>
          <w:tcPr>
            <w:tcW w:w="1512" w:type="dxa"/>
            <w:tcBorders>
              <w:top w:val="nil"/>
              <w:left w:val="nil"/>
              <w:bottom w:val="nil"/>
              <w:right w:val="nil"/>
            </w:tcBorders>
            <w:shd w:val="clear" w:color="auto" w:fill="auto"/>
            <w:vAlign w:val="bottom"/>
          </w:tcPr>
          <w:p w14:paraId="66DF3D2F"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(1.13)</w:t>
            </w:r>
          </w:p>
        </w:tc>
        <w:tc>
          <w:tcPr>
            <w:tcW w:w="1512" w:type="dxa"/>
            <w:tcBorders>
              <w:top w:val="nil"/>
              <w:left w:val="nil"/>
              <w:bottom w:val="nil"/>
              <w:right w:val="nil"/>
            </w:tcBorders>
            <w:shd w:val="clear" w:color="auto" w:fill="auto"/>
            <w:vAlign w:val="bottom"/>
          </w:tcPr>
          <w:p w14:paraId="1D3B1FE6"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0437CA5"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3811815C"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r>
      <w:tr w:rsidR="00CE7EB6" w:rsidRPr="004A451D" w14:paraId="00B4ACF2" w14:textId="77777777" w:rsidTr="0022132E">
        <w:tc>
          <w:tcPr>
            <w:tcW w:w="2448" w:type="dxa"/>
            <w:shd w:val="clear" w:color="auto" w:fill="auto"/>
            <w:vAlign w:val="bottom"/>
          </w:tcPr>
          <w:p w14:paraId="192DC7AF"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General investments</w:t>
            </w:r>
          </w:p>
        </w:tc>
        <w:tc>
          <w:tcPr>
            <w:tcW w:w="1296" w:type="dxa"/>
            <w:tcBorders>
              <w:top w:val="nil"/>
              <w:left w:val="nil"/>
              <w:bottom w:val="nil"/>
              <w:right w:val="nil"/>
            </w:tcBorders>
            <w:vAlign w:val="bottom"/>
          </w:tcPr>
          <w:p w14:paraId="0C524F5B"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1,071.67</w:t>
            </w:r>
          </w:p>
        </w:tc>
        <w:tc>
          <w:tcPr>
            <w:tcW w:w="1512" w:type="dxa"/>
            <w:tcBorders>
              <w:top w:val="nil"/>
              <w:left w:val="nil"/>
              <w:bottom w:val="nil"/>
              <w:right w:val="nil"/>
            </w:tcBorders>
            <w:shd w:val="clear" w:color="auto" w:fill="auto"/>
            <w:vAlign w:val="bottom"/>
          </w:tcPr>
          <w:p w14:paraId="4CBB142C"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(1,071.67)</w:t>
            </w:r>
          </w:p>
        </w:tc>
        <w:tc>
          <w:tcPr>
            <w:tcW w:w="1512" w:type="dxa"/>
            <w:tcBorders>
              <w:top w:val="nil"/>
              <w:left w:val="nil"/>
              <w:bottom w:val="nil"/>
              <w:right w:val="nil"/>
            </w:tcBorders>
            <w:shd w:val="clear" w:color="auto" w:fill="auto"/>
            <w:vAlign w:val="bottom"/>
          </w:tcPr>
          <w:p w14:paraId="4001CC14"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FFEEAEB"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1186F012"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r>
      <w:tr w:rsidR="00CE7EB6" w:rsidRPr="004A451D" w14:paraId="32628208" w14:textId="77777777" w:rsidTr="0022132E">
        <w:tc>
          <w:tcPr>
            <w:tcW w:w="2448" w:type="dxa"/>
            <w:shd w:val="clear" w:color="auto" w:fill="auto"/>
            <w:vAlign w:val="bottom"/>
          </w:tcPr>
          <w:p w14:paraId="2E5B818D" w14:textId="77777777" w:rsidR="00CE7EB6" w:rsidRPr="004A451D" w:rsidRDefault="00CE7EB6" w:rsidP="009E3BA7">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Financial assets at fair value through profit or loss</w:t>
            </w:r>
          </w:p>
        </w:tc>
        <w:tc>
          <w:tcPr>
            <w:tcW w:w="1296" w:type="dxa"/>
            <w:tcBorders>
              <w:top w:val="nil"/>
              <w:left w:val="nil"/>
              <w:bottom w:val="nil"/>
              <w:right w:val="nil"/>
            </w:tcBorders>
            <w:shd w:val="clear" w:color="auto" w:fill="auto"/>
            <w:vAlign w:val="bottom"/>
          </w:tcPr>
          <w:p w14:paraId="0785DC90"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356B333A" w14:textId="77777777" w:rsidR="00CE7EB6" w:rsidRPr="004A451D" w:rsidRDefault="00CE7EB6" w:rsidP="008D4318">
            <w:pPr>
              <w:spacing w:after="0" w:line="240" w:lineRule="auto"/>
              <w:ind w:right="-72"/>
              <w:jc w:val="right"/>
              <w:rPr>
                <w:rFonts w:cs="Arial"/>
                <w:color w:val="000000"/>
                <w:sz w:val="16"/>
                <w:szCs w:val="16"/>
                <w:lang w:val="en-GB" w:bidi="th-TH"/>
              </w:rPr>
            </w:pPr>
            <w:r w:rsidRPr="004A451D">
              <w:rPr>
                <w:rFonts w:cs="Arial"/>
                <w:color w:val="000000"/>
                <w:sz w:val="16"/>
                <w:szCs w:val="16"/>
              </w:rPr>
              <w:t>711.</w:t>
            </w:r>
            <w:r w:rsidR="00346BEC" w:rsidRPr="004A451D">
              <w:rPr>
                <w:rFonts w:cs="Arial"/>
                <w:color w:val="000000"/>
                <w:sz w:val="16"/>
                <w:szCs w:val="16"/>
                <w:lang w:val="en-GB" w:bidi="th-TH"/>
              </w:rPr>
              <w:t>68</w:t>
            </w:r>
          </w:p>
        </w:tc>
        <w:tc>
          <w:tcPr>
            <w:tcW w:w="1512" w:type="dxa"/>
            <w:tcBorders>
              <w:top w:val="nil"/>
              <w:left w:val="nil"/>
              <w:bottom w:val="nil"/>
              <w:right w:val="nil"/>
            </w:tcBorders>
            <w:shd w:val="clear" w:color="auto" w:fill="auto"/>
            <w:vAlign w:val="bottom"/>
          </w:tcPr>
          <w:p w14:paraId="6C990F06"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46E23E55"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707E251B"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711.</w:t>
            </w:r>
            <w:r w:rsidR="00623A37" w:rsidRPr="004A451D">
              <w:rPr>
                <w:rFonts w:cs="Arial"/>
                <w:color w:val="000000"/>
                <w:sz w:val="16"/>
                <w:szCs w:val="16"/>
              </w:rPr>
              <w:t>68</w:t>
            </w:r>
          </w:p>
        </w:tc>
      </w:tr>
      <w:tr w:rsidR="00CE7EB6" w:rsidRPr="004A451D" w14:paraId="785C1DCE" w14:textId="77777777" w:rsidTr="0022132E">
        <w:tc>
          <w:tcPr>
            <w:tcW w:w="2448" w:type="dxa"/>
            <w:shd w:val="clear" w:color="auto" w:fill="auto"/>
            <w:vAlign w:val="bottom"/>
          </w:tcPr>
          <w:p w14:paraId="08234540" w14:textId="77777777" w:rsidR="00CE7EB6" w:rsidRPr="004A451D" w:rsidRDefault="00CE7EB6"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Financial assets at fair value through other</w:t>
            </w:r>
            <w:r w:rsidRPr="004A451D">
              <w:rPr>
                <w:rFonts w:eastAsia="Arial Unicode MS" w:cs="Arial"/>
                <w:sz w:val="16"/>
                <w:szCs w:val="16"/>
                <w:cs/>
                <w:lang w:val="en-GB" w:bidi="th-TH"/>
              </w:rPr>
              <w:t xml:space="preserve"> </w:t>
            </w:r>
            <w:r w:rsidRPr="004A451D">
              <w:rPr>
                <w:rFonts w:eastAsia="Arial Unicode MS" w:cs="Arial"/>
                <w:sz w:val="16"/>
                <w:szCs w:val="16"/>
                <w:lang w:val="en-GB" w:bidi="th-TH"/>
              </w:rPr>
              <w:t>comprehensive income</w:t>
            </w:r>
          </w:p>
        </w:tc>
        <w:tc>
          <w:tcPr>
            <w:tcW w:w="1296" w:type="dxa"/>
            <w:tcBorders>
              <w:top w:val="nil"/>
              <w:left w:val="nil"/>
              <w:bottom w:val="nil"/>
              <w:right w:val="nil"/>
            </w:tcBorders>
            <w:shd w:val="clear" w:color="auto" w:fill="auto"/>
            <w:vAlign w:val="bottom"/>
          </w:tcPr>
          <w:p w14:paraId="4C2461A5"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2AC2D607"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40</w:t>
            </w:r>
            <w:r w:rsidR="00346BEC" w:rsidRPr="004A451D">
              <w:rPr>
                <w:rFonts w:cs="Arial"/>
                <w:color w:val="000000"/>
                <w:sz w:val="16"/>
                <w:szCs w:val="16"/>
              </w:rPr>
              <w:t>1.72</w:t>
            </w:r>
          </w:p>
        </w:tc>
        <w:tc>
          <w:tcPr>
            <w:tcW w:w="1512" w:type="dxa"/>
            <w:tcBorders>
              <w:top w:val="nil"/>
              <w:left w:val="nil"/>
              <w:bottom w:val="nil"/>
              <w:right w:val="nil"/>
            </w:tcBorders>
            <w:shd w:val="clear" w:color="auto" w:fill="auto"/>
            <w:vAlign w:val="bottom"/>
          </w:tcPr>
          <w:p w14:paraId="0F999147"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1671641"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3ACD7DB3"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40</w:t>
            </w:r>
            <w:r w:rsidR="00623A37" w:rsidRPr="004A451D">
              <w:rPr>
                <w:rFonts w:cs="Arial"/>
                <w:color w:val="000000"/>
                <w:sz w:val="16"/>
                <w:szCs w:val="16"/>
              </w:rPr>
              <w:t>1.72</w:t>
            </w:r>
          </w:p>
        </w:tc>
      </w:tr>
      <w:tr w:rsidR="00CE7EB6" w:rsidRPr="004A451D" w14:paraId="1566CA6E" w14:textId="77777777" w:rsidTr="0022132E">
        <w:tc>
          <w:tcPr>
            <w:tcW w:w="2448" w:type="dxa"/>
            <w:shd w:val="clear" w:color="auto" w:fill="auto"/>
            <w:vAlign w:val="bottom"/>
          </w:tcPr>
          <w:p w14:paraId="00F0699E" w14:textId="77777777" w:rsidR="00CE7EB6" w:rsidRPr="004A451D" w:rsidRDefault="00CE7EB6"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Other financial assets at amortised cost</w:t>
            </w:r>
          </w:p>
        </w:tc>
        <w:tc>
          <w:tcPr>
            <w:tcW w:w="1296" w:type="dxa"/>
            <w:tcBorders>
              <w:top w:val="nil"/>
              <w:left w:val="nil"/>
              <w:bottom w:val="nil"/>
              <w:right w:val="nil"/>
            </w:tcBorders>
            <w:vAlign w:val="bottom"/>
          </w:tcPr>
          <w:p w14:paraId="22107697"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6CA24E6E"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1.02</w:t>
            </w:r>
          </w:p>
        </w:tc>
        <w:tc>
          <w:tcPr>
            <w:tcW w:w="1512" w:type="dxa"/>
            <w:tcBorders>
              <w:top w:val="nil"/>
              <w:left w:val="nil"/>
              <w:bottom w:val="nil"/>
              <w:right w:val="nil"/>
            </w:tcBorders>
            <w:shd w:val="clear" w:color="auto" w:fill="auto"/>
            <w:vAlign w:val="bottom"/>
          </w:tcPr>
          <w:p w14:paraId="29A7B38F"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21A02BE0"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18BFE953"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1.02</w:t>
            </w:r>
          </w:p>
        </w:tc>
      </w:tr>
      <w:tr w:rsidR="00CE7EB6" w:rsidRPr="004A451D" w14:paraId="764087C4" w14:textId="77777777" w:rsidTr="0022132E">
        <w:tc>
          <w:tcPr>
            <w:tcW w:w="2448" w:type="dxa"/>
            <w:shd w:val="clear" w:color="auto" w:fill="auto"/>
            <w:vAlign w:val="bottom"/>
          </w:tcPr>
          <w:p w14:paraId="2370970F" w14:textId="77777777" w:rsidR="00CE7EB6" w:rsidRPr="004A451D" w:rsidRDefault="00CE7EB6"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Investment</w:t>
            </w:r>
            <w:r w:rsidR="00F37E78" w:rsidRPr="004A451D">
              <w:rPr>
                <w:rFonts w:eastAsia="Arial Unicode MS" w:cs="Arial"/>
                <w:sz w:val="16"/>
                <w:szCs w:val="16"/>
                <w:lang w:val="en-GB" w:bidi="th-TH"/>
              </w:rPr>
              <w:t xml:space="preserve"> </w:t>
            </w:r>
            <w:r w:rsidRPr="004A451D">
              <w:rPr>
                <w:rFonts w:eastAsia="Arial Unicode MS" w:cs="Arial"/>
                <w:sz w:val="16"/>
                <w:szCs w:val="16"/>
                <w:lang w:val="en-GB" w:bidi="th-TH"/>
              </w:rPr>
              <w:t xml:space="preserve">in available for sale securities </w:t>
            </w:r>
          </w:p>
        </w:tc>
        <w:tc>
          <w:tcPr>
            <w:tcW w:w="1296" w:type="dxa"/>
            <w:tcBorders>
              <w:top w:val="nil"/>
              <w:left w:val="nil"/>
              <w:bottom w:val="nil"/>
              <w:right w:val="nil"/>
            </w:tcBorders>
            <w:vAlign w:val="bottom"/>
          </w:tcPr>
          <w:p w14:paraId="315FDDA9"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141.25</w:t>
            </w:r>
          </w:p>
        </w:tc>
        <w:tc>
          <w:tcPr>
            <w:tcW w:w="1512" w:type="dxa"/>
            <w:tcBorders>
              <w:top w:val="nil"/>
              <w:left w:val="nil"/>
              <w:bottom w:val="nil"/>
              <w:right w:val="nil"/>
            </w:tcBorders>
            <w:shd w:val="clear" w:color="auto" w:fill="auto"/>
            <w:vAlign w:val="bottom"/>
          </w:tcPr>
          <w:p w14:paraId="45C7739C"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(141.25)</w:t>
            </w:r>
          </w:p>
        </w:tc>
        <w:tc>
          <w:tcPr>
            <w:tcW w:w="1512" w:type="dxa"/>
            <w:tcBorders>
              <w:top w:val="nil"/>
              <w:left w:val="nil"/>
              <w:bottom w:val="nil"/>
              <w:right w:val="nil"/>
            </w:tcBorders>
            <w:shd w:val="clear" w:color="auto" w:fill="auto"/>
            <w:vAlign w:val="bottom"/>
          </w:tcPr>
          <w:p w14:paraId="0FAB1200"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30DE33D0"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577673AD"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r>
      <w:tr w:rsidR="00CE7EB6" w:rsidRPr="004A451D" w14:paraId="261DA33B" w14:textId="77777777" w:rsidTr="0022132E">
        <w:tc>
          <w:tcPr>
            <w:tcW w:w="2448" w:type="dxa"/>
            <w:shd w:val="clear" w:color="auto" w:fill="auto"/>
            <w:vAlign w:val="bottom"/>
          </w:tcPr>
          <w:p w14:paraId="24A554D4"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Other current assets</w:t>
            </w:r>
          </w:p>
        </w:tc>
        <w:tc>
          <w:tcPr>
            <w:tcW w:w="1296" w:type="dxa"/>
            <w:tcBorders>
              <w:top w:val="nil"/>
              <w:left w:val="nil"/>
              <w:bottom w:val="nil"/>
              <w:right w:val="nil"/>
            </w:tcBorders>
            <w:vAlign w:val="bottom"/>
          </w:tcPr>
          <w:p w14:paraId="75B40EC5" w14:textId="77777777" w:rsidR="00CE7EB6" w:rsidRPr="004A451D" w:rsidRDefault="00346BEC" w:rsidP="008D4318">
            <w:pPr>
              <w:spacing w:after="0" w:line="240" w:lineRule="auto"/>
              <w:ind w:right="-72"/>
              <w:jc w:val="right"/>
              <w:rPr>
                <w:rFonts w:cs="Arial"/>
                <w:color w:val="000000"/>
                <w:sz w:val="16"/>
                <w:szCs w:val="16"/>
              </w:rPr>
            </w:pPr>
            <w:r w:rsidRPr="004A451D">
              <w:rPr>
                <w:rFonts w:cs="Arial"/>
                <w:color w:val="000000"/>
                <w:sz w:val="16"/>
                <w:szCs w:val="16"/>
              </w:rPr>
              <w:t>5</w:t>
            </w:r>
            <w:r w:rsidR="00BC7EC2" w:rsidRPr="004A451D">
              <w:rPr>
                <w:rFonts w:cs="Arial"/>
                <w:color w:val="000000"/>
                <w:sz w:val="16"/>
                <w:szCs w:val="16"/>
              </w:rPr>
              <w:t>,897</w:t>
            </w:r>
            <w:r w:rsidRPr="004A451D">
              <w:rPr>
                <w:rFonts w:cs="Arial"/>
                <w:color w:val="000000"/>
                <w:sz w:val="16"/>
                <w:szCs w:val="16"/>
              </w:rPr>
              <w:t>.</w:t>
            </w:r>
            <w:r w:rsidR="00BC7EC2" w:rsidRPr="004A451D">
              <w:rPr>
                <w:rFonts w:cs="Arial"/>
                <w:color w:val="000000"/>
                <w:sz w:val="16"/>
                <w:szCs w:val="16"/>
              </w:rPr>
              <w:t>33</w:t>
            </w:r>
          </w:p>
        </w:tc>
        <w:tc>
          <w:tcPr>
            <w:tcW w:w="1512" w:type="dxa"/>
            <w:tcBorders>
              <w:top w:val="nil"/>
              <w:left w:val="nil"/>
              <w:bottom w:val="nil"/>
              <w:right w:val="nil"/>
            </w:tcBorders>
            <w:shd w:val="clear" w:color="auto" w:fill="auto"/>
            <w:vAlign w:val="bottom"/>
          </w:tcPr>
          <w:p w14:paraId="17A79FE4"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(0.37)</w:t>
            </w:r>
          </w:p>
        </w:tc>
        <w:tc>
          <w:tcPr>
            <w:tcW w:w="1512" w:type="dxa"/>
            <w:tcBorders>
              <w:top w:val="nil"/>
              <w:left w:val="nil"/>
              <w:bottom w:val="nil"/>
              <w:right w:val="nil"/>
            </w:tcBorders>
            <w:shd w:val="clear" w:color="auto" w:fill="auto"/>
            <w:vAlign w:val="bottom"/>
          </w:tcPr>
          <w:p w14:paraId="14ADBF47"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688FCB46"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6F763D61" w14:textId="77777777" w:rsidR="00CE7EB6" w:rsidRPr="004A451D" w:rsidRDefault="00346BEC" w:rsidP="008D4318">
            <w:pPr>
              <w:spacing w:after="0" w:line="240" w:lineRule="auto"/>
              <w:ind w:right="-72"/>
              <w:jc w:val="right"/>
              <w:rPr>
                <w:rFonts w:cs="Arial"/>
                <w:color w:val="000000"/>
                <w:sz w:val="16"/>
                <w:szCs w:val="16"/>
              </w:rPr>
            </w:pPr>
            <w:r w:rsidRPr="004A451D">
              <w:rPr>
                <w:rFonts w:cs="Arial"/>
                <w:color w:val="000000"/>
                <w:sz w:val="16"/>
                <w:szCs w:val="16"/>
              </w:rPr>
              <w:t>5</w:t>
            </w:r>
            <w:r w:rsidR="00C8049A" w:rsidRPr="004A451D">
              <w:rPr>
                <w:rFonts w:cs="Arial"/>
                <w:color w:val="000000"/>
                <w:sz w:val="16"/>
                <w:szCs w:val="16"/>
              </w:rPr>
              <w:t>,</w:t>
            </w:r>
            <w:r w:rsidR="00BC7EC2" w:rsidRPr="004A451D">
              <w:rPr>
                <w:rFonts w:cs="Arial"/>
                <w:color w:val="000000"/>
                <w:sz w:val="16"/>
                <w:szCs w:val="16"/>
              </w:rPr>
              <w:t>896.96</w:t>
            </w:r>
          </w:p>
        </w:tc>
      </w:tr>
      <w:tr w:rsidR="00CE7EB6" w:rsidRPr="004A451D" w14:paraId="5BE61C88" w14:textId="77777777" w:rsidTr="0022132E">
        <w:tc>
          <w:tcPr>
            <w:tcW w:w="2448" w:type="dxa"/>
            <w:shd w:val="clear" w:color="auto" w:fill="auto"/>
            <w:vAlign w:val="bottom"/>
          </w:tcPr>
          <w:p w14:paraId="5A0BE4F9"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 xml:space="preserve">Investment in associates and </w:t>
            </w:r>
          </w:p>
          <w:p w14:paraId="155C1CCB"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 xml:space="preserve">   interests in joint ventures</w:t>
            </w:r>
          </w:p>
        </w:tc>
        <w:tc>
          <w:tcPr>
            <w:tcW w:w="1296" w:type="dxa"/>
            <w:tcBorders>
              <w:top w:val="nil"/>
              <w:left w:val="nil"/>
              <w:bottom w:val="nil"/>
              <w:right w:val="nil"/>
            </w:tcBorders>
            <w:vAlign w:val="bottom"/>
          </w:tcPr>
          <w:p w14:paraId="09C966A6"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26,159.39</w:t>
            </w:r>
          </w:p>
        </w:tc>
        <w:tc>
          <w:tcPr>
            <w:tcW w:w="1512" w:type="dxa"/>
            <w:tcBorders>
              <w:top w:val="nil"/>
              <w:left w:val="nil"/>
              <w:bottom w:val="nil"/>
              <w:right w:val="nil"/>
            </w:tcBorders>
            <w:shd w:val="clear" w:color="auto" w:fill="auto"/>
            <w:vAlign w:val="bottom"/>
          </w:tcPr>
          <w:p w14:paraId="0E73AC0D"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69C159D"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2CF5E5ED"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w:t>
            </w:r>
            <w:r w:rsidR="00356119" w:rsidRPr="004A451D">
              <w:rPr>
                <w:rFonts w:cs="Arial"/>
                <w:color w:val="000000"/>
                <w:sz w:val="16"/>
                <w:szCs w:val="16"/>
              </w:rPr>
              <w:t>186.87</w:t>
            </w: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70829048" w14:textId="77777777" w:rsidR="00CE7EB6" w:rsidRPr="004A451D" w:rsidRDefault="00356119" w:rsidP="008D4318">
            <w:pPr>
              <w:spacing w:after="0" w:line="240" w:lineRule="auto"/>
              <w:ind w:right="-72"/>
              <w:jc w:val="right"/>
              <w:rPr>
                <w:rFonts w:cs="Arial"/>
                <w:color w:val="000000"/>
                <w:sz w:val="16"/>
                <w:szCs w:val="16"/>
              </w:rPr>
            </w:pPr>
            <w:r w:rsidRPr="004A451D">
              <w:rPr>
                <w:rFonts w:cs="Arial"/>
                <w:color w:val="000000"/>
                <w:sz w:val="16"/>
                <w:szCs w:val="16"/>
              </w:rPr>
              <w:t>25,972.52</w:t>
            </w:r>
          </w:p>
        </w:tc>
      </w:tr>
      <w:tr w:rsidR="00834DFF" w:rsidRPr="004A451D" w14:paraId="50B951B9" w14:textId="77777777" w:rsidTr="0022132E">
        <w:tc>
          <w:tcPr>
            <w:tcW w:w="2448" w:type="dxa"/>
            <w:shd w:val="clear" w:color="auto" w:fill="auto"/>
            <w:vAlign w:val="bottom"/>
          </w:tcPr>
          <w:p w14:paraId="25E16958" w14:textId="77777777" w:rsidR="00834DFF" w:rsidRPr="004A451D" w:rsidRDefault="00834DFF"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Investment property</w:t>
            </w:r>
          </w:p>
        </w:tc>
        <w:tc>
          <w:tcPr>
            <w:tcW w:w="1296" w:type="dxa"/>
            <w:tcBorders>
              <w:top w:val="nil"/>
              <w:left w:val="nil"/>
              <w:bottom w:val="nil"/>
              <w:right w:val="nil"/>
            </w:tcBorders>
            <w:vAlign w:val="bottom"/>
          </w:tcPr>
          <w:p w14:paraId="539329F0" w14:textId="77777777" w:rsidR="00834DFF" w:rsidRPr="004A451D" w:rsidRDefault="00834DFF" w:rsidP="008D4318">
            <w:pPr>
              <w:spacing w:after="0" w:line="240" w:lineRule="auto"/>
              <w:ind w:right="-72"/>
              <w:jc w:val="right"/>
              <w:rPr>
                <w:rFonts w:cs="Arial"/>
                <w:color w:val="000000"/>
                <w:sz w:val="16"/>
                <w:szCs w:val="16"/>
              </w:rPr>
            </w:pPr>
            <w:r w:rsidRPr="004A451D">
              <w:rPr>
                <w:rFonts w:cs="Arial"/>
                <w:color w:val="000000"/>
                <w:sz w:val="16"/>
                <w:szCs w:val="16"/>
              </w:rPr>
              <w:t>1,319.61</w:t>
            </w:r>
          </w:p>
        </w:tc>
        <w:tc>
          <w:tcPr>
            <w:tcW w:w="1512" w:type="dxa"/>
            <w:tcBorders>
              <w:top w:val="nil"/>
              <w:left w:val="nil"/>
              <w:bottom w:val="nil"/>
              <w:right w:val="nil"/>
            </w:tcBorders>
            <w:shd w:val="clear" w:color="auto" w:fill="auto"/>
            <w:vAlign w:val="bottom"/>
          </w:tcPr>
          <w:p w14:paraId="4FBCB547" w14:textId="77777777" w:rsidR="00834DFF" w:rsidRPr="004A451D" w:rsidRDefault="00834DFF"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5833D83" w14:textId="77777777" w:rsidR="00834DFF" w:rsidRPr="004A451D" w:rsidRDefault="00834DFF" w:rsidP="008D4318">
            <w:pPr>
              <w:spacing w:after="0" w:line="240" w:lineRule="auto"/>
              <w:ind w:right="-72"/>
              <w:jc w:val="right"/>
              <w:rPr>
                <w:rFonts w:cs="Arial"/>
                <w:color w:val="000000"/>
                <w:sz w:val="16"/>
                <w:szCs w:val="16"/>
              </w:rPr>
            </w:pPr>
            <w:r w:rsidRPr="004A451D">
              <w:rPr>
                <w:rFonts w:cs="Arial"/>
                <w:color w:val="000000"/>
                <w:sz w:val="16"/>
                <w:szCs w:val="16"/>
              </w:rPr>
              <w:t>(101.83)</w:t>
            </w:r>
          </w:p>
        </w:tc>
        <w:tc>
          <w:tcPr>
            <w:tcW w:w="1512" w:type="dxa"/>
            <w:tcBorders>
              <w:top w:val="nil"/>
              <w:left w:val="nil"/>
              <w:bottom w:val="nil"/>
              <w:right w:val="nil"/>
            </w:tcBorders>
            <w:shd w:val="clear" w:color="auto" w:fill="auto"/>
            <w:vAlign w:val="bottom"/>
          </w:tcPr>
          <w:p w14:paraId="66DB8076" w14:textId="77777777" w:rsidR="00834DFF" w:rsidRPr="004A451D" w:rsidRDefault="00834DFF"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0DDC1FB6" w14:textId="77777777" w:rsidR="00834DFF" w:rsidRPr="004A451D" w:rsidRDefault="00834DFF" w:rsidP="008D4318">
            <w:pPr>
              <w:spacing w:after="0" w:line="240" w:lineRule="auto"/>
              <w:ind w:right="-72"/>
              <w:jc w:val="right"/>
              <w:rPr>
                <w:rFonts w:cs="Arial"/>
                <w:color w:val="000000"/>
                <w:sz w:val="16"/>
                <w:szCs w:val="16"/>
              </w:rPr>
            </w:pPr>
            <w:r w:rsidRPr="004A451D">
              <w:rPr>
                <w:rFonts w:cs="Arial"/>
                <w:color w:val="000000"/>
                <w:sz w:val="16"/>
                <w:szCs w:val="16"/>
              </w:rPr>
              <w:t>1,217.78</w:t>
            </w:r>
          </w:p>
        </w:tc>
      </w:tr>
      <w:tr w:rsidR="00CE7EB6" w:rsidRPr="004A451D" w14:paraId="7CBD416D" w14:textId="77777777" w:rsidTr="0022132E">
        <w:tc>
          <w:tcPr>
            <w:tcW w:w="2448" w:type="dxa"/>
            <w:shd w:val="clear" w:color="auto" w:fill="auto"/>
            <w:vAlign w:val="bottom"/>
          </w:tcPr>
          <w:p w14:paraId="7081006B"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Property, plant and equipment</w:t>
            </w:r>
          </w:p>
        </w:tc>
        <w:tc>
          <w:tcPr>
            <w:tcW w:w="1296" w:type="dxa"/>
            <w:tcBorders>
              <w:top w:val="nil"/>
              <w:left w:val="nil"/>
              <w:bottom w:val="nil"/>
              <w:right w:val="nil"/>
            </w:tcBorders>
            <w:vAlign w:val="bottom"/>
          </w:tcPr>
          <w:p w14:paraId="1FF9FD63"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228,962.45</w:t>
            </w:r>
          </w:p>
        </w:tc>
        <w:tc>
          <w:tcPr>
            <w:tcW w:w="1512" w:type="dxa"/>
            <w:tcBorders>
              <w:top w:val="nil"/>
              <w:left w:val="nil"/>
              <w:bottom w:val="nil"/>
              <w:right w:val="nil"/>
            </w:tcBorders>
            <w:shd w:val="clear" w:color="auto" w:fill="auto"/>
            <w:vAlign w:val="bottom"/>
          </w:tcPr>
          <w:p w14:paraId="547A83D3"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7B200CB7"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w:t>
            </w:r>
            <w:r w:rsidR="00356119" w:rsidRPr="004A451D">
              <w:rPr>
                <w:rFonts w:cs="Arial"/>
                <w:color w:val="000000"/>
                <w:sz w:val="16"/>
                <w:szCs w:val="16"/>
              </w:rPr>
              <w:t>20,476.4</w:t>
            </w:r>
            <w:r w:rsidR="00660820" w:rsidRPr="004A451D">
              <w:rPr>
                <w:rFonts w:cs="Arial"/>
                <w:color w:val="000000"/>
                <w:sz w:val="16"/>
                <w:szCs w:val="16"/>
              </w:rPr>
              <w:t>0</w:t>
            </w: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794CB3C"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42456EED" w14:textId="77777777" w:rsidR="00CE7EB6" w:rsidRPr="004A451D" w:rsidRDefault="00356119" w:rsidP="008D4318">
            <w:pPr>
              <w:spacing w:after="0" w:line="240" w:lineRule="auto"/>
              <w:ind w:right="-72"/>
              <w:jc w:val="right"/>
              <w:rPr>
                <w:rFonts w:cs="Arial"/>
                <w:color w:val="000000"/>
                <w:sz w:val="16"/>
                <w:szCs w:val="16"/>
              </w:rPr>
            </w:pPr>
            <w:r w:rsidRPr="004A451D">
              <w:rPr>
                <w:rFonts w:cs="Arial"/>
                <w:color w:val="000000"/>
                <w:sz w:val="16"/>
                <w:szCs w:val="16"/>
              </w:rPr>
              <w:t>208,486.05</w:t>
            </w:r>
          </w:p>
        </w:tc>
      </w:tr>
      <w:tr w:rsidR="00CE7EB6" w:rsidRPr="004A451D" w14:paraId="3B84954A" w14:textId="77777777" w:rsidTr="0022132E">
        <w:tc>
          <w:tcPr>
            <w:tcW w:w="2448" w:type="dxa"/>
            <w:shd w:val="clear" w:color="auto" w:fill="auto"/>
            <w:vAlign w:val="bottom"/>
          </w:tcPr>
          <w:p w14:paraId="0383EFCF"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Right-of-use assets</w:t>
            </w:r>
          </w:p>
        </w:tc>
        <w:tc>
          <w:tcPr>
            <w:tcW w:w="1296" w:type="dxa"/>
            <w:tcBorders>
              <w:top w:val="nil"/>
              <w:left w:val="nil"/>
              <w:bottom w:val="nil"/>
              <w:right w:val="nil"/>
            </w:tcBorders>
            <w:vAlign w:val="bottom"/>
          </w:tcPr>
          <w:p w14:paraId="77937964"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6FA4DD13"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22C20389" w14:textId="77777777" w:rsidR="00CE7EB6" w:rsidRPr="004A451D" w:rsidRDefault="004519C1" w:rsidP="008D4318">
            <w:pPr>
              <w:spacing w:after="0" w:line="240" w:lineRule="auto"/>
              <w:ind w:right="-72"/>
              <w:jc w:val="right"/>
              <w:rPr>
                <w:rFonts w:cs="Arial"/>
                <w:color w:val="000000"/>
                <w:sz w:val="16"/>
                <w:szCs w:val="16"/>
              </w:rPr>
            </w:pPr>
            <w:r w:rsidRPr="004A451D">
              <w:rPr>
                <w:rFonts w:cs="Arial"/>
                <w:color w:val="000000"/>
                <w:sz w:val="16"/>
                <w:szCs w:val="16"/>
              </w:rPr>
              <w:t>108</w:t>
            </w:r>
            <w:r w:rsidR="00356119" w:rsidRPr="004A451D">
              <w:rPr>
                <w:rFonts w:cs="Arial"/>
                <w:color w:val="000000"/>
                <w:sz w:val="16"/>
                <w:szCs w:val="16"/>
              </w:rPr>
              <w:t>,009.37</w:t>
            </w:r>
          </w:p>
        </w:tc>
        <w:tc>
          <w:tcPr>
            <w:tcW w:w="1512" w:type="dxa"/>
            <w:tcBorders>
              <w:top w:val="nil"/>
              <w:left w:val="nil"/>
              <w:bottom w:val="nil"/>
              <w:right w:val="nil"/>
            </w:tcBorders>
            <w:shd w:val="clear" w:color="auto" w:fill="auto"/>
            <w:vAlign w:val="bottom"/>
          </w:tcPr>
          <w:p w14:paraId="080E6C53"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2C5E5F8E" w14:textId="77777777" w:rsidR="00CE7EB6" w:rsidRPr="004A451D" w:rsidRDefault="004519C1" w:rsidP="008D4318">
            <w:pPr>
              <w:spacing w:after="0" w:line="240" w:lineRule="auto"/>
              <w:ind w:right="-72"/>
              <w:jc w:val="right"/>
              <w:rPr>
                <w:rFonts w:cs="Arial"/>
                <w:color w:val="000000"/>
                <w:sz w:val="16"/>
                <w:szCs w:val="16"/>
              </w:rPr>
            </w:pPr>
            <w:r w:rsidRPr="004A451D">
              <w:rPr>
                <w:rFonts w:cs="Arial"/>
                <w:color w:val="000000"/>
                <w:sz w:val="16"/>
                <w:szCs w:val="16"/>
              </w:rPr>
              <w:t>108</w:t>
            </w:r>
            <w:r w:rsidR="00356119" w:rsidRPr="004A451D">
              <w:rPr>
                <w:rFonts w:cs="Arial"/>
                <w:color w:val="000000"/>
                <w:sz w:val="16"/>
                <w:szCs w:val="16"/>
              </w:rPr>
              <w:t>,009.37</w:t>
            </w:r>
          </w:p>
        </w:tc>
      </w:tr>
      <w:tr w:rsidR="00CE7EB6" w:rsidRPr="004A451D" w14:paraId="1BB0DAE2" w14:textId="77777777" w:rsidTr="0022132E">
        <w:tc>
          <w:tcPr>
            <w:tcW w:w="2448" w:type="dxa"/>
            <w:shd w:val="clear" w:color="auto" w:fill="auto"/>
            <w:vAlign w:val="bottom"/>
          </w:tcPr>
          <w:p w14:paraId="68601564"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Intangible assets</w:t>
            </w:r>
          </w:p>
        </w:tc>
        <w:tc>
          <w:tcPr>
            <w:tcW w:w="1296" w:type="dxa"/>
            <w:tcBorders>
              <w:top w:val="nil"/>
              <w:left w:val="nil"/>
              <w:bottom w:val="nil"/>
              <w:right w:val="nil"/>
            </w:tcBorders>
            <w:vAlign w:val="bottom"/>
          </w:tcPr>
          <w:p w14:paraId="4921918B"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115,130.82</w:t>
            </w:r>
          </w:p>
        </w:tc>
        <w:tc>
          <w:tcPr>
            <w:tcW w:w="1512" w:type="dxa"/>
            <w:tcBorders>
              <w:top w:val="nil"/>
              <w:left w:val="nil"/>
              <w:bottom w:val="nil"/>
              <w:right w:val="nil"/>
            </w:tcBorders>
            <w:shd w:val="clear" w:color="auto" w:fill="auto"/>
            <w:vAlign w:val="bottom"/>
          </w:tcPr>
          <w:p w14:paraId="27D950C6"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56FC7626"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(2,044.95)</w:t>
            </w:r>
          </w:p>
        </w:tc>
        <w:tc>
          <w:tcPr>
            <w:tcW w:w="1512" w:type="dxa"/>
            <w:tcBorders>
              <w:top w:val="nil"/>
              <w:left w:val="nil"/>
              <w:bottom w:val="nil"/>
              <w:right w:val="nil"/>
            </w:tcBorders>
            <w:shd w:val="clear" w:color="auto" w:fill="auto"/>
            <w:vAlign w:val="bottom"/>
          </w:tcPr>
          <w:p w14:paraId="2E4D6ED1"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6BA107B0"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113,085.87</w:t>
            </w:r>
          </w:p>
        </w:tc>
      </w:tr>
      <w:tr w:rsidR="00CE7EB6" w:rsidRPr="004A451D" w14:paraId="71252E17" w14:textId="77777777" w:rsidTr="0022132E">
        <w:tc>
          <w:tcPr>
            <w:tcW w:w="2448" w:type="dxa"/>
            <w:shd w:val="clear" w:color="auto" w:fill="auto"/>
            <w:vAlign w:val="bottom"/>
          </w:tcPr>
          <w:p w14:paraId="6AC9D1F6"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Deferred income tax assets</w:t>
            </w:r>
          </w:p>
        </w:tc>
        <w:tc>
          <w:tcPr>
            <w:tcW w:w="1296" w:type="dxa"/>
            <w:tcBorders>
              <w:top w:val="nil"/>
              <w:left w:val="nil"/>
              <w:bottom w:val="nil"/>
              <w:right w:val="nil"/>
            </w:tcBorders>
            <w:vAlign w:val="bottom"/>
          </w:tcPr>
          <w:p w14:paraId="5B88BD9B"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3,275.16</w:t>
            </w:r>
          </w:p>
        </w:tc>
        <w:tc>
          <w:tcPr>
            <w:tcW w:w="1512" w:type="dxa"/>
            <w:tcBorders>
              <w:top w:val="nil"/>
              <w:left w:val="nil"/>
              <w:bottom w:val="nil"/>
              <w:right w:val="nil"/>
            </w:tcBorders>
            <w:shd w:val="clear" w:color="auto" w:fill="auto"/>
            <w:vAlign w:val="bottom"/>
          </w:tcPr>
          <w:p w14:paraId="27DECB3C"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41.51</w:t>
            </w:r>
          </w:p>
        </w:tc>
        <w:tc>
          <w:tcPr>
            <w:tcW w:w="1512" w:type="dxa"/>
            <w:tcBorders>
              <w:top w:val="nil"/>
              <w:left w:val="nil"/>
              <w:bottom w:val="nil"/>
              <w:right w:val="nil"/>
            </w:tcBorders>
            <w:shd w:val="clear" w:color="auto" w:fill="auto"/>
            <w:vAlign w:val="bottom"/>
          </w:tcPr>
          <w:p w14:paraId="2927942A"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2,06</w:t>
            </w:r>
            <w:r w:rsidR="00C8049A" w:rsidRPr="004A451D">
              <w:rPr>
                <w:rFonts w:cs="Arial"/>
                <w:color w:val="000000"/>
                <w:sz w:val="16"/>
                <w:szCs w:val="16"/>
              </w:rPr>
              <w:t>6</w:t>
            </w:r>
            <w:r w:rsidRPr="004A451D">
              <w:rPr>
                <w:rFonts w:cs="Arial"/>
                <w:color w:val="000000"/>
                <w:sz w:val="16"/>
                <w:szCs w:val="16"/>
              </w:rPr>
              <w:t>.</w:t>
            </w:r>
            <w:r w:rsidR="00C8049A" w:rsidRPr="004A451D">
              <w:rPr>
                <w:rFonts w:cs="Arial"/>
                <w:color w:val="000000"/>
                <w:sz w:val="16"/>
                <w:szCs w:val="16"/>
              </w:rPr>
              <w:t>74</w:t>
            </w:r>
          </w:p>
        </w:tc>
        <w:tc>
          <w:tcPr>
            <w:tcW w:w="1512" w:type="dxa"/>
            <w:tcBorders>
              <w:top w:val="nil"/>
              <w:left w:val="nil"/>
              <w:bottom w:val="nil"/>
              <w:right w:val="nil"/>
            </w:tcBorders>
            <w:shd w:val="clear" w:color="auto" w:fill="auto"/>
            <w:vAlign w:val="bottom"/>
          </w:tcPr>
          <w:p w14:paraId="6E6BE127"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3BA98377"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5,38</w:t>
            </w:r>
            <w:r w:rsidR="00C8049A" w:rsidRPr="004A451D">
              <w:rPr>
                <w:rFonts w:cs="Arial"/>
                <w:color w:val="000000"/>
                <w:sz w:val="16"/>
                <w:szCs w:val="16"/>
              </w:rPr>
              <w:t>3</w:t>
            </w:r>
            <w:r w:rsidRPr="004A451D">
              <w:rPr>
                <w:rFonts w:cs="Arial"/>
                <w:color w:val="000000"/>
                <w:sz w:val="16"/>
                <w:szCs w:val="16"/>
              </w:rPr>
              <w:t>.</w:t>
            </w:r>
            <w:r w:rsidR="00C8049A" w:rsidRPr="004A451D">
              <w:rPr>
                <w:rFonts w:cs="Arial"/>
                <w:color w:val="000000"/>
                <w:sz w:val="16"/>
                <w:szCs w:val="16"/>
              </w:rPr>
              <w:t>41</w:t>
            </w:r>
          </w:p>
        </w:tc>
      </w:tr>
      <w:tr w:rsidR="00CE7EB6" w:rsidRPr="004A451D" w14:paraId="516B79B5" w14:textId="77777777" w:rsidTr="0022132E">
        <w:tc>
          <w:tcPr>
            <w:tcW w:w="2448" w:type="dxa"/>
            <w:shd w:val="clear" w:color="auto" w:fill="auto"/>
            <w:vAlign w:val="bottom"/>
          </w:tcPr>
          <w:p w14:paraId="3A661B99" w14:textId="77777777" w:rsidR="00CE7EB6" w:rsidRPr="004A451D" w:rsidRDefault="00CE7EB6"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Trade and other payable</w:t>
            </w:r>
          </w:p>
        </w:tc>
        <w:tc>
          <w:tcPr>
            <w:tcW w:w="1296" w:type="dxa"/>
            <w:tcBorders>
              <w:top w:val="nil"/>
              <w:left w:val="nil"/>
              <w:bottom w:val="nil"/>
              <w:right w:val="nil"/>
            </w:tcBorders>
            <w:vAlign w:val="bottom"/>
          </w:tcPr>
          <w:p w14:paraId="7A3D7E24"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lang w:val="en-GB" w:bidi="th-TH"/>
              </w:rPr>
              <w:t>(</w:t>
            </w:r>
            <w:r w:rsidRPr="004A451D">
              <w:rPr>
                <w:rFonts w:cs="Arial"/>
                <w:color w:val="000000"/>
                <w:sz w:val="16"/>
                <w:szCs w:val="16"/>
              </w:rPr>
              <w:t>109,365.09)</w:t>
            </w:r>
          </w:p>
        </w:tc>
        <w:tc>
          <w:tcPr>
            <w:tcW w:w="1512" w:type="dxa"/>
            <w:tcBorders>
              <w:top w:val="nil"/>
              <w:left w:val="nil"/>
              <w:bottom w:val="nil"/>
              <w:right w:val="nil"/>
            </w:tcBorders>
            <w:shd w:val="clear" w:color="auto" w:fill="auto"/>
            <w:vAlign w:val="bottom"/>
          </w:tcPr>
          <w:p w14:paraId="241D28CF"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DB35F40" w14:textId="77777777" w:rsidR="00CE7EB6" w:rsidRPr="004A451D" w:rsidRDefault="00834DFF" w:rsidP="008D4318">
            <w:pPr>
              <w:spacing w:after="0" w:line="240" w:lineRule="auto"/>
              <w:ind w:right="-72"/>
              <w:jc w:val="right"/>
              <w:rPr>
                <w:rFonts w:cs="Arial"/>
                <w:color w:val="000000"/>
                <w:sz w:val="16"/>
                <w:szCs w:val="16"/>
              </w:rPr>
            </w:pPr>
            <w:r w:rsidRPr="004A451D">
              <w:rPr>
                <w:rFonts w:cs="Arial"/>
                <w:color w:val="000000"/>
                <w:sz w:val="16"/>
                <w:szCs w:val="16"/>
              </w:rPr>
              <w:t>50.53</w:t>
            </w:r>
          </w:p>
        </w:tc>
        <w:tc>
          <w:tcPr>
            <w:tcW w:w="1512" w:type="dxa"/>
            <w:tcBorders>
              <w:top w:val="nil"/>
              <w:left w:val="nil"/>
              <w:bottom w:val="nil"/>
              <w:right w:val="nil"/>
            </w:tcBorders>
            <w:shd w:val="clear" w:color="auto" w:fill="auto"/>
            <w:vAlign w:val="bottom"/>
          </w:tcPr>
          <w:p w14:paraId="3559C9C1"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509DD119" w14:textId="77777777" w:rsidR="00CE7EB6" w:rsidRPr="004A451D" w:rsidRDefault="00C8049A" w:rsidP="008D4318">
            <w:pPr>
              <w:spacing w:after="0" w:line="240" w:lineRule="auto"/>
              <w:ind w:right="-72"/>
              <w:jc w:val="right"/>
              <w:rPr>
                <w:rFonts w:cs="Arial"/>
                <w:color w:val="000000"/>
                <w:sz w:val="16"/>
                <w:szCs w:val="16"/>
              </w:rPr>
            </w:pPr>
            <w:r w:rsidRPr="004A451D">
              <w:rPr>
                <w:rFonts w:cs="Arial"/>
                <w:color w:val="000000"/>
                <w:sz w:val="16"/>
                <w:szCs w:val="16"/>
              </w:rPr>
              <w:t>(10</w:t>
            </w:r>
            <w:r w:rsidR="00834DFF" w:rsidRPr="004A451D">
              <w:rPr>
                <w:rFonts w:cs="Arial"/>
                <w:color w:val="000000"/>
                <w:sz w:val="16"/>
                <w:szCs w:val="16"/>
              </w:rPr>
              <w:t>9</w:t>
            </w:r>
            <w:r w:rsidRPr="004A451D">
              <w:rPr>
                <w:rFonts w:cs="Arial"/>
                <w:color w:val="000000"/>
                <w:sz w:val="16"/>
                <w:szCs w:val="16"/>
              </w:rPr>
              <w:t>,</w:t>
            </w:r>
            <w:r w:rsidR="00834DFF" w:rsidRPr="004A451D">
              <w:rPr>
                <w:rFonts w:cs="Arial"/>
                <w:color w:val="000000"/>
                <w:sz w:val="16"/>
                <w:szCs w:val="16"/>
              </w:rPr>
              <w:t>314</w:t>
            </w:r>
            <w:r w:rsidRPr="004A451D">
              <w:rPr>
                <w:rFonts w:cs="Arial"/>
                <w:color w:val="000000"/>
                <w:sz w:val="16"/>
                <w:szCs w:val="16"/>
              </w:rPr>
              <w:t>.</w:t>
            </w:r>
            <w:r w:rsidR="00834DFF" w:rsidRPr="004A451D">
              <w:rPr>
                <w:rFonts w:cs="Arial"/>
                <w:color w:val="000000"/>
                <w:sz w:val="16"/>
                <w:szCs w:val="16"/>
              </w:rPr>
              <w:t>56</w:t>
            </w:r>
            <w:r w:rsidRPr="004A451D">
              <w:rPr>
                <w:rFonts w:cs="Arial"/>
                <w:color w:val="000000"/>
                <w:sz w:val="16"/>
                <w:szCs w:val="16"/>
              </w:rPr>
              <w:t>)</w:t>
            </w:r>
          </w:p>
        </w:tc>
      </w:tr>
      <w:tr w:rsidR="00CE7EB6" w:rsidRPr="004A451D" w14:paraId="30673381" w14:textId="77777777" w:rsidTr="0022132E">
        <w:tc>
          <w:tcPr>
            <w:tcW w:w="2448" w:type="dxa"/>
            <w:shd w:val="clear" w:color="auto" w:fill="auto"/>
            <w:vAlign w:val="bottom"/>
          </w:tcPr>
          <w:p w14:paraId="2328F57D" w14:textId="77777777" w:rsidR="00CE7EB6" w:rsidRPr="004A451D" w:rsidRDefault="00CE7EB6" w:rsidP="008D4318">
            <w:pPr>
              <w:spacing w:after="0" w:line="240" w:lineRule="auto"/>
              <w:ind w:left="67" w:hanging="139"/>
              <w:jc w:val="both"/>
              <w:rPr>
                <w:rFonts w:eastAsia="Arial Unicode MS" w:cs="Arial"/>
                <w:spacing w:val="-4"/>
                <w:sz w:val="16"/>
                <w:szCs w:val="16"/>
                <w:lang w:val="en-GB" w:bidi="th-TH"/>
              </w:rPr>
            </w:pPr>
            <w:r w:rsidRPr="004A451D">
              <w:rPr>
                <w:rFonts w:eastAsia="Arial Unicode MS" w:cs="Arial"/>
                <w:spacing w:val="-4"/>
                <w:sz w:val="16"/>
                <w:szCs w:val="16"/>
                <w:lang w:val="en-GB" w:bidi="th-TH"/>
              </w:rPr>
              <w:t>Other current liabilities</w:t>
            </w:r>
          </w:p>
        </w:tc>
        <w:tc>
          <w:tcPr>
            <w:tcW w:w="1296" w:type="dxa"/>
            <w:tcBorders>
              <w:top w:val="nil"/>
              <w:left w:val="nil"/>
              <w:bottom w:val="nil"/>
              <w:right w:val="nil"/>
            </w:tcBorders>
            <w:vAlign w:val="bottom"/>
          </w:tcPr>
          <w:p w14:paraId="755E82FD"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w:t>
            </w:r>
            <w:r w:rsidR="00EC7F3B" w:rsidRPr="004A451D">
              <w:rPr>
                <w:rFonts w:cs="Arial"/>
                <w:color w:val="000000"/>
                <w:sz w:val="16"/>
                <w:szCs w:val="16"/>
              </w:rPr>
              <w:t>6,910.15</w:t>
            </w: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45D42829"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8</w:t>
            </w:r>
            <w:r w:rsidR="00E16F67" w:rsidRPr="004A451D">
              <w:rPr>
                <w:rFonts w:cs="Arial"/>
                <w:color w:val="000000"/>
                <w:sz w:val="16"/>
                <w:szCs w:val="16"/>
              </w:rPr>
              <w:t>16.78</w:t>
            </w:r>
          </w:p>
        </w:tc>
        <w:tc>
          <w:tcPr>
            <w:tcW w:w="1512" w:type="dxa"/>
            <w:tcBorders>
              <w:top w:val="nil"/>
              <w:left w:val="nil"/>
              <w:bottom w:val="nil"/>
              <w:right w:val="nil"/>
            </w:tcBorders>
            <w:shd w:val="clear" w:color="auto" w:fill="auto"/>
            <w:vAlign w:val="bottom"/>
          </w:tcPr>
          <w:p w14:paraId="7715774C"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D8E869D"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2FCEED02" w14:textId="77777777" w:rsidR="00CE7EB6" w:rsidRPr="004A451D" w:rsidRDefault="00EC7F3B" w:rsidP="008D4318">
            <w:pPr>
              <w:spacing w:after="0" w:line="240" w:lineRule="auto"/>
              <w:ind w:right="-72"/>
              <w:jc w:val="right"/>
              <w:rPr>
                <w:rFonts w:cs="Arial"/>
                <w:color w:val="000000"/>
                <w:sz w:val="16"/>
                <w:szCs w:val="16"/>
              </w:rPr>
            </w:pPr>
            <w:r w:rsidRPr="004A451D">
              <w:rPr>
                <w:rFonts w:cs="Arial"/>
                <w:color w:val="000000"/>
                <w:sz w:val="16"/>
                <w:szCs w:val="16"/>
              </w:rPr>
              <w:t>(</w:t>
            </w:r>
            <w:r w:rsidR="00356119" w:rsidRPr="004A451D">
              <w:rPr>
                <w:rFonts w:cs="Arial"/>
                <w:color w:val="000000"/>
                <w:sz w:val="16"/>
                <w:szCs w:val="16"/>
              </w:rPr>
              <w:t>6,093.37</w:t>
            </w:r>
            <w:r w:rsidRPr="004A451D">
              <w:rPr>
                <w:rFonts w:cs="Arial"/>
                <w:color w:val="000000"/>
                <w:sz w:val="16"/>
                <w:szCs w:val="16"/>
              </w:rPr>
              <w:t>)</w:t>
            </w:r>
          </w:p>
        </w:tc>
      </w:tr>
      <w:tr w:rsidR="00CE7EB6" w:rsidRPr="004A451D" w14:paraId="702E90EE" w14:textId="77777777" w:rsidTr="0022132E">
        <w:tc>
          <w:tcPr>
            <w:tcW w:w="2448" w:type="dxa"/>
            <w:shd w:val="clear" w:color="auto" w:fill="auto"/>
            <w:vAlign w:val="bottom"/>
          </w:tcPr>
          <w:p w14:paraId="022FA42C" w14:textId="77777777" w:rsidR="00CE7EB6" w:rsidRPr="004A451D" w:rsidRDefault="00CE7EB6" w:rsidP="008D4318">
            <w:pPr>
              <w:spacing w:after="0" w:line="240" w:lineRule="auto"/>
              <w:ind w:left="67" w:hanging="139"/>
              <w:jc w:val="both"/>
              <w:rPr>
                <w:rFonts w:eastAsia="Arial Unicode MS" w:cs="Arial"/>
                <w:spacing w:val="-4"/>
                <w:sz w:val="16"/>
                <w:szCs w:val="16"/>
                <w:lang w:val="en-GB" w:bidi="th-TH"/>
              </w:rPr>
            </w:pPr>
            <w:r w:rsidRPr="004A451D">
              <w:rPr>
                <w:rFonts w:eastAsia="Arial Unicode MS" w:cs="Arial"/>
                <w:spacing w:val="-4"/>
                <w:sz w:val="16"/>
                <w:szCs w:val="16"/>
                <w:lang w:val="en-GB" w:bidi="th-TH"/>
              </w:rPr>
              <w:t>Other non-current liabilities</w:t>
            </w:r>
          </w:p>
        </w:tc>
        <w:tc>
          <w:tcPr>
            <w:tcW w:w="1296" w:type="dxa"/>
            <w:tcBorders>
              <w:top w:val="nil"/>
              <w:left w:val="nil"/>
              <w:bottom w:val="nil"/>
              <w:right w:val="nil"/>
            </w:tcBorders>
            <w:vAlign w:val="bottom"/>
          </w:tcPr>
          <w:p w14:paraId="78B9EA52"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w:t>
            </w:r>
            <w:r w:rsidR="00EC7F3B" w:rsidRPr="004A451D">
              <w:rPr>
                <w:rFonts w:cs="Arial"/>
                <w:color w:val="000000"/>
                <w:sz w:val="16"/>
                <w:szCs w:val="16"/>
              </w:rPr>
              <w:t>13,</w:t>
            </w:r>
            <w:r w:rsidR="00037714" w:rsidRPr="004A451D">
              <w:rPr>
                <w:rFonts w:cs="Arial"/>
                <w:color w:val="000000"/>
                <w:sz w:val="16"/>
                <w:szCs w:val="16"/>
              </w:rPr>
              <w:t>636.20</w:t>
            </w: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F5F50CB"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2,442.55</w:t>
            </w:r>
          </w:p>
        </w:tc>
        <w:tc>
          <w:tcPr>
            <w:tcW w:w="1512" w:type="dxa"/>
            <w:tcBorders>
              <w:top w:val="nil"/>
              <w:left w:val="nil"/>
              <w:bottom w:val="nil"/>
              <w:right w:val="nil"/>
            </w:tcBorders>
            <w:shd w:val="clear" w:color="auto" w:fill="auto"/>
            <w:vAlign w:val="bottom"/>
          </w:tcPr>
          <w:p w14:paraId="56AB2FAC"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050AE9B"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324730F9" w14:textId="77777777" w:rsidR="00CE7EB6" w:rsidRPr="004A451D" w:rsidRDefault="00EC7F3B" w:rsidP="008D4318">
            <w:pPr>
              <w:spacing w:after="0" w:line="240" w:lineRule="auto"/>
              <w:ind w:right="-72"/>
              <w:jc w:val="right"/>
              <w:rPr>
                <w:rFonts w:cs="Arial"/>
                <w:color w:val="000000"/>
                <w:sz w:val="16"/>
                <w:szCs w:val="16"/>
              </w:rPr>
            </w:pPr>
            <w:r w:rsidRPr="004A451D">
              <w:rPr>
                <w:rFonts w:cs="Arial"/>
                <w:color w:val="000000"/>
                <w:sz w:val="16"/>
                <w:szCs w:val="16"/>
              </w:rPr>
              <w:t>(11,1</w:t>
            </w:r>
            <w:r w:rsidR="004D6CB3" w:rsidRPr="004A451D">
              <w:rPr>
                <w:rFonts w:cs="Arial"/>
                <w:color w:val="000000"/>
                <w:sz w:val="16"/>
                <w:szCs w:val="16"/>
              </w:rPr>
              <w:t>93.65</w:t>
            </w:r>
            <w:r w:rsidRPr="004A451D">
              <w:rPr>
                <w:rFonts w:cs="Arial"/>
                <w:color w:val="000000"/>
                <w:sz w:val="16"/>
                <w:szCs w:val="16"/>
              </w:rPr>
              <w:t>)</w:t>
            </w:r>
          </w:p>
        </w:tc>
      </w:tr>
      <w:tr w:rsidR="00CE7EB6" w:rsidRPr="004A451D" w14:paraId="32AF3AD1" w14:textId="77777777" w:rsidTr="0022132E">
        <w:tc>
          <w:tcPr>
            <w:tcW w:w="2448" w:type="dxa"/>
            <w:shd w:val="clear" w:color="auto" w:fill="auto"/>
            <w:vAlign w:val="bottom"/>
          </w:tcPr>
          <w:p w14:paraId="457AE5D5" w14:textId="77777777" w:rsidR="00CE7EB6" w:rsidRPr="004A451D" w:rsidRDefault="00CE7EB6" w:rsidP="008D4318">
            <w:pPr>
              <w:spacing w:after="0" w:line="240" w:lineRule="auto"/>
              <w:ind w:left="67" w:hanging="139"/>
              <w:jc w:val="both"/>
              <w:rPr>
                <w:rFonts w:eastAsia="Arial Unicode MS" w:cs="Arial"/>
                <w:spacing w:val="-4"/>
                <w:sz w:val="16"/>
                <w:szCs w:val="16"/>
                <w:lang w:val="en-GB" w:bidi="th-TH"/>
              </w:rPr>
            </w:pPr>
            <w:r w:rsidRPr="004A451D">
              <w:rPr>
                <w:rFonts w:eastAsia="Arial Unicode MS" w:cs="Arial"/>
                <w:sz w:val="16"/>
                <w:szCs w:val="16"/>
                <w:lang w:val="en-GB" w:bidi="th-TH"/>
              </w:rPr>
              <w:t>Financial liabilities at fair value through profit or loss</w:t>
            </w:r>
          </w:p>
        </w:tc>
        <w:tc>
          <w:tcPr>
            <w:tcW w:w="1296" w:type="dxa"/>
            <w:tcBorders>
              <w:top w:val="nil"/>
              <w:left w:val="nil"/>
              <w:bottom w:val="nil"/>
              <w:right w:val="nil"/>
            </w:tcBorders>
            <w:vAlign w:val="bottom"/>
          </w:tcPr>
          <w:p w14:paraId="16D00176"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44D4C09E" w14:textId="77777777" w:rsidR="00CE7EB6" w:rsidRPr="004A451D" w:rsidRDefault="00CE7EB6" w:rsidP="008D4318">
            <w:pPr>
              <w:spacing w:after="0" w:line="240" w:lineRule="auto"/>
              <w:ind w:right="-72"/>
              <w:jc w:val="right"/>
              <w:rPr>
                <w:rFonts w:cs="Arial"/>
                <w:color w:val="000000"/>
                <w:sz w:val="16"/>
                <w:szCs w:val="16"/>
              </w:rPr>
            </w:pPr>
            <w:r w:rsidRPr="004A451D">
              <w:rPr>
                <w:rFonts w:cs="Arial"/>
                <w:color w:val="000000"/>
                <w:sz w:val="16"/>
                <w:szCs w:val="16"/>
              </w:rPr>
              <w:t>(3,248.08)</w:t>
            </w:r>
          </w:p>
        </w:tc>
        <w:tc>
          <w:tcPr>
            <w:tcW w:w="1512" w:type="dxa"/>
            <w:tcBorders>
              <w:top w:val="nil"/>
              <w:left w:val="nil"/>
              <w:bottom w:val="nil"/>
              <w:right w:val="nil"/>
            </w:tcBorders>
            <w:shd w:val="clear" w:color="auto" w:fill="auto"/>
            <w:vAlign w:val="bottom"/>
          </w:tcPr>
          <w:p w14:paraId="30EE4271"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3F77C91C" w14:textId="77777777" w:rsidR="00CE7EB6" w:rsidRPr="004A451D" w:rsidRDefault="00CE7EB6"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716B0BC3" w14:textId="77777777" w:rsidR="00CE7EB6" w:rsidRPr="004A451D" w:rsidRDefault="00623A37" w:rsidP="008D4318">
            <w:pPr>
              <w:spacing w:after="0" w:line="240" w:lineRule="auto"/>
              <w:ind w:right="-72"/>
              <w:jc w:val="right"/>
              <w:rPr>
                <w:rFonts w:cs="Arial"/>
                <w:color w:val="000000"/>
                <w:sz w:val="16"/>
                <w:szCs w:val="16"/>
              </w:rPr>
            </w:pPr>
            <w:r w:rsidRPr="004A451D">
              <w:rPr>
                <w:rFonts w:cs="Arial"/>
                <w:color w:val="000000"/>
                <w:sz w:val="16"/>
                <w:szCs w:val="16"/>
              </w:rPr>
              <w:t>(3,248.08)</w:t>
            </w:r>
          </w:p>
        </w:tc>
      </w:tr>
      <w:tr w:rsidR="003B0352" w:rsidRPr="004A451D" w14:paraId="39AB79AB" w14:textId="77777777" w:rsidTr="0022132E">
        <w:tc>
          <w:tcPr>
            <w:tcW w:w="2448" w:type="dxa"/>
            <w:shd w:val="clear" w:color="auto" w:fill="auto"/>
            <w:vAlign w:val="bottom"/>
          </w:tcPr>
          <w:p w14:paraId="07702AE3" w14:textId="77777777" w:rsidR="003B0352" w:rsidRPr="004A451D" w:rsidRDefault="003B0352" w:rsidP="008D4318">
            <w:pPr>
              <w:spacing w:after="0" w:line="240" w:lineRule="auto"/>
              <w:ind w:left="67" w:hanging="139"/>
              <w:jc w:val="both"/>
              <w:rPr>
                <w:rFonts w:eastAsia="Arial Unicode MS" w:cs="Arial"/>
                <w:spacing w:val="-4"/>
                <w:sz w:val="16"/>
                <w:szCs w:val="16"/>
                <w:cs/>
                <w:lang w:val="en-GB" w:bidi="th-TH"/>
              </w:rPr>
            </w:pPr>
            <w:r w:rsidRPr="004A451D">
              <w:rPr>
                <w:rFonts w:eastAsia="Arial Unicode MS" w:cs="Arial"/>
                <w:spacing w:val="-4"/>
                <w:sz w:val="16"/>
                <w:szCs w:val="16"/>
                <w:lang w:val="en-GB" w:bidi="th-TH"/>
              </w:rPr>
              <w:t>Current portion of lease liabilities</w:t>
            </w:r>
          </w:p>
        </w:tc>
        <w:tc>
          <w:tcPr>
            <w:tcW w:w="1296" w:type="dxa"/>
            <w:tcBorders>
              <w:top w:val="nil"/>
              <w:left w:val="nil"/>
              <w:bottom w:val="nil"/>
              <w:right w:val="nil"/>
            </w:tcBorders>
            <w:vAlign w:val="bottom"/>
          </w:tcPr>
          <w:p w14:paraId="7529FA76"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667A8351"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050C9D69"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(13,002.62)</w:t>
            </w:r>
          </w:p>
        </w:tc>
        <w:tc>
          <w:tcPr>
            <w:tcW w:w="1512" w:type="dxa"/>
            <w:tcBorders>
              <w:top w:val="nil"/>
              <w:left w:val="nil"/>
              <w:bottom w:val="nil"/>
              <w:right w:val="nil"/>
            </w:tcBorders>
            <w:shd w:val="clear" w:color="auto" w:fill="auto"/>
            <w:vAlign w:val="bottom"/>
          </w:tcPr>
          <w:p w14:paraId="4FFF7699"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1675A0EE"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(13,002.62)</w:t>
            </w:r>
          </w:p>
        </w:tc>
      </w:tr>
      <w:tr w:rsidR="003B0352" w:rsidRPr="004A451D" w14:paraId="43CA942B" w14:textId="77777777" w:rsidTr="0022132E">
        <w:tc>
          <w:tcPr>
            <w:tcW w:w="2448" w:type="dxa"/>
            <w:shd w:val="clear" w:color="auto" w:fill="auto"/>
            <w:vAlign w:val="bottom"/>
          </w:tcPr>
          <w:p w14:paraId="0267593C"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 xml:space="preserve">Current portion of long-term </w:t>
            </w:r>
          </w:p>
          <w:p w14:paraId="51D70A8B"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 xml:space="preserve">   borrowings</w:t>
            </w:r>
          </w:p>
        </w:tc>
        <w:tc>
          <w:tcPr>
            <w:tcW w:w="1296" w:type="dxa"/>
            <w:tcBorders>
              <w:top w:val="nil"/>
              <w:left w:val="nil"/>
              <w:bottom w:val="nil"/>
              <w:right w:val="nil"/>
            </w:tcBorders>
            <w:vAlign w:val="bottom"/>
          </w:tcPr>
          <w:p w14:paraId="41BC55BC"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(18,037.02)</w:t>
            </w:r>
          </w:p>
        </w:tc>
        <w:tc>
          <w:tcPr>
            <w:tcW w:w="1512" w:type="dxa"/>
            <w:tcBorders>
              <w:top w:val="nil"/>
              <w:left w:val="nil"/>
              <w:bottom w:val="nil"/>
              <w:right w:val="nil"/>
            </w:tcBorders>
            <w:shd w:val="clear" w:color="auto" w:fill="auto"/>
            <w:vAlign w:val="bottom"/>
          </w:tcPr>
          <w:p w14:paraId="7131D29A"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F695ED3"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1,934.64</w:t>
            </w:r>
          </w:p>
        </w:tc>
        <w:tc>
          <w:tcPr>
            <w:tcW w:w="1512" w:type="dxa"/>
            <w:tcBorders>
              <w:top w:val="nil"/>
              <w:left w:val="nil"/>
              <w:bottom w:val="nil"/>
              <w:right w:val="nil"/>
            </w:tcBorders>
            <w:shd w:val="clear" w:color="auto" w:fill="auto"/>
            <w:vAlign w:val="bottom"/>
          </w:tcPr>
          <w:p w14:paraId="28678850"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26E53FBA"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(16,102.38)</w:t>
            </w:r>
          </w:p>
        </w:tc>
      </w:tr>
      <w:tr w:rsidR="003B0352" w:rsidRPr="004A451D" w14:paraId="730817E9" w14:textId="77777777" w:rsidTr="0022132E">
        <w:tc>
          <w:tcPr>
            <w:tcW w:w="2448" w:type="dxa"/>
            <w:shd w:val="clear" w:color="auto" w:fill="auto"/>
            <w:vAlign w:val="bottom"/>
          </w:tcPr>
          <w:p w14:paraId="4DA3080B"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Long-term borrowings</w:t>
            </w:r>
          </w:p>
        </w:tc>
        <w:tc>
          <w:tcPr>
            <w:tcW w:w="1296" w:type="dxa"/>
            <w:tcBorders>
              <w:top w:val="nil"/>
              <w:left w:val="nil"/>
              <w:right w:val="nil"/>
            </w:tcBorders>
            <w:vAlign w:val="bottom"/>
          </w:tcPr>
          <w:p w14:paraId="02786059"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(178,029.70)</w:t>
            </w:r>
          </w:p>
        </w:tc>
        <w:tc>
          <w:tcPr>
            <w:tcW w:w="1512" w:type="dxa"/>
            <w:tcBorders>
              <w:top w:val="nil"/>
              <w:left w:val="nil"/>
              <w:bottom w:val="nil"/>
              <w:right w:val="nil"/>
            </w:tcBorders>
            <w:shd w:val="clear" w:color="auto" w:fill="auto"/>
            <w:vAlign w:val="bottom"/>
          </w:tcPr>
          <w:p w14:paraId="5F14DB58"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3E2FB4D5"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 xml:space="preserve">5,740.54            </w:t>
            </w:r>
          </w:p>
        </w:tc>
        <w:tc>
          <w:tcPr>
            <w:tcW w:w="1512" w:type="dxa"/>
            <w:tcBorders>
              <w:top w:val="nil"/>
              <w:left w:val="nil"/>
              <w:bottom w:val="nil"/>
              <w:right w:val="nil"/>
            </w:tcBorders>
            <w:shd w:val="clear" w:color="auto" w:fill="auto"/>
            <w:vAlign w:val="bottom"/>
          </w:tcPr>
          <w:p w14:paraId="47393582"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78C685CE"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(172,289.16)</w:t>
            </w:r>
          </w:p>
        </w:tc>
      </w:tr>
      <w:tr w:rsidR="003B0352" w:rsidRPr="004A451D" w14:paraId="4932B60C" w14:textId="77777777" w:rsidTr="0022132E">
        <w:tc>
          <w:tcPr>
            <w:tcW w:w="2448" w:type="dxa"/>
            <w:shd w:val="clear" w:color="auto" w:fill="auto"/>
            <w:vAlign w:val="bottom"/>
          </w:tcPr>
          <w:p w14:paraId="188A2B06"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Lease liabilities</w:t>
            </w:r>
          </w:p>
        </w:tc>
        <w:tc>
          <w:tcPr>
            <w:tcW w:w="1296" w:type="dxa"/>
            <w:tcBorders>
              <w:top w:val="nil"/>
              <w:left w:val="nil"/>
              <w:bottom w:val="nil"/>
              <w:right w:val="nil"/>
            </w:tcBorders>
            <w:vAlign w:val="bottom"/>
          </w:tcPr>
          <w:p w14:paraId="07A155E2"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53686444"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66DB6223"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(118,476.63)</w:t>
            </w:r>
          </w:p>
        </w:tc>
        <w:tc>
          <w:tcPr>
            <w:tcW w:w="1512" w:type="dxa"/>
            <w:tcBorders>
              <w:top w:val="nil"/>
              <w:left w:val="nil"/>
              <w:bottom w:val="nil"/>
              <w:right w:val="nil"/>
            </w:tcBorders>
            <w:shd w:val="clear" w:color="auto" w:fill="auto"/>
            <w:vAlign w:val="bottom"/>
          </w:tcPr>
          <w:p w14:paraId="0950C5F7"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7AC741C2"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(118,476.63)</w:t>
            </w:r>
          </w:p>
        </w:tc>
      </w:tr>
      <w:tr w:rsidR="003B0352" w:rsidRPr="004A451D" w14:paraId="77821D68" w14:textId="77777777" w:rsidTr="0022132E">
        <w:tc>
          <w:tcPr>
            <w:tcW w:w="2448" w:type="dxa"/>
            <w:shd w:val="clear" w:color="auto" w:fill="auto"/>
            <w:vAlign w:val="bottom"/>
          </w:tcPr>
          <w:p w14:paraId="397ECCE4" w14:textId="77777777" w:rsidR="004519C1"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Liabilities under agreements</w:t>
            </w:r>
          </w:p>
          <w:p w14:paraId="50871B32" w14:textId="28580494" w:rsidR="003B0352" w:rsidRPr="004A451D" w:rsidRDefault="004519C1"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 xml:space="preserve">  </w:t>
            </w:r>
            <w:r w:rsidR="003B0352" w:rsidRPr="004A451D">
              <w:rPr>
                <w:rFonts w:eastAsia="Arial Unicode MS" w:cs="Arial"/>
                <w:sz w:val="16"/>
                <w:szCs w:val="16"/>
                <w:lang w:val="en-GB" w:bidi="th-TH"/>
              </w:rPr>
              <w:t xml:space="preserve"> and licen</w:t>
            </w:r>
            <w:r w:rsidR="00F30AE1" w:rsidRPr="004A451D">
              <w:rPr>
                <w:rFonts w:eastAsia="Arial Unicode MS" w:cs="Arial"/>
                <w:sz w:val="16"/>
                <w:szCs w:val="16"/>
                <w:lang w:val="en-GB" w:bidi="th-TH"/>
              </w:rPr>
              <w:t>c</w:t>
            </w:r>
            <w:r w:rsidR="003B0352" w:rsidRPr="004A451D">
              <w:rPr>
                <w:rFonts w:eastAsia="Arial Unicode MS" w:cs="Arial"/>
                <w:sz w:val="16"/>
                <w:szCs w:val="16"/>
                <w:lang w:val="en-GB" w:bidi="th-TH"/>
              </w:rPr>
              <w:t>es for operation</w:t>
            </w:r>
          </w:p>
        </w:tc>
        <w:tc>
          <w:tcPr>
            <w:tcW w:w="1296" w:type="dxa"/>
            <w:tcBorders>
              <w:top w:val="nil"/>
              <w:left w:val="nil"/>
              <w:bottom w:val="nil"/>
              <w:right w:val="nil"/>
            </w:tcBorders>
            <w:vAlign w:val="bottom"/>
          </w:tcPr>
          <w:p w14:paraId="6A2B3B3B" w14:textId="77777777" w:rsidR="003B0352" w:rsidRPr="004A451D" w:rsidRDefault="00C8049A" w:rsidP="008D4318">
            <w:pPr>
              <w:spacing w:after="0" w:line="240" w:lineRule="auto"/>
              <w:ind w:right="-72"/>
              <w:jc w:val="right"/>
              <w:rPr>
                <w:rFonts w:cs="Arial"/>
                <w:color w:val="000000"/>
                <w:sz w:val="16"/>
                <w:szCs w:val="16"/>
              </w:rPr>
            </w:pPr>
            <w:r w:rsidRPr="004A451D">
              <w:rPr>
                <w:rFonts w:cs="Arial"/>
                <w:color w:val="000000"/>
                <w:sz w:val="16"/>
                <w:szCs w:val="16"/>
              </w:rPr>
              <w:t>(</w:t>
            </w:r>
            <w:r w:rsidR="003B0352" w:rsidRPr="004A451D">
              <w:rPr>
                <w:rFonts w:cs="Arial"/>
                <w:color w:val="000000"/>
                <w:sz w:val="16"/>
                <w:szCs w:val="16"/>
              </w:rPr>
              <w:t>61,839.01</w:t>
            </w: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78C401F"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7A849823"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2,364.66</w:t>
            </w:r>
          </w:p>
        </w:tc>
        <w:tc>
          <w:tcPr>
            <w:tcW w:w="1512" w:type="dxa"/>
            <w:tcBorders>
              <w:top w:val="nil"/>
              <w:left w:val="nil"/>
              <w:bottom w:val="nil"/>
              <w:right w:val="nil"/>
            </w:tcBorders>
            <w:shd w:val="clear" w:color="auto" w:fill="auto"/>
            <w:vAlign w:val="bottom"/>
          </w:tcPr>
          <w:p w14:paraId="4BCD5D5E"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2083B34C" w14:textId="77777777" w:rsidR="003B0352" w:rsidRPr="004A451D" w:rsidRDefault="00C8049A" w:rsidP="008D4318">
            <w:pPr>
              <w:spacing w:after="0" w:line="240" w:lineRule="auto"/>
              <w:ind w:right="-72"/>
              <w:jc w:val="right"/>
              <w:rPr>
                <w:rFonts w:cs="Arial"/>
                <w:color w:val="000000"/>
                <w:sz w:val="16"/>
                <w:szCs w:val="16"/>
              </w:rPr>
            </w:pPr>
            <w:r w:rsidRPr="004A451D">
              <w:rPr>
                <w:rFonts w:cs="Arial"/>
                <w:color w:val="000000"/>
                <w:sz w:val="16"/>
                <w:szCs w:val="16"/>
              </w:rPr>
              <w:t>(</w:t>
            </w:r>
            <w:r w:rsidR="003B0352" w:rsidRPr="004A451D">
              <w:rPr>
                <w:rFonts w:cs="Arial"/>
                <w:color w:val="000000"/>
                <w:sz w:val="16"/>
                <w:szCs w:val="16"/>
              </w:rPr>
              <w:t>59,474.35</w:t>
            </w:r>
            <w:r w:rsidRPr="004A451D">
              <w:rPr>
                <w:rFonts w:cs="Arial"/>
                <w:color w:val="000000"/>
                <w:sz w:val="16"/>
                <w:szCs w:val="16"/>
              </w:rPr>
              <w:t>)</w:t>
            </w:r>
          </w:p>
        </w:tc>
      </w:tr>
      <w:tr w:rsidR="003B0352" w:rsidRPr="004A451D" w14:paraId="04BE9DD0" w14:textId="77777777" w:rsidTr="0022132E">
        <w:tc>
          <w:tcPr>
            <w:tcW w:w="2448" w:type="dxa"/>
            <w:shd w:val="clear" w:color="auto" w:fill="auto"/>
            <w:vAlign w:val="bottom"/>
          </w:tcPr>
          <w:p w14:paraId="55AF24D4"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Provisions</w:t>
            </w:r>
          </w:p>
        </w:tc>
        <w:tc>
          <w:tcPr>
            <w:tcW w:w="1296" w:type="dxa"/>
            <w:tcBorders>
              <w:top w:val="nil"/>
              <w:left w:val="nil"/>
              <w:bottom w:val="nil"/>
              <w:right w:val="nil"/>
            </w:tcBorders>
            <w:vAlign w:val="bottom"/>
          </w:tcPr>
          <w:p w14:paraId="3B24B135"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(3,507.12)</w:t>
            </w:r>
          </w:p>
        </w:tc>
        <w:tc>
          <w:tcPr>
            <w:tcW w:w="1512" w:type="dxa"/>
            <w:tcBorders>
              <w:top w:val="nil"/>
              <w:left w:val="nil"/>
              <w:bottom w:val="nil"/>
              <w:right w:val="nil"/>
            </w:tcBorders>
            <w:shd w:val="clear" w:color="auto" w:fill="auto"/>
            <w:vAlign w:val="bottom"/>
          </w:tcPr>
          <w:p w14:paraId="09AF1014"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1C08903B"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(1,231.64)</w:t>
            </w:r>
          </w:p>
        </w:tc>
        <w:tc>
          <w:tcPr>
            <w:tcW w:w="1512" w:type="dxa"/>
            <w:tcBorders>
              <w:top w:val="nil"/>
              <w:left w:val="nil"/>
              <w:bottom w:val="nil"/>
              <w:right w:val="nil"/>
            </w:tcBorders>
            <w:shd w:val="clear" w:color="auto" w:fill="auto"/>
            <w:vAlign w:val="bottom"/>
          </w:tcPr>
          <w:p w14:paraId="0F91ED6B"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6C4DEE5F"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 xml:space="preserve">(4,738.76) </w:t>
            </w:r>
          </w:p>
        </w:tc>
      </w:tr>
      <w:tr w:rsidR="003B0352" w:rsidRPr="004A451D" w14:paraId="7325D9DE" w14:textId="77777777" w:rsidTr="0022132E">
        <w:tc>
          <w:tcPr>
            <w:tcW w:w="2448" w:type="dxa"/>
            <w:shd w:val="clear" w:color="auto" w:fill="auto"/>
            <w:vAlign w:val="bottom"/>
          </w:tcPr>
          <w:p w14:paraId="1FB8EC3D"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Non-controlling interests</w:t>
            </w:r>
          </w:p>
        </w:tc>
        <w:tc>
          <w:tcPr>
            <w:tcW w:w="1296" w:type="dxa"/>
            <w:tcBorders>
              <w:top w:val="nil"/>
              <w:left w:val="nil"/>
              <w:bottom w:val="nil"/>
              <w:right w:val="nil"/>
            </w:tcBorders>
            <w:vAlign w:val="bottom"/>
          </w:tcPr>
          <w:p w14:paraId="144B9211"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651.20</w:t>
            </w:r>
          </w:p>
        </w:tc>
        <w:tc>
          <w:tcPr>
            <w:tcW w:w="1512" w:type="dxa"/>
            <w:tcBorders>
              <w:top w:val="nil"/>
              <w:left w:val="nil"/>
              <w:bottom w:val="nil"/>
              <w:right w:val="nil"/>
            </w:tcBorders>
            <w:shd w:val="clear" w:color="auto" w:fill="auto"/>
            <w:vAlign w:val="bottom"/>
          </w:tcPr>
          <w:p w14:paraId="322F489B"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5B011F26"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(0.31)</w:t>
            </w:r>
          </w:p>
        </w:tc>
        <w:tc>
          <w:tcPr>
            <w:tcW w:w="1512" w:type="dxa"/>
            <w:tcBorders>
              <w:top w:val="nil"/>
              <w:left w:val="nil"/>
              <w:bottom w:val="nil"/>
              <w:right w:val="nil"/>
            </w:tcBorders>
            <w:shd w:val="clear" w:color="auto" w:fill="auto"/>
            <w:vAlign w:val="bottom"/>
          </w:tcPr>
          <w:p w14:paraId="5514E186" w14:textId="77777777" w:rsidR="003B0352" w:rsidRPr="004A451D" w:rsidRDefault="003B0352" w:rsidP="008D43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1D1CC107"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650.89</w:t>
            </w:r>
          </w:p>
        </w:tc>
      </w:tr>
      <w:tr w:rsidR="003B0352" w:rsidRPr="004A451D" w14:paraId="7A2D7B0B" w14:textId="77777777" w:rsidTr="0022132E">
        <w:tc>
          <w:tcPr>
            <w:tcW w:w="2448" w:type="dxa"/>
            <w:shd w:val="clear" w:color="auto" w:fill="auto"/>
            <w:vAlign w:val="bottom"/>
          </w:tcPr>
          <w:p w14:paraId="0E241FEC" w14:textId="77777777" w:rsidR="003B0352" w:rsidRPr="004A451D" w:rsidRDefault="003B0352"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Deficits</w:t>
            </w:r>
          </w:p>
        </w:tc>
        <w:tc>
          <w:tcPr>
            <w:tcW w:w="1296" w:type="dxa"/>
            <w:tcBorders>
              <w:top w:val="nil"/>
              <w:left w:val="nil"/>
              <w:bottom w:val="nil"/>
              <w:right w:val="nil"/>
            </w:tcBorders>
            <w:vAlign w:val="bottom"/>
          </w:tcPr>
          <w:p w14:paraId="1AE96765"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(33,630.89)</w:t>
            </w:r>
          </w:p>
        </w:tc>
        <w:tc>
          <w:tcPr>
            <w:tcW w:w="1512" w:type="dxa"/>
            <w:tcBorders>
              <w:top w:val="nil"/>
              <w:left w:val="nil"/>
              <w:bottom w:val="nil"/>
              <w:right w:val="nil"/>
            </w:tcBorders>
            <w:shd w:val="clear" w:color="auto" w:fill="auto"/>
            <w:vAlign w:val="bottom"/>
          </w:tcPr>
          <w:p w14:paraId="07304C2F"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 xml:space="preserve"> (</w:t>
            </w:r>
            <w:r w:rsidR="00756D18" w:rsidRPr="004A451D">
              <w:rPr>
                <w:rFonts w:cs="Arial"/>
                <w:color w:val="000000"/>
                <w:sz w:val="16"/>
                <w:szCs w:val="16"/>
              </w:rPr>
              <w:t>1</w:t>
            </w:r>
            <w:r w:rsidRPr="004A451D">
              <w:rPr>
                <w:rFonts w:cs="Arial"/>
                <w:color w:val="000000"/>
                <w:sz w:val="16"/>
                <w:szCs w:val="16"/>
              </w:rPr>
              <w:t xml:space="preserve">66.03) </w:t>
            </w:r>
          </w:p>
        </w:tc>
        <w:tc>
          <w:tcPr>
            <w:tcW w:w="1512" w:type="dxa"/>
            <w:tcBorders>
              <w:top w:val="nil"/>
              <w:left w:val="nil"/>
              <w:bottom w:val="nil"/>
              <w:right w:val="nil"/>
            </w:tcBorders>
            <w:shd w:val="clear" w:color="auto" w:fill="auto"/>
            <w:vAlign w:val="bottom"/>
          </w:tcPr>
          <w:p w14:paraId="62E76D48"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w:t>
            </w:r>
            <w:r w:rsidR="004519C1" w:rsidRPr="004A451D">
              <w:rPr>
                <w:rFonts w:cs="Arial"/>
                <w:color w:val="000000"/>
                <w:sz w:val="16"/>
                <w:szCs w:val="16"/>
              </w:rPr>
              <w:t>37</w:t>
            </w:r>
            <w:r w:rsidRPr="004A451D">
              <w:rPr>
                <w:rFonts w:cs="Arial"/>
                <w:color w:val="000000"/>
                <w:sz w:val="16"/>
                <w:szCs w:val="16"/>
              </w:rPr>
              <w:t>,756.61)</w:t>
            </w:r>
          </w:p>
        </w:tc>
        <w:tc>
          <w:tcPr>
            <w:tcW w:w="1512" w:type="dxa"/>
            <w:tcBorders>
              <w:top w:val="nil"/>
              <w:left w:val="nil"/>
              <w:bottom w:val="nil"/>
              <w:right w:val="nil"/>
            </w:tcBorders>
            <w:shd w:val="clear" w:color="auto" w:fill="auto"/>
            <w:vAlign w:val="bottom"/>
          </w:tcPr>
          <w:p w14:paraId="63584490"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(186.87)</w:t>
            </w:r>
          </w:p>
        </w:tc>
        <w:tc>
          <w:tcPr>
            <w:tcW w:w="1184" w:type="dxa"/>
            <w:tcBorders>
              <w:top w:val="nil"/>
              <w:left w:val="nil"/>
              <w:bottom w:val="nil"/>
              <w:right w:val="nil"/>
            </w:tcBorders>
            <w:shd w:val="clear" w:color="auto" w:fill="auto"/>
            <w:vAlign w:val="bottom"/>
          </w:tcPr>
          <w:p w14:paraId="4C4B273F" w14:textId="77777777" w:rsidR="003B0352" w:rsidRPr="004A451D" w:rsidRDefault="003B0352" w:rsidP="008D4318">
            <w:pPr>
              <w:spacing w:after="0" w:line="240" w:lineRule="auto"/>
              <w:ind w:right="-72"/>
              <w:jc w:val="right"/>
              <w:rPr>
                <w:rFonts w:cs="Arial"/>
                <w:color w:val="000000"/>
                <w:sz w:val="16"/>
                <w:szCs w:val="16"/>
              </w:rPr>
            </w:pPr>
            <w:r w:rsidRPr="004A451D">
              <w:rPr>
                <w:rFonts w:cs="Arial"/>
                <w:color w:val="000000"/>
                <w:sz w:val="16"/>
                <w:szCs w:val="16"/>
              </w:rPr>
              <w:t>(</w:t>
            </w:r>
            <w:r w:rsidR="004519C1" w:rsidRPr="004A451D">
              <w:rPr>
                <w:rFonts w:cs="Arial"/>
                <w:color w:val="000000"/>
                <w:sz w:val="16"/>
                <w:szCs w:val="16"/>
              </w:rPr>
              <w:t>71</w:t>
            </w:r>
            <w:r w:rsidRPr="004A451D">
              <w:rPr>
                <w:rFonts w:cs="Arial"/>
                <w:color w:val="000000"/>
                <w:sz w:val="16"/>
                <w:szCs w:val="16"/>
              </w:rPr>
              <w:t>,</w:t>
            </w:r>
            <w:r w:rsidR="00756D18" w:rsidRPr="004A451D">
              <w:rPr>
                <w:rFonts w:cs="Arial"/>
                <w:color w:val="000000"/>
                <w:sz w:val="16"/>
                <w:szCs w:val="16"/>
              </w:rPr>
              <w:t>7</w:t>
            </w:r>
            <w:r w:rsidRPr="004A451D">
              <w:rPr>
                <w:rFonts w:cs="Arial"/>
                <w:color w:val="000000"/>
                <w:sz w:val="16"/>
                <w:szCs w:val="16"/>
              </w:rPr>
              <w:t xml:space="preserve">40.40) </w:t>
            </w:r>
          </w:p>
        </w:tc>
      </w:tr>
      <w:tr w:rsidR="00756D18" w:rsidRPr="004A451D" w14:paraId="27C433DB" w14:textId="77777777" w:rsidTr="0022132E">
        <w:tc>
          <w:tcPr>
            <w:tcW w:w="2448" w:type="dxa"/>
            <w:shd w:val="clear" w:color="auto" w:fill="auto"/>
            <w:vAlign w:val="bottom"/>
          </w:tcPr>
          <w:p w14:paraId="3DD6490F" w14:textId="77777777" w:rsidR="00756D18" w:rsidRPr="004A451D" w:rsidRDefault="00756D18" w:rsidP="008D4318">
            <w:pPr>
              <w:spacing w:after="0" w:line="240" w:lineRule="auto"/>
              <w:ind w:left="67" w:hanging="139"/>
              <w:jc w:val="both"/>
              <w:rPr>
                <w:rFonts w:eastAsia="Arial Unicode MS" w:cs="Arial"/>
                <w:sz w:val="16"/>
                <w:szCs w:val="16"/>
                <w:lang w:val="en-GB" w:bidi="th-TH"/>
              </w:rPr>
            </w:pPr>
            <w:r w:rsidRPr="004A451D">
              <w:rPr>
                <w:rFonts w:eastAsia="Arial Unicode MS" w:cs="Arial"/>
                <w:sz w:val="16"/>
                <w:szCs w:val="16"/>
                <w:lang w:val="en-GB" w:bidi="th-TH"/>
              </w:rPr>
              <w:t>Other components of equity</w:t>
            </w:r>
          </w:p>
        </w:tc>
        <w:tc>
          <w:tcPr>
            <w:tcW w:w="1296" w:type="dxa"/>
            <w:tcBorders>
              <w:top w:val="nil"/>
              <w:left w:val="nil"/>
              <w:bottom w:val="nil"/>
              <w:right w:val="nil"/>
            </w:tcBorders>
            <w:vAlign w:val="bottom"/>
          </w:tcPr>
          <w:p w14:paraId="60BDAC39" w14:textId="77777777" w:rsidR="00756D18" w:rsidRPr="004A451D" w:rsidRDefault="00756D18" w:rsidP="008D4318">
            <w:pPr>
              <w:spacing w:after="0" w:line="240" w:lineRule="auto"/>
              <w:ind w:right="-72"/>
              <w:jc w:val="right"/>
              <w:rPr>
                <w:rFonts w:cs="Arial"/>
                <w:color w:val="000000"/>
                <w:sz w:val="16"/>
                <w:szCs w:val="16"/>
              </w:rPr>
            </w:pPr>
            <w:r w:rsidRPr="004A451D">
              <w:rPr>
                <w:rFonts w:cs="Arial"/>
                <w:color w:val="000000"/>
                <w:sz w:val="16"/>
                <w:szCs w:val="16"/>
              </w:rPr>
              <w:t>(1,898.20)</w:t>
            </w:r>
          </w:p>
        </w:tc>
        <w:tc>
          <w:tcPr>
            <w:tcW w:w="1512" w:type="dxa"/>
            <w:tcBorders>
              <w:top w:val="nil"/>
              <w:left w:val="nil"/>
              <w:bottom w:val="nil"/>
              <w:right w:val="nil"/>
            </w:tcBorders>
            <w:shd w:val="clear" w:color="auto" w:fill="auto"/>
            <w:vAlign w:val="bottom"/>
          </w:tcPr>
          <w:p w14:paraId="6784F67F" w14:textId="77777777" w:rsidR="00756D18" w:rsidRPr="004A451D" w:rsidRDefault="00756D18" w:rsidP="008D4318">
            <w:pPr>
              <w:spacing w:after="0" w:line="240" w:lineRule="auto"/>
              <w:ind w:right="-72"/>
              <w:jc w:val="right"/>
              <w:rPr>
                <w:rFonts w:cs="Arial"/>
                <w:color w:val="000000"/>
                <w:sz w:val="16"/>
                <w:szCs w:val="16"/>
              </w:rPr>
            </w:pPr>
            <w:r w:rsidRPr="004A451D">
              <w:rPr>
                <w:rFonts w:cs="Arial"/>
                <w:color w:val="000000"/>
                <w:sz w:val="16"/>
                <w:szCs w:val="16"/>
              </w:rPr>
              <w:t>(100.00)</w:t>
            </w:r>
          </w:p>
        </w:tc>
        <w:tc>
          <w:tcPr>
            <w:tcW w:w="1512" w:type="dxa"/>
            <w:tcBorders>
              <w:top w:val="nil"/>
              <w:left w:val="nil"/>
              <w:bottom w:val="nil"/>
              <w:right w:val="nil"/>
            </w:tcBorders>
            <w:shd w:val="clear" w:color="auto" w:fill="auto"/>
            <w:vAlign w:val="bottom"/>
          </w:tcPr>
          <w:p w14:paraId="72F166A3" w14:textId="77777777" w:rsidR="00756D18" w:rsidRPr="004A451D" w:rsidRDefault="008006BC" w:rsidP="008006BC">
            <w:pPr>
              <w:spacing w:after="0" w:line="240" w:lineRule="auto"/>
              <w:ind w:right="-72"/>
              <w:jc w:val="center"/>
              <w:rPr>
                <w:rFonts w:cs="Arial"/>
                <w:color w:val="000000"/>
                <w:sz w:val="16"/>
                <w:szCs w:val="16"/>
              </w:rPr>
            </w:pPr>
            <w:r w:rsidRPr="004A451D">
              <w:rPr>
                <w:rFonts w:cs="Arial"/>
                <w:color w:val="000000"/>
                <w:sz w:val="16"/>
                <w:szCs w:val="16"/>
              </w:rPr>
              <w:t>-</w:t>
            </w:r>
          </w:p>
        </w:tc>
        <w:tc>
          <w:tcPr>
            <w:tcW w:w="1512" w:type="dxa"/>
            <w:tcBorders>
              <w:top w:val="nil"/>
              <w:left w:val="nil"/>
              <w:bottom w:val="nil"/>
              <w:right w:val="nil"/>
            </w:tcBorders>
            <w:shd w:val="clear" w:color="auto" w:fill="auto"/>
            <w:vAlign w:val="bottom"/>
          </w:tcPr>
          <w:p w14:paraId="31FB68C3" w14:textId="77777777" w:rsidR="00756D18" w:rsidRPr="004A451D" w:rsidRDefault="00756D18" w:rsidP="00756D18">
            <w:pPr>
              <w:spacing w:after="0" w:line="240" w:lineRule="auto"/>
              <w:ind w:right="-72"/>
              <w:jc w:val="center"/>
              <w:rPr>
                <w:rFonts w:cs="Arial"/>
                <w:color w:val="000000"/>
                <w:sz w:val="16"/>
                <w:szCs w:val="16"/>
              </w:rPr>
            </w:pPr>
            <w:r w:rsidRPr="004A451D">
              <w:rPr>
                <w:rFonts w:cs="Arial"/>
                <w:color w:val="000000"/>
                <w:sz w:val="16"/>
                <w:szCs w:val="16"/>
              </w:rPr>
              <w:t>-</w:t>
            </w:r>
          </w:p>
        </w:tc>
        <w:tc>
          <w:tcPr>
            <w:tcW w:w="1184" w:type="dxa"/>
            <w:tcBorders>
              <w:top w:val="nil"/>
              <w:left w:val="nil"/>
              <w:bottom w:val="nil"/>
              <w:right w:val="nil"/>
            </w:tcBorders>
            <w:shd w:val="clear" w:color="auto" w:fill="auto"/>
            <w:vAlign w:val="bottom"/>
          </w:tcPr>
          <w:p w14:paraId="14EEC9E6" w14:textId="77777777" w:rsidR="00756D18" w:rsidRPr="004A451D" w:rsidRDefault="00756D18" w:rsidP="008D4318">
            <w:pPr>
              <w:spacing w:after="0" w:line="240" w:lineRule="auto"/>
              <w:ind w:right="-72"/>
              <w:jc w:val="right"/>
              <w:rPr>
                <w:rFonts w:cs="Arial"/>
                <w:color w:val="000000"/>
                <w:sz w:val="16"/>
                <w:szCs w:val="16"/>
              </w:rPr>
            </w:pPr>
            <w:r w:rsidRPr="004A451D">
              <w:rPr>
                <w:rFonts w:cs="Arial"/>
                <w:color w:val="000000"/>
                <w:sz w:val="16"/>
                <w:szCs w:val="16"/>
              </w:rPr>
              <w:t>(1,998</w:t>
            </w:r>
            <w:r w:rsidR="00EA569C" w:rsidRPr="004A451D">
              <w:rPr>
                <w:rFonts w:cs="Arial"/>
                <w:color w:val="000000"/>
                <w:sz w:val="16"/>
                <w:szCs w:val="16"/>
              </w:rPr>
              <w:t>.</w:t>
            </w:r>
            <w:r w:rsidRPr="004A451D">
              <w:rPr>
                <w:rFonts w:cs="Arial"/>
                <w:color w:val="000000"/>
                <w:sz w:val="16"/>
                <w:szCs w:val="16"/>
              </w:rPr>
              <w:t>20)</w:t>
            </w:r>
          </w:p>
        </w:tc>
      </w:tr>
    </w:tbl>
    <w:p w14:paraId="2D060DFC" w14:textId="77777777" w:rsidR="005D77B5" w:rsidRPr="004A451D" w:rsidRDefault="005D77B5" w:rsidP="000071C3">
      <w:pPr>
        <w:spacing w:after="0" w:line="240" w:lineRule="auto"/>
        <w:jc w:val="both"/>
        <w:rPr>
          <w:rFonts w:cs="Arial"/>
          <w:b/>
          <w:bCs/>
          <w:sz w:val="18"/>
          <w:szCs w:val="18"/>
        </w:rPr>
      </w:pPr>
    </w:p>
    <w:p w14:paraId="5C534394" w14:textId="77777777" w:rsidR="005D77B5" w:rsidRPr="004A451D" w:rsidRDefault="005D77B5" w:rsidP="005D77B5">
      <w:pPr>
        <w:spacing w:after="0" w:line="240" w:lineRule="auto"/>
        <w:jc w:val="both"/>
        <w:rPr>
          <w:rFonts w:cs="Arial"/>
          <w:b/>
          <w:bCs/>
          <w:sz w:val="18"/>
          <w:szCs w:val="18"/>
        </w:rPr>
      </w:pPr>
      <w:r w:rsidRPr="004A451D">
        <w:rPr>
          <w:rFonts w:cs="Arial"/>
          <w:b/>
          <w:bCs/>
          <w:sz w:val="18"/>
          <w:szCs w:val="18"/>
        </w:rPr>
        <w:br w:type="page"/>
      </w:r>
    </w:p>
    <w:p w14:paraId="0154661A" w14:textId="77777777" w:rsidR="008D4318" w:rsidRPr="004A451D" w:rsidRDefault="008D4318" w:rsidP="008D4318">
      <w:pPr>
        <w:spacing w:after="0" w:line="240" w:lineRule="auto"/>
        <w:jc w:val="both"/>
        <w:rPr>
          <w:rFonts w:cs="Arial"/>
          <w:b/>
          <w:bCs/>
          <w:sz w:val="18"/>
          <w:szCs w:val="18"/>
        </w:rPr>
      </w:pPr>
    </w:p>
    <w:tbl>
      <w:tblPr>
        <w:tblW w:w="9432" w:type="dxa"/>
        <w:tblInd w:w="108" w:type="dxa"/>
        <w:tblLayout w:type="fixed"/>
        <w:tblLook w:val="0600" w:firstRow="0" w:lastRow="0" w:firstColumn="0" w:lastColumn="0" w:noHBand="1" w:noVBand="1"/>
      </w:tblPr>
      <w:tblGrid>
        <w:gridCol w:w="3816"/>
        <w:gridCol w:w="1296"/>
        <w:gridCol w:w="1512"/>
        <w:gridCol w:w="1512"/>
        <w:gridCol w:w="1296"/>
      </w:tblGrid>
      <w:tr w:rsidR="005D77B5" w:rsidRPr="004A451D" w14:paraId="4E4C8C68" w14:textId="77777777" w:rsidTr="008D4318">
        <w:trPr>
          <w:trHeight w:val="20"/>
        </w:trPr>
        <w:tc>
          <w:tcPr>
            <w:tcW w:w="3816" w:type="dxa"/>
            <w:vMerge w:val="restart"/>
            <w:shd w:val="clear" w:color="auto" w:fill="FFFFFF"/>
            <w:vAlign w:val="bottom"/>
          </w:tcPr>
          <w:p w14:paraId="1DDDA50D" w14:textId="77777777" w:rsidR="005D77B5" w:rsidRPr="004A451D" w:rsidRDefault="005D77B5" w:rsidP="008D4318">
            <w:pPr>
              <w:spacing w:after="0" w:line="240" w:lineRule="auto"/>
              <w:jc w:val="both"/>
              <w:rPr>
                <w:rFonts w:eastAsia="Arial Unicode MS" w:cs="Arial"/>
                <w:b/>
                <w:bCs/>
                <w:sz w:val="16"/>
                <w:szCs w:val="16"/>
                <w:lang w:val="en-GB"/>
              </w:rPr>
            </w:pPr>
          </w:p>
        </w:tc>
        <w:tc>
          <w:tcPr>
            <w:tcW w:w="5616" w:type="dxa"/>
            <w:gridSpan w:val="4"/>
            <w:tcBorders>
              <w:top w:val="single" w:sz="4" w:space="0" w:color="auto"/>
              <w:bottom w:val="single" w:sz="4" w:space="0" w:color="auto"/>
            </w:tcBorders>
            <w:shd w:val="clear" w:color="auto" w:fill="FFFFFF"/>
            <w:vAlign w:val="bottom"/>
          </w:tcPr>
          <w:p w14:paraId="5B11A0A4" w14:textId="77777777" w:rsidR="005D77B5" w:rsidRPr="004A451D" w:rsidRDefault="005D77B5"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bidi="th-TH"/>
              </w:rPr>
              <w:t>Separate financial information</w:t>
            </w:r>
          </w:p>
        </w:tc>
      </w:tr>
      <w:tr w:rsidR="005D77B5" w:rsidRPr="004A451D" w14:paraId="4EE4F039" w14:textId="77777777" w:rsidTr="008D4318">
        <w:trPr>
          <w:trHeight w:val="20"/>
        </w:trPr>
        <w:tc>
          <w:tcPr>
            <w:tcW w:w="3816" w:type="dxa"/>
            <w:vMerge/>
            <w:shd w:val="clear" w:color="auto" w:fill="FFFFFF"/>
            <w:vAlign w:val="bottom"/>
          </w:tcPr>
          <w:p w14:paraId="69B34540" w14:textId="77777777" w:rsidR="005D77B5" w:rsidRPr="004A451D" w:rsidRDefault="005D77B5" w:rsidP="008D4318">
            <w:pPr>
              <w:spacing w:after="0" w:line="240" w:lineRule="auto"/>
              <w:ind w:left="-72"/>
              <w:jc w:val="both"/>
              <w:rPr>
                <w:rFonts w:eastAsia="Arial Unicode MS" w:cs="Arial"/>
                <w:b/>
                <w:bCs/>
                <w:sz w:val="16"/>
                <w:szCs w:val="16"/>
                <w:lang w:val="en-GB"/>
              </w:rPr>
            </w:pPr>
          </w:p>
        </w:tc>
        <w:tc>
          <w:tcPr>
            <w:tcW w:w="1296" w:type="dxa"/>
            <w:tcBorders>
              <w:top w:val="single" w:sz="4" w:space="0" w:color="auto"/>
            </w:tcBorders>
            <w:shd w:val="clear" w:color="auto" w:fill="FFFFFF"/>
            <w:vAlign w:val="bottom"/>
          </w:tcPr>
          <w:p w14:paraId="1D748F6E" w14:textId="77777777" w:rsidR="005D77B5" w:rsidRPr="004A451D" w:rsidRDefault="005D77B5" w:rsidP="008D4318">
            <w:pPr>
              <w:spacing w:after="0" w:line="240" w:lineRule="auto"/>
              <w:ind w:right="-72"/>
              <w:jc w:val="center"/>
              <w:rPr>
                <w:rFonts w:eastAsia="Arial Unicode MS" w:cs="Arial"/>
                <w:b/>
                <w:bCs/>
                <w:sz w:val="16"/>
                <w:szCs w:val="16"/>
                <w:lang w:val="en-GB" w:bidi="th-TH"/>
              </w:rPr>
            </w:pPr>
            <w:r w:rsidRPr="004A451D">
              <w:rPr>
                <w:rFonts w:eastAsia="Arial Unicode MS" w:cs="Arial"/>
                <w:b/>
                <w:bCs/>
                <w:sz w:val="16"/>
                <w:szCs w:val="16"/>
                <w:lang w:val="en-GB" w:bidi="th-TH"/>
              </w:rPr>
              <w:t>At</w:t>
            </w:r>
          </w:p>
          <w:p w14:paraId="1BAF2703" w14:textId="77777777" w:rsidR="005D77B5" w:rsidRPr="004A451D" w:rsidRDefault="005D77B5" w:rsidP="008D4318">
            <w:pPr>
              <w:spacing w:after="0" w:line="240" w:lineRule="auto"/>
              <w:ind w:right="-72"/>
              <w:jc w:val="center"/>
              <w:rPr>
                <w:rFonts w:eastAsia="Arial Unicode MS" w:cs="Arial"/>
                <w:b/>
                <w:bCs/>
                <w:sz w:val="16"/>
                <w:szCs w:val="16"/>
                <w:lang w:val="en-GB" w:bidi="th-TH"/>
              </w:rPr>
            </w:pPr>
            <w:r w:rsidRPr="004A451D">
              <w:rPr>
                <w:rFonts w:eastAsia="Arial Unicode MS" w:cs="Arial"/>
                <w:b/>
                <w:bCs/>
                <w:sz w:val="16"/>
                <w:szCs w:val="16"/>
                <w:lang w:val="en-GB" w:bidi="th-TH"/>
              </w:rPr>
              <w:t>31 December 2019</w:t>
            </w:r>
          </w:p>
          <w:p w14:paraId="29784C79" w14:textId="77777777" w:rsidR="005D77B5" w:rsidRPr="004A451D" w:rsidRDefault="005D77B5" w:rsidP="008D4318">
            <w:pPr>
              <w:spacing w:after="0" w:line="240" w:lineRule="auto"/>
              <w:ind w:right="-72" w:hanging="27"/>
              <w:jc w:val="center"/>
              <w:rPr>
                <w:rFonts w:eastAsia="Arial Unicode MS" w:cs="Arial"/>
                <w:b/>
                <w:bCs/>
                <w:sz w:val="16"/>
                <w:szCs w:val="16"/>
                <w:lang w:val="en-GB"/>
              </w:rPr>
            </w:pPr>
            <w:r w:rsidRPr="004A451D">
              <w:rPr>
                <w:rFonts w:eastAsia="Arial Unicode MS" w:cs="Arial"/>
                <w:b/>
                <w:bCs/>
                <w:sz w:val="16"/>
                <w:szCs w:val="16"/>
                <w:lang w:val="en-GB" w:bidi="th-TH"/>
              </w:rPr>
              <w:t>Previously reported</w:t>
            </w:r>
          </w:p>
        </w:tc>
        <w:tc>
          <w:tcPr>
            <w:tcW w:w="1512" w:type="dxa"/>
            <w:tcBorders>
              <w:top w:val="single" w:sz="4" w:space="0" w:color="auto"/>
            </w:tcBorders>
            <w:shd w:val="clear" w:color="auto" w:fill="FFFFFF"/>
            <w:vAlign w:val="bottom"/>
          </w:tcPr>
          <w:p w14:paraId="071A8225" w14:textId="77777777" w:rsidR="005D77B5" w:rsidRPr="004A451D" w:rsidRDefault="005D77B5" w:rsidP="008D4318">
            <w:pPr>
              <w:spacing w:after="0" w:line="240" w:lineRule="auto"/>
              <w:ind w:right="-72"/>
              <w:jc w:val="center"/>
              <w:rPr>
                <w:rFonts w:eastAsia="Arial Unicode MS" w:cs="Arial"/>
                <w:b/>
                <w:bCs/>
                <w:spacing w:val="-8"/>
                <w:sz w:val="16"/>
                <w:szCs w:val="16"/>
                <w:lang w:val="en-GB"/>
              </w:rPr>
            </w:pPr>
            <w:r w:rsidRPr="004A451D">
              <w:rPr>
                <w:rFonts w:eastAsia="Arial Unicode MS" w:cs="Arial"/>
                <w:b/>
                <w:bCs/>
                <w:spacing w:val="-8"/>
                <w:sz w:val="16"/>
                <w:szCs w:val="16"/>
                <w:lang w:val="en-GB"/>
              </w:rPr>
              <w:t xml:space="preserve">TAS 32 </w:t>
            </w:r>
            <w:r w:rsidRPr="004A451D">
              <w:rPr>
                <w:rFonts w:eastAsia="Arial Unicode MS" w:cs="Arial"/>
                <w:b/>
                <w:bCs/>
                <w:spacing w:val="-8"/>
                <w:sz w:val="16"/>
                <w:szCs w:val="16"/>
                <w:lang w:val="en-GB"/>
              </w:rPr>
              <w:br/>
              <w:t>and TFRS 9</w:t>
            </w:r>
          </w:p>
          <w:p w14:paraId="1EFF8429" w14:textId="77777777" w:rsidR="005D77B5" w:rsidRPr="004A451D" w:rsidRDefault="005D77B5" w:rsidP="008D4318">
            <w:pPr>
              <w:spacing w:after="0" w:line="240" w:lineRule="auto"/>
              <w:ind w:right="-72"/>
              <w:jc w:val="center"/>
              <w:rPr>
                <w:rFonts w:eastAsia="Arial Unicode MS" w:cs="Arial"/>
                <w:b/>
                <w:bCs/>
                <w:spacing w:val="-8"/>
                <w:sz w:val="16"/>
                <w:szCs w:val="16"/>
                <w:lang w:val="en-GB"/>
              </w:rPr>
            </w:pPr>
            <w:r w:rsidRPr="004A451D">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14:paraId="4B7DCDA5"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rPr>
              <w:t>TFRS 16</w:t>
            </w:r>
          </w:p>
          <w:p w14:paraId="344707FC"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Reclassifications and adjustments</w:t>
            </w:r>
          </w:p>
        </w:tc>
        <w:tc>
          <w:tcPr>
            <w:tcW w:w="1296" w:type="dxa"/>
            <w:tcBorders>
              <w:top w:val="single" w:sz="4" w:space="0" w:color="auto"/>
            </w:tcBorders>
            <w:shd w:val="clear" w:color="auto" w:fill="FFFFFF"/>
            <w:vAlign w:val="bottom"/>
          </w:tcPr>
          <w:p w14:paraId="240A2E9B"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rPr>
              <w:t>At</w:t>
            </w:r>
          </w:p>
          <w:p w14:paraId="35AAC4E7" w14:textId="77777777" w:rsidR="005D77B5" w:rsidRPr="004A451D" w:rsidRDefault="005D77B5"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rPr>
              <w:t xml:space="preserve">1 January </w:t>
            </w:r>
          </w:p>
          <w:p w14:paraId="7350AE87" w14:textId="77777777" w:rsidR="005D77B5" w:rsidRPr="004A451D" w:rsidRDefault="005D77B5"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rPr>
              <w:t>2020</w:t>
            </w:r>
          </w:p>
          <w:p w14:paraId="79445E5C" w14:textId="77777777" w:rsidR="005D77B5" w:rsidRPr="004A451D" w:rsidRDefault="005D77B5" w:rsidP="008D4318">
            <w:pPr>
              <w:spacing w:after="0" w:line="240" w:lineRule="auto"/>
              <w:ind w:right="-72" w:hanging="35"/>
              <w:jc w:val="center"/>
              <w:rPr>
                <w:rFonts w:eastAsia="Arial Unicode MS" w:cs="Arial"/>
                <w:b/>
                <w:bCs/>
                <w:sz w:val="16"/>
                <w:szCs w:val="16"/>
                <w:lang w:val="en-GB"/>
              </w:rPr>
            </w:pPr>
            <w:r w:rsidRPr="004A451D">
              <w:rPr>
                <w:rFonts w:eastAsia="Arial Unicode MS" w:cs="Arial"/>
                <w:b/>
                <w:bCs/>
                <w:sz w:val="16"/>
                <w:szCs w:val="16"/>
                <w:lang w:val="en-GB" w:bidi="th-TH"/>
              </w:rPr>
              <w:t>Restated</w:t>
            </w:r>
          </w:p>
        </w:tc>
      </w:tr>
      <w:tr w:rsidR="005D77B5" w:rsidRPr="004A451D" w14:paraId="020CB304" w14:textId="77777777" w:rsidTr="008D4318">
        <w:trPr>
          <w:trHeight w:val="20"/>
        </w:trPr>
        <w:tc>
          <w:tcPr>
            <w:tcW w:w="3816" w:type="dxa"/>
            <w:shd w:val="clear" w:color="auto" w:fill="auto"/>
            <w:vAlign w:val="bottom"/>
          </w:tcPr>
          <w:p w14:paraId="3FE09DD6" w14:textId="77777777" w:rsidR="005D77B5" w:rsidRPr="004A451D" w:rsidRDefault="005D77B5" w:rsidP="008D4318">
            <w:pPr>
              <w:spacing w:after="0" w:line="240" w:lineRule="auto"/>
              <w:ind w:left="-72"/>
              <w:jc w:val="both"/>
              <w:rPr>
                <w:rFonts w:eastAsia="Arial Unicode MS" w:cs="Arial"/>
                <w:sz w:val="16"/>
                <w:szCs w:val="16"/>
                <w:lang w:val="en-GB" w:bidi="th-TH"/>
              </w:rPr>
            </w:pPr>
          </w:p>
        </w:tc>
        <w:tc>
          <w:tcPr>
            <w:tcW w:w="1296" w:type="dxa"/>
            <w:tcBorders>
              <w:bottom w:val="single" w:sz="4" w:space="0" w:color="auto"/>
            </w:tcBorders>
            <w:shd w:val="clear" w:color="auto" w:fill="auto"/>
            <w:vAlign w:val="bottom"/>
          </w:tcPr>
          <w:p w14:paraId="2714007F"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512" w:type="dxa"/>
            <w:tcBorders>
              <w:bottom w:val="single" w:sz="4" w:space="0" w:color="auto"/>
            </w:tcBorders>
            <w:shd w:val="clear" w:color="auto" w:fill="auto"/>
            <w:vAlign w:val="bottom"/>
          </w:tcPr>
          <w:p w14:paraId="4563D53D"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512" w:type="dxa"/>
            <w:tcBorders>
              <w:bottom w:val="single" w:sz="4" w:space="0" w:color="auto"/>
            </w:tcBorders>
            <w:shd w:val="clear" w:color="auto" w:fill="auto"/>
            <w:vAlign w:val="bottom"/>
          </w:tcPr>
          <w:p w14:paraId="21F85B7B"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c>
          <w:tcPr>
            <w:tcW w:w="1296" w:type="dxa"/>
            <w:tcBorders>
              <w:bottom w:val="single" w:sz="4" w:space="0" w:color="auto"/>
            </w:tcBorders>
            <w:shd w:val="clear" w:color="auto" w:fill="FFFFFF"/>
            <w:vAlign w:val="bottom"/>
          </w:tcPr>
          <w:p w14:paraId="4FDA3AC0" w14:textId="77777777" w:rsidR="005D77B5" w:rsidRPr="004A451D" w:rsidRDefault="005D77B5" w:rsidP="008D4318">
            <w:pPr>
              <w:spacing w:after="0" w:line="240" w:lineRule="auto"/>
              <w:ind w:right="-72"/>
              <w:jc w:val="center"/>
              <w:rPr>
                <w:rFonts w:eastAsia="Arial Unicode MS" w:cs="Arial"/>
                <w:b/>
                <w:bCs/>
                <w:sz w:val="16"/>
                <w:szCs w:val="16"/>
                <w:lang w:val="en-GB"/>
              </w:rPr>
            </w:pPr>
            <w:r w:rsidRPr="004A451D">
              <w:rPr>
                <w:rFonts w:eastAsia="Arial Unicode MS" w:cs="Arial"/>
                <w:b/>
                <w:bCs/>
                <w:sz w:val="16"/>
                <w:szCs w:val="16"/>
                <w:lang w:val="en-GB" w:bidi="th-TH"/>
              </w:rPr>
              <w:t>Baht Million</w:t>
            </w:r>
          </w:p>
        </w:tc>
      </w:tr>
      <w:tr w:rsidR="005D77B5" w:rsidRPr="004A451D" w14:paraId="3A6C34D4" w14:textId="77777777" w:rsidTr="008D4318">
        <w:trPr>
          <w:trHeight w:val="20"/>
        </w:trPr>
        <w:tc>
          <w:tcPr>
            <w:tcW w:w="3816" w:type="dxa"/>
            <w:shd w:val="clear" w:color="auto" w:fill="auto"/>
            <w:vAlign w:val="bottom"/>
          </w:tcPr>
          <w:p w14:paraId="3C3C5D12" w14:textId="77777777" w:rsidR="005D77B5" w:rsidRPr="004A451D" w:rsidRDefault="005D77B5" w:rsidP="008D4318">
            <w:pPr>
              <w:spacing w:after="0" w:line="240" w:lineRule="auto"/>
              <w:ind w:left="-72"/>
              <w:jc w:val="both"/>
              <w:rPr>
                <w:rFonts w:eastAsia="Arial Unicode MS" w:cs="Arial"/>
                <w:sz w:val="16"/>
                <w:szCs w:val="16"/>
                <w:lang w:val="en-GB" w:bidi="th-TH"/>
              </w:rPr>
            </w:pPr>
          </w:p>
        </w:tc>
        <w:tc>
          <w:tcPr>
            <w:tcW w:w="1296" w:type="dxa"/>
            <w:tcBorders>
              <w:top w:val="single" w:sz="4" w:space="0" w:color="auto"/>
            </w:tcBorders>
            <w:shd w:val="clear" w:color="auto" w:fill="auto"/>
            <w:vAlign w:val="bottom"/>
          </w:tcPr>
          <w:p w14:paraId="72CB535B" w14:textId="77777777" w:rsidR="005D77B5" w:rsidRPr="004A451D" w:rsidRDefault="005D77B5"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14:paraId="7D49B667" w14:textId="77777777" w:rsidR="005D77B5" w:rsidRPr="004A451D" w:rsidRDefault="005D77B5"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14:paraId="0FE78070" w14:textId="77777777" w:rsidR="005D77B5" w:rsidRPr="004A451D" w:rsidRDefault="005D77B5" w:rsidP="008D4318">
            <w:pPr>
              <w:spacing w:after="0" w:line="240" w:lineRule="auto"/>
              <w:ind w:right="-72"/>
              <w:jc w:val="right"/>
              <w:rPr>
                <w:rFonts w:eastAsia="Arial Unicode MS" w:cs="Arial"/>
                <w:sz w:val="16"/>
                <w:szCs w:val="16"/>
                <w:lang w:val="en-GB"/>
              </w:rPr>
            </w:pPr>
          </w:p>
        </w:tc>
        <w:tc>
          <w:tcPr>
            <w:tcW w:w="1296" w:type="dxa"/>
            <w:tcBorders>
              <w:top w:val="single" w:sz="4" w:space="0" w:color="auto"/>
            </w:tcBorders>
            <w:shd w:val="clear" w:color="auto" w:fill="FFFFFF"/>
            <w:vAlign w:val="bottom"/>
          </w:tcPr>
          <w:p w14:paraId="3F36F545" w14:textId="77777777" w:rsidR="005D77B5" w:rsidRPr="004A451D" w:rsidRDefault="005D77B5" w:rsidP="008D4318">
            <w:pPr>
              <w:spacing w:after="0" w:line="240" w:lineRule="auto"/>
              <w:ind w:right="-72"/>
              <w:jc w:val="right"/>
              <w:rPr>
                <w:rFonts w:eastAsia="Arial Unicode MS" w:cs="Arial"/>
                <w:sz w:val="16"/>
                <w:szCs w:val="16"/>
                <w:lang w:val="en-GB"/>
              </w:rPr>
            </w:pPr>
          </w:p>
        </w:tc>
      </w:tr>
      <w:tr w:rsidR="005D77B5" w:rsidRPr="004A451D" w14:paraId="56A1ADED" w14:textId="77777777" w:rsidTr="008D4318">
        <w:trPr>
          <w:trHeight w:val="20"/>
        </w:trPr>
        <w:tc>
          <w:tcPr>
            <w:tcW w:w="3816" w:type="dxa"/>
            <w:shd w:val="clear" w:color="auto" w:fill="auto"/>
            <w:vAlign w:val="bottom"/>
          </w:tcPr>
          <w:p w14:paraId="64337DE8" w14:textId="77777777" w:rsidR="005D77B5" w:rsidRPr="004A451D" w:rsidRDefault="005D77B5" w:rsidP="008D4318">
            <w:pPr>
              <w:spacing w:after="0" w:line="240" w:lineRule="auto"/>
              <w:ind w:left="67" w:hanging="139"/>
              <w:jc w:val="both"/>
              <w:rPr>
                <w:rFonts w:eastAsia="Arial Unicode MS" w:cs="Arial"/>
                <w:b/>
                <w:bCs/>
                <w:spacing w:val="-6"/>
                <w:sz w:val="16"/>
                <w:szCs w:val="16"/>
                <w:cs/>
                <w:lang w:val="en-GB" w:bidi="th-TH"/>
              </w:rPr>
            </w:pPr>
            <w:r w:rsidRPr="004A451D">
              <w:rPr>
                <w:rFonts w:eastAsia="Arial Unicode MS" w:cs="Arial"/>
                <w:b/>
                <w:bCs/>
                <w:spacing w:val="-6"/>
                <w:sz w:val="16"/>
                <w:szCs w:val="16"/>
                <w:lang w:val="en-GB" w:bidi="th-TH"/>
              </w:rPr>
              <w:t>Statement of financial position</w:t>
            </w:r>
          </w:p>
        </w:tc>
        <w:tc>
          <w:tcPr>
            <w:tcW w:w="1296" w:type="dxa"/>
            <w:shd w:val="clear" w:color="auto" w:fill="auto"/>
            <w:vAlign w:val="bottom"/>
          </w:tcPr>
          <w:p w14:paraId="267225C5" w14:textId="77777777" w:rsidR="005D77B5" w:rsidRPr="004A451D" w:rsidRDefault="005D77B5" w:rsidP="008D4318">
            <w:pPr>
              <w:spacing w:after="0" w:line="240" w:lineRule="auto"/>
              <w:ind w:right="-72"/>
              <w:jc w:val="right"/>
              <w:rPr>
                <w:rFonts w:eastAsia="Arial Unicode MS" w:cs="Arial"/>
                <w:b/>
                <w:bCs/>
                <w:sz w:val="16"/>
                <w:szCs w:val="16"/>
                <w:cs/>
                <w:lang w:val="en-GB" w:bidi="th-TH"/>
              </w:rPr>
            </w:pPr>
          </w:p>
        </w:tc>
        <w:tc>
          <w:tcPr>
            <w:tcW w:w="1512" w:type="dxa"/>
            <w:shd w:val="clear" w:color="auto" w:fill="auto"/>
            <w:vAlign w:val="bottom"/>
          </w:tcPr>
          <w:p w14:paraId="041FAD0B" w14:textId="77777777" w:rsidR="005D77B5" w:rsidRPr="004A451D" w:rsidRDefault="005D77B5"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14:paraId="4E3E347F" w14:textId="77777777" w:rsidR="005D77B5" w:rsidRPr="004A451D" w:rsidRDefault="005D77B5" w:rsidP="008D4318">
            <w:pPr>
              <w:spacing w:after="0" w:line="240" w:lineRule="auto"/>
              <w:ind w:right="-72"/>
              <w:jc w:val="right"/>
              <w:rPr>
                <w:rFonts w:eastAsia="Arial Unicode MS" w:cs="Arial"/>
                <w:b/>
                <w:bCs/>
                <w:sz w:val="16"/>
                <w:szCs w:val="16"/>
                <w:lang w:val="en-GB"/>
              </w:rPr>
            </w:pPr>
          </w:p>
        </w:tc>
        <w:tc>
          <w:tcPr>
            <w:tcW w:w="1296" w:type="dxa"/>
            <w:shd w:val="clear" w:color="auto" w:fill="FFFFFF"/>
            <w:vAlign w:val="bottom"/>
          </w:tcPr>
          <w:p w14:paraId="4370BA23" w14:textId="77777777" w:rsidR="005D77B5" w:rsidRPr="004A451D" w:rsidRDefault="005D77B5" w:rsidP="008D4318">
            <w:pPr>
              <w:spacing w:after="0" w:line="240" w:lineRule="auto"/>
              <w:ind w:right="-72"/>
              <w:jc w:val="right"/>
              <w:rPr>
                <w:rFonts w:eastAsia="Arial Unicode MS" w:cs="Arial"/>
                <w:b/>
                <w:bCs/>
                <w:sz w:val="16"/>
                <w:szCs w:val="16"/>
                <w:lang w:val="en-GB"/>
              </w:rPr>
            </w:pPr>
          </w:p>
        </w:tc>
      </w:tr>
      <w:tr w:rsidR="005D77B5" w:rsidRPr="004A451D" w14:paraId="629BD723" w14:textId="77777777" w:rsidTr="008D4318">
        <w:trPr>
          <w:trHeight w:val="20"/>
        </w:trPr>
        <w:tc>
          <w:tcPr>
            <w:tcW w:w="3816" w:type="dxa"/>
            <w:shd w:val="clear" w:color="auto" w:fill="auto"/>
            <w:vAlign w:val="bottom"/>
          </w:tcPr>
          <w:p w14:paraId="139A3571" w14:textId="77777777" w:rsidR="005D77B5" w:rsidRPr="004A451D" w:rsidRDefault="005D77B5" w:rsidP="008D4318">
            <w:pPr>
              <w:spacing w:after="0" w:line="240" w:lineRule="auto"/>
              <w:ind w:left="67" w:hanging="139"/>
              <w:jc w:val="both"/>
              <w:rPr>
                <w:rFonts w:eastAsia="Arial Unicode MS" w:cs="Arial"/>
                <w:b/>
                <w:bCs/>
                <w:sz w:val="16"/>
                <w:szCs w:val="16"/>
                <w:cs/>
                <w:lang w:val="en-GB" w:bidi="th-TH"/>
              </w:rPr>
            </w:pPr>
          </w:p>
        </w:tc>
        <w:tc>
          <w:tcPr>
            <w:tcW w:w="1296" w:type="dxa"/>
            <w:shd w:val="clear" w:color="auto" w:fill="auto"/>
            <w:vAlign w:val="bottom"/>
          </w:tcPr>
          <w:p w14:paraId="1E00E973" w14:textId="77777777" w:rsidR="005D77B5" w:rsidRPr="004A451D" w:rsidRDefault="005D77B5"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14:paraId="24089980" w14:textId="77777777" w:rsidR="005D77B5" w:rsidRPr="004A451D" w:rsidRDefault="005D77B5"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14:paraId="78F58A3B" w14:textId="77777777" w:rsidR="005D77B5" w:rsidRPr="004A451D" w:rsidRDefault="005D77B5" w:rsidP="008D4318">
            <w:pPr>
              <w:spacing w:after="0" w:line="240" w:lineRule="auto"/>
              <w:ind w:right="-72"/>
              <w:jc w:val="right"/>
              <w:rPr>
                <w:rFonts w:eastAsia="Arial Unicode MS" w:cs="Arial"/>
                <w:b/>
                <w:bCs/>
                <w:sz w:val="16"/>
                <w:szCs w:val="16"/>
                <w:lang w:val="en-GB"/>
              </w:rPr>
            </w:pPr>
          </w:p>
        </w:tc>
        <w:tc>
          <w:tcPr>
            <w:tcW w:w="1296" w:type="dxa"/>
            <w:shd w:val="clear" w:color="auto" w:fill="FFFFFF"/>
            <w:vAlign w:val="bottom"/>
          </w:tcPr>
          <w:p w14:paraId="7EC4E540" w14:textId="77777777" w:rsidR="005D77B5" w:rsidRPr="004A451D" w:rsidRDefault="005D77B5" w:rsidP="008D4318">
            <w:pPr>
              <w:spacing w:after="0" w:line="240" w:lineRule="auto"/>
              <w:ind w:right="-72"/>
              <w:jc w:val="right"/>
              <w:rPr>
                <w:rFonts w:eastAsia="Arial Unicode MS" w:cs="Arial"/>
                <w:b/>
                <w:bCs/>
                <w:sz w:val="16"/>
                <w:szCs w:val="16"/>
                <w:lang w:val="en-GB"/>
              </w:rPr>
            </w:pPr>
          </w:p>
        </w:tc>
      </w:tr>
      <w:tr w:rsidR="005D77B5" w:rsidRPr="004A451D" w14:paraId="78753CC0" w14:textId="77777777" w:rsidTr="008D4318">
        <w:trPr>
          <w:trHeight w:val="20"/>
        </w:trPr>
        <w:tc>
          <w:tcPr>
            <w:tcW w:w="3816" w:type="dxa"/>
            <w:shd w:val="clear" w:color="auto" w:fill="auto"/>
            <w:vAlign w:val="bottom"/>
          </w:tcPr>
          <w:p w14:paraId="0F99428B" w14:textId="77777777" w:rsidR="005D77B5" w:rsidRPr="004A451D" w:rsidRDefault="005D77B5" w:rsidP="008D4318">
            <w:pPr>
              <w:spacing w:after="0" w:line="240" w:lineRule="auto"/>
              <w:ind w:left="67" w:hanging="139"/>
              <w:rPr>
                <w:rFonts w:eastAsia="Arial Unicode MS" w:cs="Arial"/>
                <w:sz w:val="16"/>
                <w:szCs w:val="16"/>
                <w:cs/>
                <w:lang w:val="en-GB" w:bidi="th-TH"/>
              </w:rPr>
            </w:pPr>
            <w:r w:rsidRPr="004A451D">
              <w:rPr>
                <w:rFonts w:eastAsia="Arial Unicode MS" w:cs="Arial"/>
                <w:sz w:val="16"/>
                <w:szCs w:val="16"/>
                <w:lang w:val="en-GB" w:bidi="th-TH"/>
              </w:rPr>
              <w:t xml:space="preserve">Trade and </w:t>
            </w:r>
            <w:proofErr w:type="gramStart"/>
            <w:r w:rsidRPr="004A451D">
              <w:rPr>
                <w:rFonts w:eastAsia="Arial Unicode MS" w:cs="Arial"/>
                <w:sz w:val="16"/>
                <w:szCs w:val="16"/>
                <w:lang w:val="en-GB" w:bidi="th-TH"/>
              </w:rPr>
              <w:t>other</w:t>
            </w:r>
            <w:proofErr w:type="gramEnd"/>
            <w:r w:rsidRPr="004A451D">
              <w:rPr>
                <w:rFonts w:eastAsia="Arial Unicode MS" w:cs="Arial"/>
                <w:sz w:val="16"/>
                <w:szCs w:val="16"/>
                <w:lang w:val="en-GB" w:bidi="th-TH"/>
              </w:rPr>
              <w:t xml:space="preserve"> receivable</w:t>
            </w:r>
          </w:p>
        </w:tc>
        <w:tc>
          <w:tcPr>
            <w:tcW w:w="1296" w:type="dxa"/>
            <w:shd w:val="clear" w:color="auto" w:fill="auto"/>
            <w:vAlign w:val="bottom"/>
          </w:tcPr>
          <w:p w14:paraId="059A8666"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11,448.13</w:t>
            </w:r>
          </w:p>
        </w:tc>
        <w:tc>
          <w:tcPr>
            <w:tcW w:w="1512" w:type="dxa"/>
            <w:shd w:val="clear" w:color="auto" w:fill="auto"/>
            <w:vAlign w:val="bottom"/>
          </w:tcPr>
          <w:p w14:paraId="14229780"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0E1AD5EE"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w:t>
            </w:r>
            <w:r w:rsidR="00E16F67" w:rsidRPr="004A451D">
              <w:rPr>
                <w:rFonts w:eastAsia="Arial Unicode MS" w:cs="Arial"/>
                <w:sz w:val="16"/>
                <w:szCs w:val="16"/>
                <w:lang w:val="en-GB" w:eastAsia="th-TH"/>
              </w:rPr>
              <w:t>305.96</w:t>
            </w:r>
            <w:r w:rsidRPr="004A451D">
              <w:rPr>
                <w:rFonts w:eastAsia="Arial Unicode MS" w:cs="Arial"/>
                <w:sz w:val="16"/>
                <w:szCs w:val="16"/>
                <w:lang w:val="en-GB" w:eastAsia="th-TH"/>
              </w:rPr>
              <w:t>)</w:t>
            </w:r>
          </w:p>
        </w:tc>
        <w:tc>
          <w:tcPr>
            <w:tcW w:w="1296" w:type="dxa"/>
            <w:shd w:val="clear" w:color="auto" w:fill="FFFFFF"/>
            <w:vAlign w:val="bottom"/>
          </w:tcPr>
          <w:p w14:paraId="368DC96D"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11,1</w:t>
            </w:r>
            <w:r w:rsidR="00E16F67" w:rsidRPr="004A451D">
              <w:rPr>
                <w:rFonts w:eastAsia="Arial Unicode MS" w:cs="Arial"/>
                <w:sz w:val="16"/>
                <w:szCs w:val="16"/>
                <w:lang w:val="en-GB" w:eastAsia="th-TH"/>
              </w:rPr>
              <w:t>42.17</w:t>
            </w:r>
          </w:p>
        </w:tc>
      </w:tr>
      <w:tr w:rsidR="005D77B5" w:rsidRPr="004A451D" w14:paraId="0CB04FB3" w14:textId="77777777" w:rsidTr="008D4318">
        <w:trPr>
          <w:trHeight w:val="20"/>
        </w:trPr>
        <w:tc>
          <w:tcPr>
            <w:tcW w:w="3816" w:type="dxa"/>
            <w:shd w:val="clear" w:color="auto" w:fill="auto"/>
            <w:vAlign w:val="bottom"/>
          </w:tcPr>
          <w:p w14:paraId="44A89001" w14:textId="77777777" w:rsidR="005D77B5" w:rsidRPr="004A451D" w:rsidRDefault="005D77B5" w:rsidP="008D4318">
            <w:pPr>
              <w:spacing w:after="0" w:line="240" w:lineRule="auto"/>
              <w:ind w:left="67" w:hanging="139"/>
              <w:rPr>
                <w:rFonts w:eastAsia="Arial Unicode MS" w:cs="Arial"/>
                <w:sz w:val="16"/>
                <w:szCs w:val="16"/>
                <w:cs/>
                <w:lang w:val="en-GB" w:bidi="th-TH"/>
              </w:rPr>
            </w:pPr>
            <w:r w:rsidRPr="004A451D">
              <w:rPr>
                <w:rFonts w:eastAsia="Arial Unicode MS" w:cs="Arial"/>
                <w:sz w:val="16"/>
                <w:szCs w:val="16"/>
                <w:lang w:val="en-GB" w:bidi="th-TH"/>
              </w:rPr>
              <w:t>General investments</w:t>
            </w:r>
          </w:p>
        </w:tc>
        <w:tc>
          <w:tcPr>
            <w:tcW w:w="1296" w:type="dxa"/>
            <w:shd w:val="clear" w:color="auto" w:fill="auto"/>
            <w:vAlign w:val="bottom"/>
          </w:tcPr>
          <w:p w14:paraId="11A952C1"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1.00</w:t>
            </w:r>
          </w:p>
        </w:tc>
        <w:tc>
          <w:tcPr>
            <w:tcW w:w="1512" w:type="dxa"/>
            <w:shd w:val="clear" w:color="auto" w:fill="auto"/>
            <w:vAlign w:val="bottom"/>
          </w:tcPr>
          <w:p w14:paraId="27D8682B"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(1.00)</w:t>
            </w:r>
          </w:p>
        </w:tc>
        <w:tc>
          <w:tcPr>
            <w:tcW w:w="1512" w:type="dxa"/>
            <w:shd w:val="clear" w:color="auto" w:fill="auto"/>
            <w:vAlign w:val="bottom"/>
          </w:tcPr>
          <w:p w14:paraId="3420F9FC"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296" w:type="dxa"/>
            <w:shd w:val="clear" w:color="auto" w:fill="FFFFFF"/>
            <w:vAlign w:val="bottom"/>
          </w:tcPr>
          <w:p w14:paraId="70231382"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r>
      <w:tr w:rsidR="005D77B5" w:rsidRPr="004A451D" w14:paraId="1A4EA148" w14:textId="77777777" w:rsidTr="008D4318">
        <w:trPr>
          <w:trHeight w:val="20"/>
        </w:trPr>
        <w:tc>
          <w:tcPr>
            <w:tcW w:w="3816" w:type="dxa"/>
            <w:shd w:val="clear" w:color="auto" w:fill="auto"/>
            <w:vAlign w:val="bottom"/>
          </w:tcPr>
          <w:p w14:paraId="62EE480A" w14:textId="77777777" w:rsidR="005D77B5" w:rsidRPr="004A451D" w:rsidRDefault="005D77B5" w:rsidP="008D4318">
            <w:pPr>
              <w:spacing w:after="0" w:line="240" w:lineRule="auto"/>
              <w:ind w:left="67" w:hanging="139"/>
              <w:rPr>
                <w:rFonts w:eastAsia="Arial Unicode MS" w:cs="Arial"/>
                <w:sz w:val="16"/>
                <w:szCs w:val="16"/>
                <w:cs/>
                <w:lang w:val="en-GB" w:bidi="th-TH"/>
              </w:rPr>
            </w:pPr>
            <w:r w:rsidRPr="004A451D">
              <w:rPr>
                <w:rFonts w:eastAsia="Arial Unicode MS" w:cs="Arial"/>
                <w:sz w:val="16"/>
                <w:szCs w:val="16"/>
                <w:lang w:val="en-GB" w:bidi="th-TH"/>
              </w:rPr>
              <w:t>Financial assets at fair value through other comprehensive income</w:t>
            </w:r>
          </w:p>
        </w:tc>
        <w:tc>
          <w:tcPr>
            <w:tcW w:w="1296" w:type="dxa"/>
            <w:shd w:val="clear" w:color="auto" w:fill="auto"/>
            <w:vAlign w:val="bottom"/>
          </w:tcPr>
          <w:p w14:paraId="6A4E8272"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60EF2EF2"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1.00</w:t>
            </w:r>
          </w:p>
        </w:tc>
        <w:tc>
          <w:tcPr>
            <w:tcW w:w="1512" w:type="dxa"/>
            <w:shd w:val="clear" w:color="auto" w:fill="auto"/>
            <w:vAlign w:val="bottom"/>
          </w:tcPr>
          <w:p w14:paraId="52E8EA75"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296" w:type="dxa"/>
            <w:shd w:val="clear" w:color="auto" w:fill="FFFFFF"/>
            <w:vAlign w:val="bottom"/>
          </w:tcPr>
          <w:p w14:paraId="4C775D99"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1.00</w:t>
            </w:r>
          </w:p>
        </w:tc>
      </w:tr>
      <w:tr w:rsidR="005D77B5" w:rsidRPr="004A451D" w14:paraId="582FC59E" w14:textId="77777777" w:rsidTr="008D4318">
        <w:trPr>
          <w:trHeight w:val="20"/>
        </w:trPr>
        <w:tc>
          <w:tcPr>
            <w:tcW w:w="3816" w:type="dxa"/>
            <w:shd w:val="clear" w:color="auto" w:fill="auto"/>
            <w:vAlign w:val="bottom"/>
          </w:tcPr>
          <w:p w14:paraId="558E13CF" w14:textId="77777777" w:rsidR="005D77B5" w:rsidRPr="004A451D" w:rsidRDefault="005D77B5"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Right-of-use assets</w:t>
            </w:r>
          </w:p>
        </w:tc>
        <w:tc>
          <w:tcPr>
            <w:tcW w:w="1296" w:type="dxa"/>
            <w:shd w:val="clear" w:color="auto" w:fill="auto"/>
            <w:vAlign w:val="bottom"/>
          </w:tcPr>
          <w:p w14:paraId="469ABF12"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39A0EB55"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6D70F4E4"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bidi="th-TH"/>
              </w:rPr>
            </w:pPr>
            <w:r w:rsidRPr="004A451D">
              <w:rPr>
                <w:rFonts w:eastAsia="Arial Unicode MS" w:cs="Arial"/>
                <w:sz w:val="16"/>
                <w:szCs w:val="16"/>
                <w:lang w:val="en-GB" w:eastAsia="th-TH"/>
              </w:rPr>
              <w:t>1,529.3</w:t>
            </w:r>
            <w:r w:rsidRPr="004A451D">
              <w:rPr>
                <w:rFonts w:eastAsia="Arial Unicode MS" w:cs="Arial"/>
                <w:sz w:val="16"/>
                <w:szCs w:val="16"/>
                <w:lang w:val="en-GB" w:eastAsia="th-TH" w:bidi="th-TH"/>
              </w:rPr>
              <w:t>2</w:t>
            </w:r>
          </w:p>
        </w:tc>
        <w:tc>
          <w:tcPr>
            <w:tcW w:w="1296" w:type="dxa"/>
            <w:shd w:val="clear" w:color="auto" w:fill="FFFFFF"/>
            <w:vAlign w:val="bottom"/>
          </w:tcPr>
          <w:p w14:paraId="216FC6F1"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1,529.3</w:t>
            </w:r>
            <w:r w:rsidR="005D17F0" w:rsidRPr="004A451D">
              <w:rPr>
                <w:rFonts w:eastAsia="Arial Unicode MS" w:cs="Arial"/>
                <w:sz w:val="16"/>
                <w:szCs w:val="16"/>
                <w:lang w:val="en-GB" w:eastAsia="th-TH"/>
              </w:rPr>
              <w:t>2</w:t>
            </w:r>
          </w:p>
        </w:tc>
      </w:tr>
      <w:tr w:rsidR="005D77B5" w:rsidRPr="004A451D" w14:paraId="35776D86" w14:textId="77777777" w:rsidTr="008D4318">
        <w:trPr>
          <w:trHeight w:val="20"/>
        </w:trPr>
        <w:tc>
          <w:tcPr>
            <w:tcW w:w="3816" w:type="dxa"/>
            <w:shd w:val="clear" w:color="auto" w:fill="auto"/>
            <w:vAlign w:val="bottom"/>
          </w:tcPr>
          <w:p w14:paraId="3BBD35D6" w14:textId="77777777" w:rsidR="005D77B5" w:rsidRPr="004A451D" w:rsidRDefault="005D77B5"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Deferred income tax assets</w:t>
            </w:r>
          </w:p>
        </w:tc>
        <w:tc>
          <w:tcPr>
            <w:tcW w:w="1296" w:type="dxa"/>
            <w:shd w:val="clear" w:color="auto" w:fill="auto"/>
            <w:vAlign w:val="bottom"/>
          </w:tcPr>
          <w:p w14:paraId="64C71ABF"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84.40</w:t>
            </w:r>
          </w:p>
        </w:tc>
        <w:tc>
          <w:tcPr>
            <w:tcW w:w="1512" w:type="dxa"/>
            <w:shd w:val="clear" w:color="auto" w:fill="auto"/>
            <w:vAlign w:val="bottom"/>
          </w:tcPr>
          <w:p w14:paraId="455A0095"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28D51CE3"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16.02</w:t>
            </w:r>
          </w:p>
        </w:tc>
        <w:tc>
          <w:tcPr>
            <w:tcW w:w="1296" w:type="dxa"/>
            <w:shd w:val="clear" w:color="auto" w:fill="FFFFFF"/>
            <w:vAlign w:val="bottom"/>
          </w:tcPr>
          <w:p w14:paraId="12C1F241"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100.42</w:t>
            </w:r>
          </w:p>
        </w:tc>
      </w:tr>
      <w:tr w:rsidR="005D77B5" w:rsidRPr="004A451D" w14:paraId="4B64235C" w14:textId="77777777" w:rsidTr="008D4318">
        <w:trPr>
          <w:trHeight w:val="20"/>
        </w:trPr>
        <w:tc>
          <w:tcPr>
            <w:tcW w:w="3816" w:type="dxa"/>
            <w:shd w:val="clear" w:color="auto" w:fill="auto"/>
            <w:vAlign w:val="bottom"/>
          </w:tcPr>
          <w:p w14:paraId="41B17337" w14:textId="77777777" w:rsidR="005D77B5" w:rsidRPr="004A451D" w:rsidRDefault="005D77B5"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Trade and other payables</w:t>
            </w:r>
          </w:p>
        </w:tc>
        <w:tc>
          <w:tcPr>
            <w:tcW w:w="1296" w:type="dxa"/>
            <w:shd w:val="clear" w:color="auto" w:fill="auto"/>
            <w:vAlign w:val="bottom"/>
          </w:tcPr>
          <w:p w14:paraId="4F9DCE09" w14:textId="77777777" w:rsidR="005D77B5" w:rsidRPr="004A451D" w:rsidRDefault="005D77B5" w:rsidP="00D040B4">
            <w:pPr>
              <w:spacing w:after="0" w:line="240" w:lineRule="auto"/>
              <w:ind w:right="-72"/>
              <w:jc w:val="right"/>
              <w:rPr>
                <w:rFonts w:eastAsia="Arial Unicode MS" w:cs="Arial"/>
                <w:sz w:val="16"/>
                <w:szCs w:val="16"/>
                <w:lang w:val="en-GB" w:eastAsia="th-TH" w:bidi="th-TH"/>
              </w:rPr>
            </w:pPr>
            <w:r w:rsidRPr="004A451D">
              <w:rPr>
                <w:rFonts w:eastAsia="Arial Unicode MS" w:cs="Arial"/>
                <w:sz w:val="16"/>
                <w:szCs w:val="16"/>
                <w:lang w:val="en-GB" w:eastAsia="th-TH" w:bidi="th-TH"/>
              </w:rPr>
              <w:t>(3,279.06)</w:t>
            </w:r>
          </w:p>
        </w:tc>
        <w:tc>
          <w:tcPr>
            <w:tcW w:w="1512" w:type="dxa"/>
            <w:shd w:val="clear" w:color="auto" w:fill="auto"/>
            <w:vAlign w:val="bottom"/>
          </w:tcPr>
          <w:p w14:paraId="73F60CED"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415AE240" w14:textId="77777777" w:rsidR="005D77B5" w:rsidRPr="004A451D" w:rsidRDefault="00E16F67"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2.87</w:t>
            </w:r>
          </w:p>
        </w:tc>
        <w:tc>
          <w:tcPr>
            <w:tcW w:w="1296" w:type="dxa"/>
            <w:shd w:val="clear" w:color="auto" w:fill="FFFFFF"/>
            <w:vAlign w:val="bottom"/>
          </w:tcPr>
          <w:p w14:paraId="56A6785B"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(3,27</w:t>
            </w:r>
            <w:r w:rsidR="00E16F67" w:rsidRPr="004A451D">
              <w:rPr>
                <w:rFonts w:eastAsia="Arial Unicode MS" w:cs="Arial"/>
                <w:sz w:val="16"/>
                <w:szCs w:val="16"/>
                <w:lang w:val="en-GB" w:eastAsia="th-TH"/>
              </w:rPr>
              <w:t>6.19</w:t>
            </w:r>
            <w:r w:rsidRPr="004A451D">
              <w:rPr>
                <w:rFonts w:eastAsia="Arial Unicode MS" w:cs="Arial"/>
                <w:sz w:val="16"/>
                <w:szCs w:val="16"/>
                <w:lang w:val="en-GB" w:eastAsia="th-TH"/>
              </w:rPr>
              <w:t>)</w:t>
            </w:r>
          </w:p>
        </w:tc>
      </w:tr>
      <w:tr w:rsidR="005D77B5" w:rsidRPr="004A451D" w14:paraId="47B6D084" w14:textId="77777777" w:rsidTr="008D4318">
        <w:trPr>
          <w:trHeight w:val="20"/>
        </w:trPr>
        <w:tc>
          <w:tcPr>
            <w:tcW w:w="3816" w:type="dxa"/>
            <w:shd w:val="clear" w:color="auto" w:fill="auto"/>
            <w:vAlign w:val="bottom"/>
          </w:tcPr>
          <w:p w14:paraId="5BAD5444" w14:textId="77777777" w:rsidR="005D77B5" w:rsidRPr="004A451D" w:rsidRDefault="005D77B5" w:rsidP="008D4318">
            <w:pPr>
              <w:spacing w:after="0" w:line="240" w:lineRule="auto"/>
              <w:ind w:left="67" w:hanging="139"/>
              <w:rPr>
                <w:rFonts w:eastAsia="Arial Unicode MS" w:cs="Arial"/>
                <w:spacing w:val="-4"/>
                <w:sz w:val="16"/>
                <w:szCs w:val="16"/>
                <w:cs/>
                <w:lang w:val="en-GB" w:bidi="th-TH"/>
              </w:rPr>
            </w:pPr>
            <w:r w:rsidRPr="004A451D">
              <w:rPr>
                <w:rFonts w:eastAsia="Arial Unicode MS" w:cs="Arial"/>
                <w:spacing w:val="-4"/>
                <w:sz w:val="16"/>
                <w:szCs w:val="16"/>
                <w:lang w:val="en-GB" w:bidi="th-TH"/>
              </w:rPr>
              <w:t xml:space="preserve">Current portion of lease </w:t>
            </w:r>
            <w:r w:rsidR="00FF2112" w:rsidRPr="004A451D">
              <w:rPr>
                <w:rFonts w:eastAsia="Arial Unicode MS" w:cs="Arial"/>
                <w:spacing w:val="-4"/>
                <w:sz w:val="16"/>
                <w:szCs w:val="16"/>
                <w:lang w:val="en-GB" w:bidi="th-TH"/>
              </w:rPr>
              <w:t>liabilities</w:t>
            </w:r>
          </w:p>
        </w:tc>
        <w:tc>
          <w:tcPr>
            <w:tcW w:w="1296" w:type="dxa"/>
            <w:shd w:val="clear" w:color="auto" w:fill="auto"/>
            <w:vAlign w:val="bottom"/>
          </w:tcPr>
          <w:p w14:paraId="2386985C"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7D8FCB39"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107446B1"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(3</w:t>
            </w:r>
            <w:r w:rsidR="00E16F67" w:rsidRPr="004A451D">
              <w:rPr>
                <w:rFonts w:eastAsia="Arial Unicode MS" w:cs="Arial"/>
                <w:sz w:val="16"/>
                <w:szCs w:val="16"/>
                <w:lang w:val="en-GB" w:eastAsia="th-TH"/>
              </w:rPr>
              <w:t>78.79</w:t>
            </w:r>
            <w:r w:rsidRPr="004A451D">
              <w:rPr>
                <w:rFonts w:eastAsia="Arial Unicode MS" w:cs="Arial"/>
                <w:sz w:val="16"/>
                <w:szCs w:val="16"/>
                <w:lang w:val="en-GB" w:eastAsia="th-TH"/>
              </w:rPr>
              <w:t>)</w:t>
            </w:r>
          </w:p>
        </w:tc>
        <w:tc>
          <w:tcPr>
            <w:tcW w:w="1296" w:type="dxa"/>
            <w:shd w:val="clear" w:color="auto" w:fill="FFFFFF"/>
            <w:vAlign w:val="bottom"/>
          </w:tcPr>
          <w:p w14:paraId="57C8A6E0"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(3</w:t>
            </w:r>
            <w:r w:rsidR="00E16F67" w:rsidRPr="004A451D">
              <w:rPr>
                <w:rFonts w:eastAsia="Arial Unicode MS" w:cs="Arial"/>
                <w:sz w:val="16"/>
                <w:szCs w:val="16"/>
                <w:lang w:val="en-GB" w:eastAsia="th-TH"/>
              </w:rPr>
              <w:t>78.79</w:t>
            </w:r>
            <w:r w:rsidRPr="004A451D">
              <w:rPr>
                <w:rFonts w:eastAsia="Arial Unicode MS" w:cs="Arial"/>
                <w:sz w:val="16"/>
                <w:szCs w:val="16"/>
                <w:lang w:val="en-GB" w:eastAsia="th-TH"/>
              </w:rPr>
              <w:t>)</w:t>
            </w:r>
          </w:p>
        </w:tc>
      </w:tr>
      <w:tr w:rsidR="005D77B5" w:rsidRPr="004A451D" w14:paraId="36F03EA7" w14:textId="77777777" w:rsidTr="008D4318">
        <w:trPr>
          <w:trHeight w:val="20"/>
        </w:trPr>
        <w:tc>
          <w:tcPr>
            <w:tcW w:w="3816" w:type="dxa"/>
            <w:shd w:val="clear" w:color="auto" w:fill="auto"/>
            <w:vAlign w:val="bottom"/>
          </w:tcPr>
          <w:p w14:paraId="4B6A3C6E" w14:textId="77777777" w:rsidR="005D77B5" w:rsidRPr="004A451D" w:rsidRDefault="005D77B5"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Lease liabilities</w:t>
            </w:r>
          </w:p>
        </w:tc>
        <w:tc>
          <w:tcPr>
            <w:tcW w:w="1296" w:type="dxa"/>
            <w:shd w:val="clear" w:color="auto" w:fill="auto"/>
            <w:vAlign w:val="bottom"/>
          </w:tcPr>
          <w:p w14:paraId="459D380E"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3B7C40BC"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28CC495C"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w:t>
            </w:r>
            <w:r w:rsidR="00E16F67" w:rsidRPr="004A451D">
              <w:rPr>
                <w:rFonts w:eastAsia="Arial Unicode MS" w:cs="Arial"/>
                <w:sz w:val="16"/>
                <w:szCs w:val="16"/>
                <w:lang w:val="en-GB" w:eastAsia="th-TH"/>
              </w:rPr>
              <w:t>816.87</w:t>
            </w:r>
            <w:r w:rsidRPr="004A451D">
              <w:rPr>
                <w:rFonts w:eastAsia="Arial Unicode MS" w:cs="Arial"/>
                <w:sz w:val="16"/>
                <w:szCs w:val="16"/>
                <w:lang w:val="en-GB" w:eastAsia="th-TH"/>
              </w:rPr>
              <w:t>)</w:t>
            </w:r>
          </w:p>
        </w:tc>
        <w:tc>
          <w:tcPr>
            <w:tcW w:w="1296" w:type="dxa"/>
            <w:shd w:val="clear" w:color="auto" w:fill="FFFFFF"/>
            <w:vAlign w:val="bottom"/>
          </w:tcPr>
          <w:p w14:paraId="402718D3"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(8</w:t>
            </w:r>
            <w:r w:rsidR="00E16F67" w:rsidRPr="004A451D">
              <w:rPr>
                <w:rFonts w:eastAsia="Arial Unicode MS" w:cs="Arial"/>
                <w:sz w:val="16"/>
                <w:szCs w:val="16"/>
                <w:lang w:val="en-GB" w:eastAsia="th-TH"/>
              </w:rPr>
              <w:t>16.87</w:t>
            </w:r>
            <w:r w:rsidRPr="004A451D">
              <w:rPr>
                <w:rFonts w:eastAsia="Arial Unicode MS" w:cs="Arial"/>
                <w:sz w:val="16"/>
                <w:szCs w:val="16"/>
                <w:lang w:val="en-GB" w:eastAsia="th-TH"/>
              </w:rPr>
              <w:t>)</w:t>
            </w:r>
          </w:p>
        </w:tc>
      </w:tr>
      <w:tr w:rsidR="005D77B5" w:rsidRPr="004A451D" w14:paraId="287601BF" w14:textId="77777777" w:rsidTr="008D4318">
        <w:trPr>
          <w:trHeight w:val="20"/>
        </w:trPr>
        <w:tc>
          <w:tcPr>
            <w:tcW w:w="3816" w:type="dxa"/>
            <w:shd w:val="clear" w:color="auto" w:fill="auto"/>
            <w:vAlign w:val="bottom"/>
          </w:tcPr>
          <w:p w14:paraId="39A06B01" w14:textId="77777777" w:rsidR="005D77B5" w:rsidRPr="004A451D" w:rsidRDefault="005D77B5"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Provisions</w:t>
            </w:r>
          </w:p>
        </w:tc>
        <w:tc>
          <w:tcPr>
            <w:tcW w:w="1296" w:type="dxa"/>
            <w:shd w:val="clear" w:color="auto" w:fill="auto"/>
            <w:vAlign w:val="bottom"/>
          </w:tcPr>
          <w:p w14:paraId="5A35D323"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5DF1D462"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216D984F"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(110.65)</w:t>
            </w:r>
          </w:p>
        </w:tc>
        <w:tc>
          <w:tcPr>
            <w:tcW w:w="1296" w:type="dxa"/>
            <w:shd w:val="clear" w:color="auto" w:fill="FFFFFF"/>
            <w:vAlign w:val="bottom"/>
          </w:tcPr>
          <w:p w14:paraId="0478C6F9"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(110.65)</w:t>
            </w:r>
          </w:p>
        </w:tc>
      </w:tr>
      <w:tr w:rsidR="005D77B5" w:rsidRPr="004A451D" w14:paraId="0B2F392E" w14:textId="77777777" w:rsidTr="008D4318">
        <w:trPr>
          <w:trHeight w:val="20"/>
        </w:trPr>
        <w:tc>
          <w:tcPr>
            <w:tcW w:w="3816" w:type="dxa"/>
            <w:shd w:val="clear" w:color="auto" w:fill="auto"/>
            <w:vAlign w:val="bottom"/>
          </w:tcPr>
          <w:p w14:paraId="522DB435" w14:textId="77777777" w:rsidR="005D77B5" w:rsidRPr="004A451D" w:rsidRDefault="005D77B5" w:rsidP="008D4318">
            <w:pPr>
              <w:spacing w:after="0" w:line="240" w:lineRule="auto"/>
              <w:ind w:left="67" w:hanging="139"/>
              <w:rPr>
                <w:rFonts w:eastAsia="Arial Unicode MS" w:cs="Arial"/>
                <w:sz w:val="16"/>
                <w:szCs w:val="16"/>
                <w:lang w:val="en-GB" w:bidi="th-TH"/>
              </w:rPr>
            </w:pPr>
            <w:r w:rsidRPr="004A451D">
              <w:rPr>
                <w:rFonts w:eastAsia="Arial Unicode MS" w:cs="Arial"/>
                <w:sz w:val="16"/>
                <w:szCs w:val="16"/>
                <w:lang w:val="en-GB" w:bidi="th-TH"/>
              </w:rPr>
              <w:t>Retained earnings</w:t>
            </w:r>
          </w:p>
        </w:tc>
        <w:tc>
          <w:tcPr>
            <w:tcW w:w="1296" w:type="dxa"/>
            <w:shd w:val="clear" w:color="auto" w:fill="auto"/>
            <w:vAlign w:val="bottom"/>
          </w:tcPr>
          <w:p w14:paraId="3E673B75" w14:textId="77777777" w:rsidR="005D77B5" w:rsidRPr="004A451D" w:rsidRDefault="005D77B5" w:rsidP="00D040B4">
            <w:pPr>
              <w:spacing w:after="0" w:line="240" w:lineRule="auto"/>
              <w:ind w:right="-72"/>
              <w:jc w:val="right"/>
              <w:rPr>
                <w:rFonts w:eastAsia="Arial Unicode MS" w:cs="Arial"/>
                <w:sz w:val="16"/>
                <w:szCs w:val="16"/>
                <w:lang w:val="en-GB" w:eastAsia="th-TH"/>
              </w:rPr>
            </w:pPr>
            <w:r w:rsidRPr="004A451D">
              <w:rPr>
                <w:rFonts w:eastAsia="Arial Unicode MS" w:cs="Arial"/>
                <w:sz w:val="16"/>
                <w:szCs w:val="16"/>
                <w:lang w:val="en-GB" w:eastAsia="th-TH"/>
              </w:rPr>
              <w:t>13,544.85</w:t>
            </w:r>
          </w:p>
        </w:tc>
        <w:tc>
          <w:tcPr>
            <w:tcW w:w="1512" w:type="dxa"/>
            <w:shd w:val="clear" w:color="auto" w:fill="auto"/>
            <w:vAlign w:val="bottom"/>
          </w:tcPr>
          <w:p w14:paraId="1960C80E" w14:textId="77777777" w:rsidR="005D77B5" w:rsidRPr="004A451D" w:rsidRDefault="005D77B5" w:rsidP="00D040B4">
            <w:pPr>
              <w:spacing w:after="0" w:line="240" w:lineRule="auto"/>
              <w:ind w:right="-72"/>
              <w:jc w:val="center"/>
              <w:rPr>
                <w:rFonts w:eastAsia="Arial Unicode MS" w:cs="Arial"/>
                <w:sz w:val="16"/>
                <w:szCs w:val="16"/>
                <w:lang w:val="en-GB" w:eastAsia="th-TH"/>
              </w:rPr>
            </w:pPr>
            <w:r w:rsidRPr="004A451D">
              <w:rPr>
                <w:rFonts w:eastAsia="Arial Unicode MS" w:cs="Arial"/>
                <w:sz w:val="16"/>
                <w:szCs w:val="16"/>
                <w:lang w:val="en-GB" w:eastAsia="th-TH"/>
              </w:rPr>
              <w:t>-</w:t>
            </w:r>
          </w:p>
        </w:tc>
        <w:tc>
          <w:tcPr>
            <w:tcW w:w="1512" w:type="dxa"/>
            <w:shd w:val="clear" w:color="auto" w:fill="auto"/>
            <w:vAlign w:val="bottom"/>
          </w:tcPr>
          <w:p w14:paraId="30E77EAE"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(64.06)</w:t>
            </w:r>
          </w:p>
        </w:tc>
        <w:tc>
          <w:tcPr>
            <w:tcW w:w="1296" w:type="dxa"/>
            <w:shd w:val="clear" w:color="auto" w:fill="FFFFFF"/>
            <w:vAlign w:val="bottom"/>
          </w:tcPr>
          <w:p w14:paraId="3BF39887" w14:textId="77777777" w:rsidR="005D77B5" w:rsidRPr="004A451D" w:rsidRDefault="005D77B5" w:rsidP="00D040B4">
            <w:pPr>
              <w:spacing w:after="0" w:line="240" w:lineRule="auto"/>
              <w:ind w:right="-72"/>
              <w:jc w:val="right"/>
              <w:textAlignment w:val="baseline"/>
              <w:rPr>
                <w:rFonts w:eastAsia="Arial Unicode MS" w:cs="Arial"/>
                <w:sz w:val="16"/>
                <w:szCs w:val="16"/>
                <w:lang w:val="en-GB" w:eastAsia="th-TH"/>
              </w:rPr>
            </w:pPr>
            <w:r w:rsidRPr="004A451D">
              <w:rPr>
                <w:rFonts w:eastAsia="Arial Unicode MS" w:cs="Arial"/>
                <w:sz w:val="16"/>
                <w:szCs w:val="16"/>
                <w:lang w:val="en-GB" w:eastAsia="th-TH"/>
              </w:rPr>
              <w:t>13,480.79</w:t>
            </w:r>
          </w:p>
        </w:tc>
      </w:tr>
    </w:tbl>
    <w:p w14:paraId="2DB14DCA" w14:textId="2F673D53" w:rsidR="005D77B5" w:rsidRDefault="005D77B5" w:rsidP="003F7C65">
      <w:pPr>
        <w:spacing w:after="0" w:line="240" w:lineRule="auto"/>
        <w:rPr>
          <w:rFonts w:cs="Arial"/>
          <w:sz w:val="18"/>
          <w:szCs w:val="18"/>
        </w:rPr>
      </w:pPr>
    </w:p>
    <w:p w14:paraId="1509E6B1" w14:textId="77777777" w:rsidR="000071C3" w:rsidRPr="00A535CE" w:rsidRDefault="000071C3" w:rsidP="000071C3">
      <w:pPr>
        <w:spacing w:after="0" w:line="240" w:lineRule="auto"/>
        <w:ind w:left="540" w:hanging="540"/>
        <w:jc w:val="both"/>
        <w:rPr>
          <w:rFonts w:eastAsia="Arial Unicode MS" w:cs="Arial"/>
          <w:b/>
          <w:bCs/>
          <w:color w:val="CF4A02"/>
          <w:sz w:val="18"/>
          <w:szCs w:val="18"/>
          <w:lang w:val="en-GB" w:bidi="th-TH"/>
        </w:rPr>
      </w:pPr>
      <w:r w:rsidRPr="00A535CE">
        <w:rPr>
          <w:rFonts w:eastAsia="Arial Unicode MS" w:cs="Arial"/>
          <w:b/>
          <w:bCs/>
          <w:color w:val="CF4A02"/>
          <w:sz w:val="18"/>
          <w:szCs w:val="18"/>
          <w:lang w:val="en-GB" w:bidi="th-TH"/>
        </w:rPr>
        <w:t>4.1</w:t>
      </w:r>
      <w:r w:rsidRPr="00A535CE">
        <w:rPr>
          <w:rFonts w:eastAsia="Arial Unicode MS" w:cs="Arial"/>
          <w:b/>
          <w:bCs/>
          <w:color w:val="CF4A02"/>
          <w:sz w:val="18"/>
          <w:szCs w:val="18"/>
          <w:lang w:val="en-GB" w:bidi="th-TH"/>
        </w:rPr>
        <w:tab/>
        <w:t>Adjustments recognised on adoption of Financial Instruments</w:t>
      </w:r>
      <w:r w:rsidR="004802E9" w:rsidRPr="00A535CE">
        <w:rPr>
          <w:rFonts w:eastAsia="Arial Unicode MS" w:cs="Arial"/>
          <w:b/>
          <w:bCs/>
          <w:color w:val="CF4A02"/>
          <w:sz w:val="18"/>
          <w:szCs w:val="18"/>
          <w:lang w:val="en-GB" w:bidi="th-TH"/>
        </w:rPr>
        <w:t xml:space="preserve"> (TAS 32 and TFRS 9)</w:t>
      </w:r>
    </w:p>
    <w:p w14:paraId="37E3BF29" w14:textId="77777777" w:rsidR="000071C3" w:rsidRPr="004A451D" w:rsidRDefault="000071C3" w:rsidP="000071C3">
      <w:pPr>
        <w:spacing w:after="0" w:line="240" w:lineRule="auto"/>
        <w:ind w:left="540"/>
        <w:jc w:val="both"/>
        <w:rPr>
          <w:rFonts w:eastAsia="Arial Unicode MS" w:cs="Arial"/>
          <w:sz w:val="18"/>
          <w:szCs w:val="18"/>
          <w:lang w:val="en-GB" w:bidi="th-TH"/>
        </w:rPr>
      </w:pPr>
    </w:p>
    <w:p w14:paraId="37295DD7" w14:textId="77777777" w:rsidR="000071C3" w:rsidRPr="004A451D" w:rsidRDefault="000071C3" w:rsidP="000071C3">
      <w:pPr>
        <w:spacing w:after="0" w:line="240" w:lineRule="auto"/>
        <w:ind w:left="540"/>
        <w:jc w:val="both"/>
        <w:rPr>
          <w:rFonts w:eastAsia="Arial Unicode MS" w:cs="Arial"/>
          <w:sz w:val="18"/>
          <w:szCs w:val="18"/>
          <w:lang w:val="en-GB" w:bidi="th-TH"/>
        </w:rPr>
      </w:pPr>
      <w:r w:rsidRPr="004A451D">
        <w:rPr>
          <w:rFonts w:eastAsia="Arial Unicode MS" w:cs="Arial"/>
          <w:spacing w:val="-4"/>
          <w:sz w:val="18"/>
          <w:szCs w:val="18"/>
          <w:lang w:val="en-GB" w:bidi="th-TH"/>
        </w:rPr>
        <w:t>The adoption of the new financial reporting standards on financial instruments mainly affects the Group’s accounting</w:t>
      </w:r>
      <w:r w:rsidRPr="004A451D">
        <w:rPr>
          <w:rFonts w:eastAsia="Arial Unicode MS" w:cs="Arial"/>
          <w:sz w:val="18"/>
          <w:szCs w:val="18"/>
          <w:lang w:val="en-GB" w:bidi="th-TH"/>
        </w:rPr>
        <w:t xml:space="preserve"> treatment as follows;</w:t>
      </w:r>
    </w:p>
    <w:p w14:paraId="4901C1B2" w14:textId="77777777" w:rsidR="008D4318" w:rsidRPr="004A451D" w:rsidRDefault="008D4318" w:rsidP="000071C3">
      <w:pPr>
        <w:spacing w:after="0" w:line="240" w:lineRule="auto"/>
        <w:ind w:left="540"/>
        <w:jc w:val="both"/>
        <w:rPr>
          <w:rFonts w:eastAsia="Arial Unicode MS" w:cs="Arial"/>
          <w:sz w:val="18"/>
          <w:szCs w:val="18"/>
          <w:lang w:val="en-GB" w:bidi="th-TH"/>
        </w:rPr>
      </w:pPr>
    </w:p>
    <w:p w14:paraId="6370932B" w14:textId="77777777" w:rsidR="000071C3" w:rsidRPr="00A535CE" w:rsidRDefault="000071C3" w:rsidP="00241C3F">
      <w:pPr>
        <w:spacing w:after="0" w:line="240" w:lineRule="auto"/>
        <w:ind w:left="1080" w:hanging="540"/>
        <w:jc w:val="both"/>
        <w:rPr>
          <w:rFonts w:eastAsia="Arial Unicode MS" w:cs="Arial"/>
          <w:color w:val="CF4A02"/>
          <w:spacing w:val="-4"/>
          <w:sz w:val="18"/>
          <w:szCs w:val="18"/>
          <w:lang w:bidi="th-TH"/>
        </w:rPr>
      </w:pPr>
      <w:r w:rsidRPr="00A535CE">
        <w:rPr>
          <w:rFonts w:eastAsia="Arial Unicode MS" w:cs="Arial"/>
          <w:color w:val="CF4A02"/>
          <w:sz w:val="18"/>
          <w:szCs w:val="18"/>
          <w:lang w:bidi="th-TH"/>
        </w:rPr>
        <w:t>4.1.</w:t>
      </w:r>
      <w:r w:rsidR="004802E9" w:rsidRPr="00A535CE">
        <w:rPr>
          <w:rFonts w:eastAsia="Arial Unicode MS" w:cs="Arial"/>
          <w:color w:val="CF4A02"/>
          <w:sz w:val="18"/>
          <w:szCs w:val="18"/>
          <w:lang w:bidi="th-TH"/>
        </w:rPr>
        <w:t>1</w:t>
      </w:r>
      <w:r w:rsidR="00241C3F" w:rsidRPr="00A535CE">
        <w:rPr>
          <w:rFonts w:eastAsia="Arial Unicode MS" w:cs="Arial"/>
          <w:color w:val="CF4A02"/>
          <w:sz w:val="18"/>
          <w:szCs w:val="18"/>
          <w:lang w:bidi="th-TH"/>
        </w:rPr>
        <w:tab/>
      </w:r>
      <w:r w:rsidRPr="00A535CE">
        <w:rPr>
          <w:rFonts w:eastAsia="Arial Unicode MS" w:cs="Arial"/>
          <w:color w:val="CF4A02"/>
          <w:spacing w:val="-4"/>
          <w:sz w:val="18"/>
          <w:szCs w:val="18"/>
          <w:lang w:bidi="th-TH"/>
        </w:rPr>
        <w:t>Classification and measurement of investments in equity instruments (previously called general investments)</w:t>
      </w:r>
    </w:p>
    <w:p w14:paraId="70CAB9BA" w14:textId="77777777" w:rsidR="000071C3" w:rsidRPr="004A451D" w:rsidRDefault="000071C3" w:rsidP="00241C3F">
      <w:pPr>
        <w:spacing w:after="0" w:line="240" w:lineRule="auto"/>
        <w:ind w:left="1080"/>
        <w:jc w:val="both"/>
        <w:rPr>
          <w:rFonts w:eastAsia="Arial Unicode MS" w:cs="Arial"/>
          <w:sz w:val="18"/>
          <w:szCs w:val="18"/>
          <w:lang w:bidi="th-TH"/>
        </w:rPr>
      </w:pPr>
    </w:p>
    <w:p w14:paraId="2C43FDFF" w14:textId="77777777" w:rsidR="000071C3" w:rsidRPr="004A451D" w:rsidRDefault="000071C3" w:rsidP="00241C3F">
      <w:pPr>
        <w:spacing w:after="0" w:line="240" w:lineRule="auto"/>
        <w:ind w:left="1080"/>
        <w:jc w:val="both"/>
        <w:rPr>
          <w:rFonts w:eastAsia="Arial Unicode MS" w:cs="Arial"/>
          <w:sz w:val="18"/>
          <w:szCs w:val="18"/>
          <w:lang w:bidi="th-TH"/>
        </w:rPr>
      </w:pPr>
      <w:r w:rsidRPr="004A451D">
        <w:rPr>
          <w:rFonts w:eastAsia="Arial Unicode MS" w:cs="Arial"/>
          <w:sz w:val="18"/>
          <w:szCs w:val="18"/>
          <w:lang w:bidi="th-TH"/>
        </w:rPr>
        <w:t xml:space="preserve">All equity instruments held must be irrevocably classified to two measurement categories; </w:t>
      </w:r>
      <w:proofErr w:type="spellStart"/>
      <w:r w:rsidRPr="004A451D">
        <w:rPr>
          <w:rFonts w:eastAsia="Arial Unicode MS" w:cs="Arial"/>
          <w:sz w:val="18"/>
          <w:szCs w:val="18"/>
          <w:lang w:bidi="th-TH"/>
        </w:rPr>
        <w:t>i</w:t>
      </w:r>
      <w:proofErr w:type="spellEnd"/>
      <w:r w:rsidRPr="004A451D">
        <w:rPr>
          <w:rFonts w:eastAsia="Arial Unicode MS" w:cs="Arial"/>
          <w:sz w:val="18"/>
          <w:szCs w:val="18"/>
          <w:lang w:bidi="th-TH"/>
        </w:rPr>
        <w:t xml:space="preserve">) at fair value </w:t>
      </w:r>
      <w:r w:rsidRPr="004A451D">
        <w:rPr>
          <w:rFonts w:eastAsia="Arial Unicode MS" w:cs="Arial"/>
          <w:spacing w:val="-2"/>
          <w:sz w:val="18"/>
          <w:szCs w:val="18"/>
          <w:lang w:bidi="th-TH"/>
        </w:rPr>
        <w:t>through profit or loss, or ii) at fair value through other comprehensive income without subsequent recycling</w:t>
      </w:r>
      <w:r w:rsidRPr="004A451D">
        <w:rPr>
          <w:rFonts w:eastAsia="Arial Unicode MS" w:cs="Arial"/>
          <w:sz w:val="18"/>
          <w:szCs w:val="18"/>
          <w:lang w:bidi="th-TH"/>
        </w:rPr>
        <w:t xml:space="preserve"> to profit or loss. </w:t>
      </w:r>
    </w:p>
    <w:p w14:paraId="4773E8FE" w14:textId="77777777" w:rsidR="000071C3" w:rsidRPr="004A451D" w:rsidRDefault="000071C3" w:rsidP="00241C3F">
      <w:pPr>
        <w:spacing w:after="0" w:line="240" w:lineRule="auto"/>
        <w:ind w:left="1080"/>
        <w:jc w:val="both"/>
        <w:rPr>
          <w:rFonts w:eastAsia="Arial Unicode MS" w:cs="Arial"/>
          <w:sz w:val="18"/>
          <w:szCs w:val="18"/>
          <w:lang w:bidi="th-TH"/>
        </w:rPr>
      </w:pPr>
    </w:p>
    <w:p w14:paraId="44BE2B72" w14:textId="77777777" w:rsidR="000071C3" w:rsidRPr="004A451D" w:rsidRDefault="00D97025" w:rsidP="00241C3F">
      <w:pPr>
        <w:spacing w:after="0" w:line="240" w:lineRule="auto"/>
        <w:ind w:left="1080"/>
        <w:jc w:val="both"/>
        <w:rPr>
          <w:rFonts w:eastAsia="Arial Unicode MS" w:cs="Arial"/>
          <w:sz w:val="18"/>
          <w:szCs w:val="18"/>
          <w:lang w:bidi="th-TH"/>
        </w:rPr>
      </w:pPr>
      <w:r w:rsidRPr="004A451D">
        <w:rPr>
          <w:rFonts w:eastAsia="Arial Unicode MS" w:cs="Arial"/>
          <w:sz w:val="18"/>
          <w:lang w:val="en-GB" w:bidi="th-TH"/>
        </w:rPr>
        <w:t>At 1 January 2020</w:t>
      </w:r>
      <w:r w:rsidR="000071C3" w:rsidRPr="004A451D">
        <w:rPr>
          <w:rFonts w:eastAsia="Arial Unicode MS" w:cs="Arial"/>
          <w:sz w:val="18"/>
          <w:szCs w:val="18"/>
          <w:lang w:bidi="th-TH"/>
        </w:rPr>
        <w:t xml:space="preserve">, the Group has equity instruments measured at cost of Baht </w:t>
      </w:r>
      <w:r w:rsidRPr="004A451D">
        <w:rPr>
          <w:rFonts w:eastAsia="Arial Unicode MS" w:cs="Arial"/>
          <w:sz w:val="18"/>
          <w:szCs w:val="18"/>
          <w:lang w:bidi="th-TH"/>
        </w:rPr>
        <w:t>1,071</w:t>
      </w:r>
      <w:r w:rsidR="003319C0" w:rsidRPr="004A451D">
        <w:rPr>
          <w:rFonts w:eastAsia="Arial Unicode MS" w:cs="Arial"/>
          <w:sz w:val="18"/>
          <w:szCs w:val="18"/>
          <w:lang w:bidi="th-TH"/>
        </w:rPr>
        <w:t>.67</w:t>
      </w:r>
      <w:r w:rsidR="004802E9" w:rsidRPr="004A451D">
        <w:rPr>
          <w:rFonts w:eastAsia="Arial Unicode MS" w:cs="Arial"/>
          <w:sz w:val="18"/>
          <w:szCs w:val="18"/>
          <w:lang w:bidi="th-TH"/>
        </w:rPr>
        <w:t xml:space="preserve"> million</w:t>
      </w:r>
      <w:r w:rsidR="000071C3" w:rsidRPr="004A451D">
        <w:rPr>
          <w:rFonts w:eastAsia="Arial Unicode MS" w:cs="Arial"/>
          <w:sz w:val="18"/>
          <w:szCs w:val="18"/>
          <w:lang w:bidi="th-TH"/>
        </w:rPr>
        <w:t xml:space="preserve">. These instruments </w:t>
      </w:r>
      <w:r w:rsidRPr="004A451D">
        <w:rPr>
          <w:rFonts w:eastAsia="Arial Unicode MS" w:cs="Arial"/>
          <w:sz w:val="18"/>
          <w:szCs w:val="18"/>
          <w:lang w:bidi="th-TH"/>
        </w:rPr>
        <w:t>are</w:t>
      </w:r>
      <w:r w:rsidR="000071C3" w:rsidRPr="004A451D">
        <w:rPr>
          <w:rFonts w:eastAsia="Arial Unicode MS" w:cs="Arial"/>
          <w:sz w:val="18"/>
          <w:szCs w:val="18"/>
          <w:lang w:bidi="th-TH"/>
        </w:rPr>
        <w:t xml:space="preserve"> remeasured to fair value through profit </w:t>
      </w:r>
      <w:r w:rsidR="00F234EE" w:rsidRPr="004A451D">
        <w:rPr>
          <w:rFonts w:eastAsia="Arial Unicode MS" w:cs="Arial"/>
          <w:sz w:val="18"/>
          <w:szCs w:val="18"/>
          <w:lang w:bidi="th-TH"/>
        </w:rPr>
        <w:t>o</w:t>
      </w:r>
      <w:r w:rsidRPr="004A451D">
        <w:rPr>
          <w:rFonts w:eastAsia="Arial Unicode MS" w:cs="Arial"/>
          <w:sz w:val="18"/>
          <w:szCs w:val="18"/>
          <w:lang w:bidi="th-TH"/>
        </w:rPr>
        <w:t>r</w:t>
      </w:r>
      <w:r w:rsidR="00F234EE" w:rsidRPr="004A451D">
        <w:rPr>
          <w:rFonts w:eastAsia="Arial Unicode MS" w:cs="Arial"/>
          <w:sz w:val="18"/>
          <w:szCs w:val="18"/>
          <w:lang w:bidi="th-TH"/>
        </w:rPr>
        <w:t xml:space="preserve"> loss </w:t>
      </w:r>
      <w:r w:rsidR="004802E9" w:rsidRPr="004A451D">
        <w:rPr>
          <w:rFonts w:eastAsia="Arial Unicode MS" w:cs="Arial"/>
          <w:sz w:val="18"/>
          <w:szCs w:val="18"/>
          <w:lang w:bidi="th-TH"/>
        </w:rPr>
        <w:t>of Baht 711.20 million and through</w:t>
      </w:r>
      <w:r w:rsidR="000071C3" w:rsidRPr="004A451D">
        <w:rPr>
          <w:rFonts w:eastAsia="Arial Unicode MS" w:cs="Arial"/>
          <w:sz w:val="18"/>
          <w:szCs w:val="18"/>
          <w:lang w:bidi="th-TH"/>
        </w:rPr>
        <w:t xml:space="preserve"> other comprehensive income</w:t>
      </w:r>
      <w:r w:rsidR="004802E9" w:rsidRPr="004A451D">
        <w:rPr>
          <w:rFonts w:eastAsia="Arial Unicode MS" w:cs="Arial"/>
          <w:sz w:val="18"/>
          <w:szCs w:val="18"/>
          <w:lang w:bidi="th-TH"/>
        </w:rPr>
        <w:t xml:space="preserve"> of Baht </w:t>
      </w:r>
      <w:r w:rsidR="00DB1DC1" w:rsidRPr="004A451D">
        <w:rPr>
          <w:rFonts w:eastAsia="Arial Unicode MS" w:cs="Arial"/>
          <w:sz w:val="18"/>
          <w:szCs w:val="18"/>
          <w:lang w:bidi="th-TH"/>
        </w:rPr>
        <w:t>3</w:t>
      </w:r>
      <w:r w:rsidR="004802E9" w:rsidRPr="004A451D">
        <w:rPr>
          <w:rFonts w:eastAsia="Arial Unicode MS" w:cs="Arial"/>
          <w:sz w:val="18"/>
          <w:szCs w:val="18"/>
          <w:lang w:bidi="th-TH"/>
        </w:rPr>
        <w:t>60.47 million</w:t>
      </w:r>
      <w:r w:rsidRPr="004A451D">
        <w:rPr>
          <w:rFonts w:eastAsia="Arial Unicode MS" w:cs="Arial"/>
          <w:sz w:val="18"/>
          <w:szCs w:val="18"/>
          <w:lang w:bidi="th-TH"/>
        </w:rPr>
        <w:t xml:space="preserve">. In addition, the Group </w:t>
      </w:r>
      <w:proofErr w:type="spellStart"/>
      <w:r w:rsidRPr="004A451D">
        <w:rPr>
          <w:rFonts w:eastAsia="Arial Unicode MS" w:cs="Arial"/>
          <w:sz w:val="18"/>
          <w:szCs w:val="18"/>
          <w:lang w:bidi="th-TH"/>
        </w:rPr>
        <w:t>recogni</w:t>
      </w:r>
      <w:r w:rsidR="00E60413" w:rsidRPr="004A451D">
        <w:rPr>
          <w:rFonts w:eastAsia="Arial Unicode MS" w:cs="Arial"/>
          <w:sz w:val="18"/>
          <w:szCs w:val="18"/>
          <w:lang w:bidi="th-TH"/>
        </w:rPr>
        <w:t>s</w:t>
      </w:r>
      <w:r w:rsidRPr="004A451D">
        <w:rPr>
          <w:rFonts w:eastAsia="Arial Unicode MS" w:cs="Arial"/>
          <w:sz w:val="18"/>
          <w:szCs w:val="18"/>
          <w:lang w:bidi="th-TH"/>
        </w:rPr>
        <w:t>ed</w:t>
      </w:r>
      <w:proofErr w:type="spellEnd"/>
      <w:r w:rsidRPr="004A451D">
        <w:rPr>
          <w:rFonts w:eastAsia="Arial Unicode MS" w:cs="Arial"/>
          <w:sz w:val="18"/>
          <w:szCs w:val="18"/>
          <w:lang w:bidi="th-TH"/>
        </w:rPr>
        <w:t xml:space="preserve"> on</w:t>
      </w:r>
      <w:r w:rsidR="004802E9" w:rsidRPr="004A451D">
        <w:rPr>
          <w:rFonts w:eastAsia="Arial Unicode MS" w:cs="Arial"/>
          <w:sz w:val="18"/>
          <w:szCs w:val="18"/>
          <w:lang w:bidi="th-TH"/>
        </w:rPr>
        <w:t xml:space="preserve"> impairment loss</w:t>
      </w:r>
      <w:r w:rsidR="000071C3" w:rsidRPr="004A451D">
        <w:rPr>
          <w:rFonts w:eastAsia="Arial Unicode MS" w:cs="Arial"/>
          <w:sz w:val="18"/>
          <w:szCs w:val="18"/>
          <w:lang w:bidi="th-TH"/>
        </w:rPr>
        <w:t xml:space="preserve"> of Baht </w:t>
      </w:r>
      <w:r w:rsidR="003319C0" w:rsidRPr="004A451D">
        <w:rPr>
          <w:rFonts w:eastAsia="Arial Unicode MS" w:cs="Arial"/>
          <w:sz w:val="18"/>
          <w:szCs w:val="18"/>
          <w:lang w:bidi="th-TH"/>
        </w:rPr>
        <w:t>100.00</w:t>
      </w:r>
      <w:r w:rsidR="004802E9" w:rsidRPr="004A451D">
        <w:rPr>
          <w:rFonts w:eastAsia="Arial Unicode MS" w:cs="Arial"/>
          <w:sz w:val="18"/>
          <w:szCs w:val="18"/>
          <w:lang w:bidi="th-TH"/>
        </w:rPr>
        <w:t xml:space="preserve"> </w:t>
      </w:r>
      <w:r w:rsidR="00F234EE" w:rsidRPr="004A451D">
        <w:rPr>
          <w:rFonts w:eastAsia="Arial Unicode MS" w:cs="Arial"/>
          <w:sz w:val="18"/>
          <w:szCs w:val="18"/>
          <w:lang w:bidi="th-TH"/>
        </w:rPr>
        <w:t>m</w:t>
      </w:r>
      <w:r w:rsidR="004802E9" w:rsidRPr="004A451D">
        <w:rPr>
          <w:rFonts w:eastAsia="Arial Unicode MS" w:cs="Arial"/>
          <w:sz w:val="18"/>
          <w:szCs w:val="18"/>
          <w:lang w:bidi="th-TH"/>
        </w:rPr>
        <w:t>illion</w:t>
      </w:r>
      <w:r w:rsidR="00F234EE" w:rsidRPr="004A451D">
        <w:rPr>
          <w:rFonts w:eastAsia="Arial Unicode MS" w:cs="Arial"/>
          <w:sz w:val="18"/>
          <w:szCs w:val="18"/>
          <w:lang w:bidi="th-TH"/>
        </w:rPr>
        <w:t xml:space="preserve"> to the opening balance of </w:t>
      </w:r>
      <w:r w:rsidR="00756D18" w:rsidRPr="004A451D">
        <w:rPr>
          <w:rFonts w:eastAsia="Arial Unicode MS" w:cs="Arial"/>
          <w:sz w:val="18"/>
          <w:szCs w:val="18"/>
          <w:lang w:bidi="th-TH"/>
        </w:rPr>
        <w:t>other components of equity</w:t>
      </w:r>
      <w:r w:rsidR="00F234EE" w:rsidRPr="004A451D">
        <w:rPr>
          <w:rFonts w:eastAsia="Arial Unicode MS" w:cs="Arial"/>
          <w:sz w:val="18"/>
          <w:szCs w:val="18"/>
          <w:lang w:bidi="th-TH"/>
        </w:rPr>
        <w:t xml:space="preserve"> at</w:t>
      </w:r>
      <w:r w:rsidR="000071C3" w:rsidRPr="004A451D">
        <w:rPr>
          <w:rFonts w:eastAsia="Arial Unicode MS" w:cs="Arial"/>
          <w:sz w:val="18"/>
          <w:szCs w:val="18"/>
          <w:lang w:bidi="th-TH"/>
        </w:rPr>
        <w:t xml:space="preserve"> 1 January 2020</w:t>
      </w:r>
      <w:r w:rsidR="00F234EE" w:rsidRPr="004A451D">
        <w:rPr>
          <w:rFonts w:eastAsia="Arial Unicode MS" w:cs="Arial"/>
          <w:sz w:val="18"/>
          <w:szCs w:val="18"/>
          <w:lang w:bidi="th-TH"/>
        </w:rPr>
        <w:t xml:space="preserve"> as described in 4.1.2</w:t>
      </w:r>
      <w:r w:rsidR="000071C3" w:rsidRPr="004A451D">
        <w:rPr>
          <w:rFonts w:eastAsia="Arial Unicode MS" w:cs="Arial"/>
          <w:sz w:val="18"/>
          <w:szCs w:val="18"/>
          <w:lang w:bidi="th-TH"/>
        </w:rPr>
        <w:t>.</w:t>
      </w:r>
    </w:p>
    <w:p w14:paraId="4E957FB7" w14:textId="77777777" w:rsidR="000071C3" w:rsidRPr="004A451D" w:rsidRDefault="000071C3" w:rsidP="00241C3F">
      <w:pPr>
        <w:spacing w:after="0" w:line="240" w:lineRule="auto"/>
        <w:ind w:left="1080" w:hanging="540"/>
        <w:jc w:val="both"/>
        <w:rPr>
          <w:rFonts w:eastAsia="Arial Unicode MS" w:cs="Arial"/>
          <w:color w:val="DC6900"/>
          <w:sz w:val="18"/>
          <w:szCs w:val="18"/>
          <w:lang w:bidi="th-TH"/>
        </w:rPr>
      </w:pPr>
    </w:p>
    <w:p w14:paraId="58517E60" w14:textId="77777777" w:rsidR="000071C3" w:rsidRPr="00A535CE" w:rsidRDefault="000071C3" w:rsidP="00241C3F">
      <w:pPr>
        <w:spacing w:after="0" w:line="240" w:lineRule="auto"/>
        <w:ind w:left="1080" w:hanging="540"/>
        <w:jc w:val="both"/>
        <w:rPr>
          <w:rFonts w:eastAsia="Arial Unicode MS" w:cs="Arial"/>
          <w:color w:val="CF4A02"/>
          <w:sz w:val="18"/>
          <w:szCs w:val="18"/>
          <w:lang w:bidi="th-TH"/>
        </w:rPr>
      </w:pPr>
      <w:r w:rsidRPr="00A535CE">
        <w:rPr>
          <w:rFonts w:eastAsia="Arial Unicode MS" w:cs="Arial"/>
          <w:color w:val="CF4A02"/>
          <w:sz w:val="18"/>
          <w:szCs w:val="18"/>
          <w:lang w:bidi="th-TH"/>
        </w:rPr>
        <w:t>4.1.</w:t>
      </w:r>
      <w:r w:rsidR="004802E9" w:rsidRPr="00A535CE">
        <w:rPr>
          <w:rFonts w:eastAsia="Arial Unicode MS" w:cs="Arial"/>
          <w:color w:val="CF4A02"/>
          <w:sz w:val="18"/>
          <w:szCs w:val="18"/>
          <w:lang w:bidi="th-TH"/>
        </w:rPr>
        <w:t>2</w:t>
      </w:r>
      <w:r w:rsidR="003F7C65" w:rsidRPr="00A535CE">
        <w:rPr>
          <w:rFonts w:eastAsia="Arial Unicode MS" w:cs="Arial"/>
          <w:color w:val="CF4A02"/>
          <w:sz w:val="18"/>
          <w:szCs w:val="18"/>
          <w:lang w:bidi="th-TH"/>
        </w:rPr>
        <w:tab/>
      </w:r>
      <w:r w:rsidRPr="00A535CE">
        <w:rPr>
          <w:rFonts w:eastAsia="Arial Unicode MS" w:cs="Arial"/>
          <w:color w:val="CF4A02"/>
          <w:sz w:val="18"/>
          <w:szCs w:val="18"/>
          <w:lang w:bidi="th-TH"/>
        </w:rPr>
        <w:t>Impairment</w:t>
      </w:r>
    </w:p>
    <w:p w14:paraId="4969FC1F" w14:textId="77777777" w:rsidR="000071C3" w:rsidRPr="004A451D" w:rsidRDefault="000071C3" w:rsidP="00241C3F">
      <w:pPr>
        <w:spacing w:after="0" w:line="240" w:lineRule="auto"/>
        <w:ind w:left="1080"/>
        <w:jc w:val="both"/>
        <w:rPr>
          <w:rFonts w:eastAsia="Arial Unicode MS" w:cs="Arial"/>
          <w:color w:val="DC6900"/>
          <w:sz w:val="18"/>
          <w:szCs w:val="18"/>
          <w:lang w:bidi="th-TH"/>
        </w:rPr>
      </w:pPr>
    </w:p>
    <w:p w14:paraId="01FA0389" w14:textId="77777777" w:rsidR="000071C3" w:rsidRPr="004A451D" w:rsidRDefault="000071C3" w:rsidP="00241C3F">
      <w:pPr>
        <w:spacing w:after="0" w:line="240" w:lineRule="auto"/>
        <w:ind w:left="1080"/>
        <w:jc w:val="both"/>
        <w:rPr>
          <w:rFonts w:eastAsia="Arial Unicode MS" w:cs="Arial"/>
          <w:sz w:val="18"/>
          <w:szCs w:val="18"/>
          <w:lang w:bidi="th-TH"/>
        </w:rPr>
      </w:pPr>
      <w:r w:rsidRPr="004A451D">
        <w:rPr>
          <w:rFonts w:eastAsia="Arial Unicode MS" w:cs="Arial"/>
          <w:spacing w:val="-4"/>
          <w:sz w:val="18"/>
          <w:szCs w:val="18"/>
          <w:lang w:bidi="th-TH"/>
        </w:rPr>
        <w:t>The new requirements on the impairment losses will lead to expected credit losses having to be considered</w:t>
      </w:r>
      <w:r w:rsidRPr="004A451D">
        <w:rPr>
          <w:rFonts w:eastAsia="Arial Unicode MS" w:cs="Arial"/>
          <w:sz w:val="18"/>
          <w:szCs w:val="18"/>
          <w:lang w:bidi="th-TH"/>
        </w:rPr>
        <w:t xml:space="preserve"> and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at the initial recognition and subsequent period. At 1 January 2020, there </w:t>
      </w:r>
      <w:r w:rsidR="007E23EC" w:rsidRPr="004A451D">
        <w:rPr>
          <w:rFonts w:eastAsia="Arial Unicode MS" w:cs="Arial"/>
          <w:sz w:val="18"/>
          <w:lang w:val="en-GB" w:bidi="th-TH"/>
        </w:rPr>
        <w:t>are</w:t>
      </w:r>
      <w:r w:rsidRPr="004A451D">
        <w:rPr>
          <w:rFonts w:eastAsia="Arial Unicode MS" w:cs="Arial"/>
          <w:sz w:val="18"/>
          <w:szCs w:val="18"/>
          <w:lang w:bidi="th-TH"/>
        </w:rPr>
        <w:t xml:space="preserve"> an increase in impairment losses of Baht </w:t>
      </w:r>
      <w:r w:rsidR="00E16F67" w:rsidRPr="004A451D">
        <w:rPr>
          <w:rFonts w:eastAsia="Arial Unicode MS" w:cs="Arial"/>
          <w:sz w:val="18"/>
          <w:szCs w:val="18"/>
          <w:lang w:bidi="th-TH"/>
        </w:rPr>
        <w:t>166.03</w:t>
      </w:r>
      <w:r w:rsidRPr="004A451D">
        <w:rPr>
          <w:rFonts w:eastAsia="Arial Unicode MS" w:cs="Arial"/>
          <w:sz w:val="18"/>
          <w:szCs w:val="18"/>
          <w:lang w:bidi="th-TH"/>
        </w:rPr>
        <w:t xml:space="preserve"> million</w:t>
      </w:r>
      <w:r w:rsidR="00E14280" w:rsidRPr="004A451D">
        <w:rPr>
          <w:rFonts w:eastAsia="Arial Unicode MS" w:cs="Arial"/>
          <w:sz w:val="18"/>
          <w:szCs w:val="18"/>
          <w:lang w:bidi="th-TH"/>
        </w:rPr>
        <w:t>,</w:t>
      </w:r>
      <w:r w:rsidRPr="004A451D">
        <w:rPr>
          <w:rFonts w:eastAsia="Arial Unicode MS" w:cs="Arial"/>
          <w:sz w:val="18"/>
          <w:szCs w:val="18"/>
          <w:lang w:bidi="th-TH"/>
        </w:rPr>
        <w:t xml:space="preserve"> </w:t>
      </w:r>
      <w:r w:rsidR="00E16F67" w:rsidRPr="004A451D">
        <w:rPr>
          <w:rFonts w:eastAsia="Arial Unicode MS" w:cs="Arial"/>
          <w:sz w:val="18"/>
          <w:szCs w:val="18"/>
          <w:lang w:bidi="th-TH"/>
        </w:rPr>
        <w:t xml:space="preserve">net of tax </w:t>
      </w:r>
      <w:r w:rsidRPr="004A451D">
        <w:rPr>
          <w:rFonts w:eastAsia="Arial Unicode MS" w:cs="Arial"/>
          <w:sz w:val="18"/>
          <w:szCs w:val="18"/>
          <w:lang w:bidi="th-TH"/>
        </w:rPr>
        <w:t xml:space="preserve">due to application of the simplified approach for trade receivables and an increase in impairment losses of Baht </w:t>
      </w:r>
      <w:r w:rsidR="00E80536" w:rsidRPr="004A451D">
        <w:rPr>
          <w:rFonts w:eastAsia="Arial Unicode MS" w:cs="Arial"/>
          <w:sz w:val="18"/>
          <w:szCs w:val="18"/>
          <w:lang w:bidi="th-TH"/>
        </w:rPr>
        <w:t>100.00</w:t>
      </w:r>
      <w:r w:rsidRPr="004A451D">
        <w:rPr>
          <w:rFonts w:eastAsia="Arial Unicode MS" w:cs="Arial"/>
          <w:sz w:val="18"/>
          <w:szCs w:val="18"/>
          <w:lang w:bidi="th-TH"/>
        </w:rPr>
        <w:t xml:space="preserve"> million for general investment. The transition adjustment</w:t>
      </w:r>
      <w:r w:rsidR="007E23EC" w:rsidRPr="004A451D">
        <w:rPr>
          <w:rFonts w:eastAsia="Arial Unicode MS" w:cs="Arial"/>
          <w:sz w:val="18"/>
          <w:szCs w:val="18"/>
          <w:lang w:bidi="th-TH"/>
        </w:rPr>
        <w:t>s</w:t>
      </w:r>
      <w:r w:rsidRPr="004A451D">
        <w:rPr>
          <w:rFonts w:eastAsia="Arial Unicode MS" w:cs="Arial"/>
          <w:sz w:val="18"/>
          <w:szCs w:val="18"/>
          <w:lang w:bidi="th-TH"/>
        </w:rPr>
        <w:t xml:space="preserve"> </w:t>
      </w:r>
      <w:r w:rsidR="007E23EC" w:rsidRPr="004A451D">
        <w:rPr>
          <w:rFonts w:eastAsia="Arial Unicode MS" w:cs="Arial"/>
          <w:sz w:val="18"/>
          <w:szCs w:val="18"/>
          <w:lang w:bidi="th-TH"/>
        </w:rPr>
        <w:t xml:space="preserve">are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as an adjustment to the opening balance of </w:t>
      </w:r>
      <w:r w:rsidR="00265499" w:rsidRPr="004A451D">
        <w:rPr>
          <w:rFonts w:eastAsia="Arial Unicode MS" w:cs="Arial"/>
          <w:sz w:val="18"/>
          <w:lang w:bidi="th-TH"/>
        </w:rPr>
        <w:t>deficits</w:t>
      </w:r>
      <w:r w:rsidR="00D4239A" w:rsidRPr="004A451D">
        <w:rPr>
          <w:rFonts w:eastAsia="Arial Unicode MS" w:cs="Arial"/>
          <w:sz w:val="18"/>
          <w:lang w:val="en-GB" w:bidi="th-TH"/>
        </w:rPr>
        <w:t xml:space="preserve"> and </w:t>
      </w:r>
      <w:r w:rsidR="00756D18" w:rsidRPr="004A451D">
        <w:rPr>
          <w:rFonts w:eastAsia="Arial Unicode MS" w:cs="Arial"/>
          <w:spacing w:val="-2"/>
          <w:sz w:val="18"/>
          <w:szCs w:val="18"/>
          <w:lang w:bidi="th-TH"/>
        </w:rPr>
        <w:t>other components of equity</w:t>
      </w:r>
      <w:r w:rsidR="00695BB1" w:rsidRPr="004A451D">
        <w:rPr>
          <w:rFonts w:eastAsia="Arial Unicode MS" w:cs="Arial"/>
          <w:spacing w:val="-2"/>
          <w:sz w:val="18"/>
          <w:lang w:bidi="th-TH"/>
        </w:rPr>
        <w:t>, respectively</w:t>
      </w:r>
      <w:r w:rsidRPr="004A451D">
        <w:rPr>
          <w:rFonts w:eastAsia="Arial Unicode MS" w:cs="Arial"/>
          <w:sz w:val="18"/>
          <w:szCs w:val="18"/>
          <w:lang w:bidi="th-TH"/>
        </w:rPr>
        <w:t>.</w:t>
      </w:r>
    </w:p>
    <w:p w14:paraId="6F66632D" w14:textId="77777777" w:rsidR="000071C3" w:rsidRPr="004A451D" w:rsidRDefault="000071C3" w:rsidP="00241C3F">
      <w:pPr>
        <w:spacing w:after="0" w:line="240" w:lineRule="auto"/>
        <w:ind w:left="1080"/>
        <w:jc w:val="both"/>
        <w:rPr>
          <w:rFonts w:eastAsia="Arial Unicode MS" w:cs="Arial"/>
          <w:b/>
          <w:bCs/>
          <w:color w:val="DC6900"/>
          <w:sz w:val="18"/>
          <w:szCs w:val="18"/>
          <w:lang w:val="en-GB" w:bidi="th-TH"/>
        </w:rPr>
      </w:pPr>
    </w:p>
    <w:p w14:paraId="45F7AF55" w14:textId="77777777" w:rsidR="000071C3" w:rsidRPr="00A535CE" w:rsidRDefault="000071C3" w:rsidP="00241C3F">
      <w:pPr>
        <w:spacing w:after="0" w:line="240" w:lineRule="auto"/>
        <w:ind w:left="540" w:hanging="540"/>
        <w:jc w:val="both"/>
        <w:rPr>
          <w:rFonts w:eastAsia="Arial Unicode MS" w:cs="Arial"/>
          <w:b/>
          <w:bCs/>
          <w:color w:val="CF4A02"/>
          <w:sz w:val="18"/>
          <w:szCs w:val="18"/>
          <w:lang w:val="en-GB" w:bidi="th-TH"/>
        </w:rPr>
      </w:pPr>
      <w:r w:rsidRPr="00A535CE">
        <w:rPr>
          <w:rFonts w:eastAsia="Arial Unicode MS" w:cs="Arial"/>
          <w:b/>
          <w:bCs/>
          <w:color w:val="CF4A02"/>
          <w:sz w:val="18"/>
          <w:szCs w:val="18"/>
          <w:lang w:val="en-GB" w:bidi="th-TH"/>
        </w:rPr>
        <w:t>4.2</w:t>
      </w:r>
      <w:r w:rsidRPr="00A535CE">
        <w:rPr>
          <w:rFonts w:eastAsia="Arial Unicode MS" w:cs="Arial"/>
          <w:b/>
          <w:bCs/>
          <w:color w:val="CF4A02"/>
          <w:sz w:val="18"/>
          <w:szCs w:val="18"/>
          <w:lang w:val="en-GB" w:bidi="th-TH"/>
        </w:rPr>
        <w:tab/>
        <w:t>Adjustments recognised on adoption of Leases (TFRS 16)</w:t>
      </w:r>
    </w:p>
    <w:p w14:paraId="4A0E35B5" w14:textId="77777777" w:rsidR="000071C3" w:rsidRPr="004A451D" w:rsidRDefault="000071C3" w:rsidP="00241C3F">
      <w:pPr>
        <w:spacing w:after="0" w:line="240" w:lineRule="auto"/>
        <w:ind w:left="540"/>
        <w:jc w:val="both"/>
        <w:rPr>
          <w:rFonts w:cs="Arial"/>
          <w:sz w:val="18"/>
          <w:szCs w:val="18"/>
        </w:rPr>
      </w:pPr>
    </w:p>
    <w:p w14:paraId="1E2F34D3" w14:textId="77777777" w:rsidR="000071C3" w:rsidRPr="004A451D" w:rsidRDefault="000071C3" w:rsidP="00241C3F">
      <w:pPr>
        <w:spacing w:after="0" w:line="240" w:lineRule="auto"/>
        <w:ind w:left="540"/>
        <w:jc w:val="both"/>
        <w:rPr>
          <w:rFonts w:cs="Arial"/>
          <w:sz w:val="18"/>
          <w:szCs w:val="18"/>
        </w:rPr>
      </w:pPr>
      <w:r w:rsidRPr="004A451D">
        <w:rPr>
          <w:rFonts w:cs="Arial"/>
          <w:sz w:val="18"/>
          <w:szCs w:val="18"/>
        </w:rPr>
        <w:t xml:space="preserve">On adoption of TFRS 16, the </w:t>
      </w:r>
      <w:bookmarkStart w:id="0" w:name="TFRS16"/>
      <w:bookmarkEnd w:id="0"/>
      <w:r w:rsidRPr="004A451D">
        <w:rPr>
          <w:rFonts w:cs="Arial"/>
          <w:sz w:val="18"/>
          <w:szCs w:val="18"/>
        </w:rPr>
        <w:t xml:space="preserve">Group </w:t>
      </w:r>
      <w:proofErr w:type="spellStart"/>
      <w:r w:rsidRPr="004A451D">
        <w:rPr>
          <w:rFonts w:cs="Arial"/>
          <w:sz w:val="18"/>
          <w:szCs w:val="18"/>
        </w:rPr>
        <w:t>recognised</w:t>
      </w:r>
      <w:proofErr w:type="spellEnd"/>
      <w:r w:rsidRPr="004A451D">
        <w:rPr>
          <w:rFonts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at </w:t>
      </w:r>
      <w:r w:rsidR="00241C3F" w:rsidRPr="004A451D">
        <w:rPr>
          <w:rFonts w:cs="Arial"/>
          <w:sz w:val="18"/>
          <w:szCs w:val="18"/>
        </w:rPr>
        <w:br/>
      </w:r>
      <w:r w:rsidRPr="004A451D">
        <w:rPr>
          <w:rFonts w:cs="Arial"/>
          <w:sz w:val="18"/>
          <w:szCs w:val="18"/>
        </w:rPr>
        <w:t xml:space="preserve">1 January 2020. The </w:t>
      </w:r>
      <w:r w:rsidRPr="004A451D">
        <w:rPr>
          <w:rFonts w:cs="Arial"/>
          <w:sz w:val="18"/>
          <w:szCs w:val="18"/>
          <w:lang w:val="en-GB" w:eastAsia="en-GB" w:bidi="th-TH"/>
        </w:rPr>
        <w:t xml:space="preserve">Group and the Company’s </w:t>
      </w:r>
      <w:r w:rsidRPr="004A451D">
        <w:rPr>
          <w:rFonts w:cs="Arial"/>
          <w:sz w:val="18"/>
          <w:szCs w:val="18"/>
        </w:rPr>
        <w:t xml:space="preserve">incremental borrowing rate applied to the lease liabilities on </w:t>
      </w:r>
      <w:r w:rsidR="00356B64" w:rsidRPr="004A451D">
        <w:rPr>
          <w:rFonts w:cs="Arial"/>
          <w:sz w:val="18"/>
          <w:szCs w:val="18"/>
        </w:rPr>
        <w:br/>
      </w:r>
      <w:r w:rsidRPr="004A451D">
        <w:rPr>
          <w:rFonts w:cs="Arial"/>
          <w:sz w:val="18"/>
          <w:szCs w:val="18"/>
        </w:rPr>
        <w:t>1 January 2020 was</w:t>
      </w:r>
      <w:r w:rsidR="0097318A" w:rsidRPr="004A451D">
        <w:rPr>
          <w:rFonts w:cs="Arial"/>
          <w:sz w:val="18"/>
          <w:szCs w:val="18"/>
        </w:rPr>
        <w:t xml:space="preserve"> in the range between</w:t>
      </w:r>
      <w:r w:rsidRPr="004A451D">
        <w:rPr>
          <w:rFonts w:cs="Arial"/>
          <w:sz w:val="18"/>
          <w:szCs w:val="18"/>
        </w:rPr>
        <w:t xml:space="preserve"> 3.</w:t>
      </w:r>
      <w:r w:rsidR="000B72CC" w:rsidRPr="004A451D">
        <w:rPr>
          <w:rFonts w:cs="Arial"/>
          <w:sz w:val="18"/>
          <w:szCs w:val="18"/>
        </w:rPr>
        <w:t>42</w:t>
      </w:r>
      <w:r w:rsidRPr="004A451D">
        <w:rPr>
          <w:rFonts w:cs="Arial"/>
          <w:sz w:val="18"/>
          <w:szCs w:val="18"/>
        </w:rPr>
        <w:t xml:space="preserve">% </w:t>
      </w:r>
      <w:r w:rsidR="0097318A" w:rsidRPr="004A451D">
        <w:rPr>
          <w:rFonts w:cs="Arial"/>
          <w:sz w:val="18"/>
          <w:szCs w:val="18"/>
        </w:rPr>
        <w:t>to</w:t>
      </w:r>
      <w:r w:rsidRPr="004A451D">
        <w:rPr>
          <w:rFonts w:cs="Arial"/>
          <w:sz w:val="18"/>
          <w:szCs w:val="18"/>
        </w:rPr>
        <w:t xml:space="preserve"> 5.</w:t>
      </w:r>
      <w:r w:rsidR="000B72CC" w:rsidRPr="004A451D">
        <w:rPr>
          <w:rFonts w:cs="Arial"/>
          <w:sz w:val="18"/>
          <w:szCs w:val="18"/>
        </w:rPr>
        <w:t>39</w:t>
      </w:r>
      <w:r w:rsidRPr="004A451D">
        <w:rPr>
          <w:rFonts w:cs="Arial"/>
          <w:sz w:val="18"/>
          <w:szCs w:val="18"/>
        </w:rPr>
        <w:t>%</w:t>
      </w:r>
      <w:r w:rsidR="003F7C65" w:rsidRPr="004A451D">
        <w:rPr>
          <w:rFonts w:cs="Arial"/>
          <w:sz w:val="18"/>
          <w:szCs w:val="18"/>
        </w:rPr>
        <w:t xml:space="preserve"> per annum</w:t>
      </w:r>
      <w:r w:rsidR="0097318A" w:rsidRPr="004A451D">
        <w:rPr>
          <w:rFonts w:cs="Arial"/>
          <w:sz w:val="18"/>
          <w:szCs w:val="18"/>
        </w:rPr>
        <w:t>.</w:t>
      </w:r>
    </w:p>
    <w:p w14:paraId="140A54DA" w14:textId="77777777" w:rsidR="0097318A" w:rsidRPr="004A451D" w:rsidRDefault="0097318A" w:rsidP="00241C3F">
      <w:pPr>
        <w:spacing w:after="0" w:line="240" w:lineRule="auto"/>
        <w:ind w:left="540"/>
        <w:jc w:val="both"/>
        <w:rPr>
          <w:rFonts w:cs="Arial"/>
          <w:sz w:val="18"/>
          <w:szCs w:val="18"/>
        </w:rPr>
      </w:pPr>
    </w:p>
    <w:p w14:paraId="6B65ECA2" w14:textId="77777777" w:rsidR="00C7603A" w:rsidRPr="004A451D" w:rsidRDefault="000071C3" w:rsidP="00241C3F">
      <w:pPr>
        <w:autoSpaceDE w:val="0"/>
        <w:autoSpaceDN w:val="0"/>
        <w:adjustRightInd w:val="0"/>
        <w:spacing w:after="0" w:line="240" w:lineRule="auto"/>
        <w:ind w:left="540"/>
        <w:jc w:val="both"/>
        <w:rPr>
          <w:rFonts w:cs="Arial"/>
          <w:sz w:val="18"/>
          <w:szCs w:val="18"/>
        </w:rPr>
      </w:pPr>
      <w:r w:rsidRPr="004A451D">
        <w:rPr>
          <w:rFonts w:cs="Arial"/>
          <w:sz w:val="18"/>
          <w:szCs w:val="18"/>
        </w:rPr>
        <w:t xml:space="preserve">For leases previously classified as finance leases the Group </w:t>
      </w:r>
      <w:proofErr w:type="spellStart"/>
      <w:r w:rsidRPr="004A451D">
        <w:rPr>
          <w:rFonts w:cs="Arial"/>
          <w:sz w:val="18"/>
          <w:szCs w:val="18"/>
        </w:rPr>
        <w:t>recognised</w:t>
      </w:r>
      <w:proofErr w:type="spellEnd"/>
      <w:r w:rsidRPr="004A451D">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403400F5" w14:textId="77777777" w:rsidR="002A72B9" w:rsidRPr="004A451D" w:rsidRDefault="00C7603A" w:rsidP="00C7603A">
      <w:pPr>
        <w:pStyle w:val="Heading"/>
        <w:tabs>
          <w:tab w:val="clear" w:pos="431"/>
        </w:tabs>
        <w:ind w:hanging="403"/>
        <w:rPr>
          <w:rFonts w:ascii="Arial" w:hAnsi="Arial" w:cs="Arial"/>
          <w:b w:val="0"/>
          <w:bCs w:val="0"/>
          <w:color w:val="auto"/>
          <w:lang w:val="en-US"/>
        </w:rPr>
      </w:pPr>
      <w:r w:rsidRPr="004A451D">
        <w:rPr>
          <w:rFonts w:ascii="Arial" w:hAnsi="Arial" w:cs="Arial"/>
          <w:b w:val="0"/>
          <w:bCs w:val="0"/>
          <w:color w:val="auto"/>
          <w:lang w:val="en-US"/>
        </w:rPr>
        <w:br w:type="page"/>
      </w:r>
    </w:p>
    <w:p w14:paraId="26158575" w14:textId="77777777" w:rsidR="008D4318" w:rsidRPr="004A451D" w:rsidRDefault="008D4318" w:rsidP="008D4318">
      <w:pPr>
        <w:spacing w:after="0"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071C3" w:rsidRPr="004A451D" w14:paraId="3CB696F4" w14:textId="77777777" w:rsidTr="00241C3F">
        <w:trPr>
          <w:trHeight w:val="95"/>
        </w:trPr>
        <w:tc>
          <w:tcPr>
            <w:tcW w:w="6300" w:type="dxa"/>
          </w:tcPr>
          <w:p w14:paraId="22AD93CD" w14:textId="77777777" w:rsidR="000071C3" w:rsidRPr="004A451D"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vAlign w:val="bottom"/>
          </w:tcPr>
          <w:p w14:paraId="780BDF15" w14:textId="77777777" w:rsidR="000071C3" w:rsidRPr="004A451D" w:rsidRDefault="000071C3" w:rsidP="00241C3F">
            <w:pPr>
              <w:autoSpaceDE w:val="0"/>
              <w:autoSpaceDN w:val="0"/>
              <w:adjustRightInd w:val="0"/>
              <w:spacing w:after="0" w:line="240" w:lineRule="auto"/>
              <w:ind w:right="-72"/>
              <w:jc w:val="center"/>
              <w:rPr>
                <w:rFonts w:cs="Arial"/>
                <w:b/>
                <w:bCs/>
                <w:sz w:val="18"/>
                <w:szCs w:val="18"/>
              </w:rPr>
            </w:pPr>
            <w:r w:rsidRPr="004A451D">
              <w:rPr>
                <w:rFonts w:cs="Arial"/>
                <w:b/>
                <w:bCs/>
                <w:sz w:val="18"/>
                <w:szCs w:val="18"/>
              </w:rPr>
              <w:t>Consolidated financial information</w:t>
            </w:r>
          </w:p>
        </w:tc>
        <w:tc>
          <w:tcPr>
            <w:tcW w:w="1584" w:type="dxa"/>
            <w:tcBorders>
              <w:top w:val="single" w:sz="4" w:space="0" w:color="auto"/>
            </w:tcBorders>
            <w:shd w:val="clear" w:color="auto" w:fill="auto"/>
            <w:vAlign w:val="bottom"/>
          </w:tcPr>
          <w:p w14:paraId="7A7A30FF" w14:textId="77777777" w:rsidR="000071C3" w:rsidRPr="004A451D" w:rsidRDefault="000071C3" w:rsidP="00241C3F">
            <w:pPr>
              <w:autoSpaceDE w:val="0"/>
              <w:autoSpaceDN w:val="0"/>
              <w:adjustRightInd w:val="0"/>
              <w:spacing w:after="0" w:line="240" w:lineRule="auto"/>
              <w:ind w:right="-72"/>
              <w:jc w:val="center"/>
              <w:rPr>
                <w:rFonts w:cs="Arial"/>
                <w:b/>
                <w:bCs/>
                <w:sz w:val="18"/>
                <w:szCs w:val="18"/>
              </w:rPr>
            </w:pPr>
            <w:r w:rsidRPr="004A451D">
              <w:rPr>
                <w:rFonts w:cs="Arial"/>
                <w:b/>
                <w:bCs/>
                <w:sz w:val="18"/>
                <w:szCs w:val="18"/>
              </w:rPr>
              <w:t>Separate</w:t>
            </w:r>
            <w:r w:rsidRPr="004A451D">
              <w:rPr>
                <w:rFonts w:cs="Arial"/>
                <w:b/>
                <w:bCs/>
                <w:sz w:val="18"/>
                <w:szCs w:val="18"/>
              </w:rPr>
              <w:br/>
              <w:t>financial</w:t>
            </w:r>
            <w:r w:rsidRPr="004A451D">
              <w:rPr>
                <w:rFonts w:cs="Arial"/>
                <w:b/>
                <w:bCs/>
                <w:sz w:val="18"/>
                <w:szCs w:val="18"/>
              </w:rPr>
              <w:br/>
              <w:t>information</w:t>
            </w:r>
          </w:p>
        </w:tc>
      </w:tr>
      <w:tr w:rsidR="000071C3" w:rsidRPr="004A451D" w14:paraId="230CFB34" w14:textId="77777777" w:rsidTr="00F234EE">
        <w:trPr>
          <w:trHeight w:val="95"/>
        </w:trPr>
        <w:tc>
          <w:tcPr>
            <w:tcW w:w="6300" w:type="dxa"/>
          </w:tcPr>
          <w:p w14:paraId="43C9F345" w14:textId="77777777" w:rsidR="000071C3" w:rsidRPr="004A451D" w:rsidRDefault="000071C3" w:rsidP="00241C3F">
            <w:pPr>
              <w:autoSpaceDE w:val="0"/>
              <w:autoSpaceDN w:val="0"/>
              <w:adjustRightInd w:val="0"/>
              <w:spacing w:after="0" w:line="240" w:lineRule="auto"/>
              <w:ind w:left="431"/>
              <w:jc w:val="both"/>
              <w:rPr>
                <w:rFonts w:cs="Arial"/>
                <w:sz w:val="18"/>
                <w:szCs w:val="18"/>
              </w:rPr>
            </w:pPr>
          </w:p>
        </w:tc>
        <w:tc>
          <w:tcPr>
            <w:tcW w:w="1584" w:type="dxa"/>
            <w:tcBorders>
              <w:bottom w:val="single" w:sz="4" w:space="0" w:color="auto"/>
            </w:tcBorders>
            <w:shd w:val="clear" w:color="auto" w:fill="auto"/>
            <w:vAlign w:val="bottom"/>
          </w:tcPr>
          <w:p w14:paraId="358675BC" w14:textId="77777777" w:rsidR="000071C3" w:rsidRPr="004A451D" w:rsidRDefault="000071C3" w:rsidP="00241C3F">
            <w:pPr>
              <w:autoSpaceDE w:val="0"/>
              <w:autoSpaceDN w:val="0"/>
              <w:adjustRightInd w:val="0"/>
              <w:spacing w:after="0" w:line="240" w:lineRule="auto"/>
              <w:ind w:right="-72"/>
              <w:jc w:val="center"/>
              <w:rPr>
                <w:rFonts w:cs="Arial"/>
                <w:b/>
                <w:bCs/>
                <w:sz w:val="18"/>
                <w:szCs w:val="18"/>
              </w:rPr>
            </w:pPr>
            <w:r w:rsidRPr="004A451D">
              <w:rPr>
                <w:rFonts w:cs="Arial"/>
                <w:b/>
                <w:bCs/>
                <w:sz w:val="18"/>
                <w:szCs w:val="18"/>
              </w:rPr>
              <w:t>Baht Million</w:t>
            </w:r>
          </w:p>
        </w:tc>
        <w:tc>
          <w:tcPr>
            <w:tcW w:w="1584" w:type="dxa"/>
            <w:tcBorders>
              <w:bottom w:val="single" w:sz="4" w:space="0" w:color="auto"/>
            </w:tcBorders>
            <w:shd w:val="clear" w:color="auto" w:fill="auto"/>
            <w:vAlign w:val="bottom"/>
          </w:tcPr>
          <w:p w14:paraId="025F74B5" w14:textId="77777777" w:rsidR="000071C3" w:rsidRPr="004A451D" w:rsidRDefault="000071C3" w:rsidP="00241C3F">
            <w:pPr>
              <w:autoSpaceDE w:val="0"/>
              <w:autoSpaceDN w:val="0"/>
              <w:adjustRightInd w:val="0"/>
              <w:spacing w:after="0" w:line="240" w:lineRule="auto"/>
              <w:ind w:right="-72"/>
              <w:jc w:val="center"/>
              <w:rPr>
                <w:rFonts w:cs="Arial"/>
                <w:b/>
                <w:bCs/>
                <w:sz w:val="18"/>
                <w:szCs w:val="18"/>
              </w:rPr>
            </w:pPr>
            <w:r w:rsidRPr="004A451D">
              <w:rPr>
                <w:rFonts w:cs="Arial"/>
                <w:b/>
                <w:bCs/>
                <w:sz w:val="18"/>
                <w:szCs w:val="18"/>
              </w:rPr>
              <w:t>Baht Million</w:t>
            </w:r>
          </w:p>
        </w:tc>
      </w:tr>
      <w:tr w:rsidR="000071C3" w:rsidRPr="004A451D" w14:paraId="200075DC" w14:textId="77777777" w:rsidTr="00F234EE">
        <w:trPr>
          <w:trHeight w:val="95"/>
        </w:trPr>
        <w:tc>
          <w:tcPr>
            <w:tcW w:w="6300" w:type="dxa"/>
          </w:tcPr>
          <w:p w14:paraId="440DBD41" w14:textId="77777777" w:rsidR="000071C3" w:rsidRPr="004A451D"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14:paraId="5E223C68" w14:textId="77777777" w:rsidR="000071C3" w:rsidRPr="004A451D" w:rsidRDefault="000071C3"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tcPr>
          <w:p w14:paraId="62743ACB" w14:textId="77777777" w:rsidR="000071C3" w:rsidRPr="004A451D" w:rsidRDefault="000071C3" w:rsidP="00241C3F">
            <w:pPr>
              <w:autoSpaceDE w:val="0"/>
              <w:autoSpaceDN w:val="0"/>
              <w:adjustRightInd w:val="0"/>
              <w:spacing w:after="0" w:line="240" w:lineRule="auto"/>
              <w:ind w:right="-72"/>
              <w:jc w:val="right"/>
              <w:rPr>
                <w:rFonts w:cs="Arial"/>
                <w:sz w:val="18"/>
                <w:szCs w:val="18"/>
              </w:rPr>
            </w:pPr>
          </w:p>
        </w:tc>
      </w:tr>
      <w:tr w:rsidR="000071C3" w:rsidRPr="004A451D" w14:paraId="276D0B3C" w14:textId="77777777" w:rsidTr="002A1A17">
        <w:trPr>
          <w:trHeight w:val="95"/>
        </w:trPr>
        <w:tc>
          <w:tcPr>
            <w:tcW w:w="6300" w:type="dxa"/>
          </w:tcPr>
          <w:p w14:paraId="4CB632EA" w14:textId="77777777" w:rsidR="000071C3" w:rsidRPr="004A451D" w:rsidRDefault="000071C3" w:rsidP="00F234EE">
            <w:pPr>
              <w:autoSpaceDE w:val="0"/>
              <w:autoSpaceDN w:val="0"/>
              <w:adjustRightInd w:val="0"/>
              <w:spacing w:after="0" w:line="240" w:lineRule="auto"/>
              <w:ind w:left="431"/>
              <w:jc w:val="both"/>
              <w:rPr>
                <w:rFonts w:cs="Arial"/>
                <w:sz w:val="18"/>
                <w:szCs w:val="18"/>
              </w:rPr>
            </w:pPr>
            <w:r w:rsidRPr="004A451D">
              <w:rPr>
                <w:rFonts w:cs="Arial"/>
                <w:sz w:val="18"/>
                <w:szCs w:val="18"/>
              </w:rPr>
              <w:t xml:space="preserve">Operating lease commitments disclosed at 31 December 2019 </w:t>
            </w:r>
          </w:p>
        </w:tc>
        <w:tc>
          <w:tcPr>
            <w:tcW w:w="1584" w:type="dxa"/>
            <w:shd w:val="clear" w:color="auto" w:fill="auto"/>
            <w:vAlign w:val="bottom"/>
          </w:tcPr>
          <w:p w14:paraId="04CC2B7B" w14:textId="77777777" w:rsidR="000071C3" w:rsidRPr="004A451D" w:rsidRDefault="000071C3" w:rsidP="00241C3F">
            <w:pPr>
              <w:autoSpaceDE w:val="0"/>
              <w:autoSpaceDN w:val="0"/>
              <w:adjustRightInd w:val="0"/>
              <w:spacing w:after="0" w:line="240" w:lineRule="auto"/>
              <w:ind w:right="-72"/>
              <w:jc w:val="right"/>
              <w:rPr>
                <w:rFonts w:cs="Arial"/>
                <w:sz w:val="18"/>
                <w:szCs w:val="18"/>
              </w:rPr>
            </w:pPr>
            <w:r w:rsidRPr="004A451D">
              <w:rPr>
                <w:rFonts w:cs="Arial"/>
                <w:sz w:val="18"/>
                <w:szCs w:val="18"/>
              </w:rPr>
              <w:t>123,022.93</w:t>
            </w:r>
          </w:p>
        </w:tc>
        <w:tc>
          <w:tcPr>
            <w:tcW w:w="1584" w:type="dxa"/>
            <w:shd w:val="clear" w:color="auto" w:fill="auto"/>
            <w:vAlign w:val="bottom"/>
          </w:tcPr>
          <w:p w14:paraId="27ACB373" w14:textId="77777777" w:rsidR="000071C3" w:rsidRPr="004A451D" w:rsidRDefault="002A1A17" w:rsidP="002A1A17">
            <w:pPr>
              <w:autoSpaceDE w:val="0"/>
              <w:autoSpaceDN w:val="0"/>
              <w:adjustRightInd w:val="0"/>
              <w:spacing w:after="0" w:line="240" w:lineRule="auto"/>
              <w:ind w:right="-72"/>
              <w:jc w:val="right"/>
              <w:rPr>
                <w:rFonts w:cs="Arial"/>
                <w:sz w:val="18"/>
                <w:lang w:val="en-GB" w:bidi="th-TH"/>
              </w:rPr>
            </w:pPr>
            <w:r w:rsidRPr="004A451D">
              <w:rPr>
                <w:rFonts w:cs="Arial"/>
                <w:sz w:val="18"/>
                <w:szCs w:val="18"/>
              </w:rPr>
              <w:t>1,</w:t>
            </w:r>
            <w:r w:rsidR="003A302D" w:rsidRPr="004A451D">
              <w:rPr>
                <w:rFonts w:cs="Arial"/>
                <w:sz w:val="18"/>
                <w:szCs w:val="18"/>
              </w:rPr>
              <w:t>3</w:t>
            </w:r>
            <w:r w:rsidR="00191BD3" w:rsidRPr="004A451D">
              <w:rPr>
                <w:rFonts w:cs="Arial"/>
                <w:sz w:val="18"/>
                <w:lang w:val="en-GB" w:bidi="th-TH"/>
              </w:rPr>
              <w:t>35.33</w:t>
            </w:r>
          </w:p>
        </w:tc>
      </w:tr>
      <w:tr w:rsidR="000071C3" w:rsidRPr="004A451D" w14:paraId="67E91015" w14:textId="77777777" w:rsidTr="00F234EE">
        <w:trPr>
          <w:trHeight w:val="95"/>
        </w:trPr>
        <w:tc>
          <w:tcPr>
            <w:tcW w:w="6300" w:type="dxa"/>
          </w:tcPr>
          <w:p w14:paraId="1D54C914" w14:textId="77777777" w:rsidR="000071C3" w:rsidRPr="004A451D" w:rsidRDefault="000071C3" w:rsidP="008D4318">
            <w:pPr>
              <w:autoSpaceDE w:val="0"/>
              <w:autoSpaceDN w:val="0"/>
              <w:adjustRightInd w:val="0"/>
              <w:spacing w:after="0" w:line="240" w:lineRule="auto"/>
              <w:ind w:left="885" w:hanging="454"/>
              <w:rPr>
                <w:rFonts w:cs="Arial"/>
                <w:sz w:val="18"/>
                <w:szCs w:val="18"/>
              </w:rPr>
            </w:pPr>
            <w:r w:rsidRPr="004A451D">
              <w:rPr>
                <w:rFonts w:cs="Arial"/>
                <w:sz w:val="18"/>
                <w:szCs w:val="18"/>
              </w:rPr>
              <w:t>Add:</w:t>
            </w:r>
            <w:r w:rsidRPr="004A451D">
              <w:rPr>
                <w:rFonts w:cs="Arial"/>
                <w:sz w:val="18"/>
                <w:szCs w:val="18"/>
              </w:rPr>
              <w:tab/>
              <w:t xml:space="preserve">Finance lease liabilities </w:t>
            </w:r>
            <w:proofErr w:type="spellStart"/>
            <w:r w:rsidRPr="004A451D">
              <w:rPr>
                <w:rFonts w:cs="Arial"/>
                <w:sz w:val="18"/>
                <w:szCs w:val="18"/>
              </w:rPr>
              <w:t>recognised</w:t>
            </w:r>
            <w:proofErr w:type="spellEnd"/>
            <w:r w:rsidRPr="004A451D">
              <w:rPr>
                <w:rFonts w:cs="Arial"/>
                <w:sz w:val="18"/>
                <w:szCs w:val="18"/>
              </w:rPr>
              <w:t xml:space="preserve"> at 31 December 2019</w:t>
            </w:r>
          </w:p>
        </w:tc>
        <w:tc>
          <w:tcPr>
            <w:tcW w:w="1584" w:type="dxa"/>
            <w:shd w:val="clear" w:color="auto" w:fill="auto"/>
          </w:tcPr>
          <w:p w14:paraId="58B2B44B"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7,675.18</w:t>
            </w:r>
          </w:p>
        </w:tc>
        <w:tc>
          <w:tcPr>
            <w:tcW w:w="1584" w:type="dxa"/>
            <w:shd w:val="clear" w:color="auto" w:fill="auto"/>
          </w:tcPr>
          <w:p w14:paraId="5ABB8BA5" w14:textId="77777777" w:rsidR="000071C3" w:rsidRPr="004A451D" w:rsidRDefault="002A1A17" w:rsidP="002A1A17">
            <w:pPr>
              <w:autoSpaceDE w:val="0"/>
              <w:autoSpaceDN w:val="0"/>
              <w:adjustRightInd w:val="0"/>
              <w:spacing w:after="0" w:line="240" w:lineRule="auto"/>
              <w:ind w:right="-72"/>
              <w:jc w:val="center"/>
              <w:rPr>
                <w:rFonts w:cs="Arial"/>
                <w:sz w:val="18"/>
                <w:szCs w:val="18"/>
              </w:rPr>
            </w:pPr>
            <w:r w:rsidRPr="004A451D">
              <w:rPr>
                <w:rFonts w:cs="Arial"/>
                <w:sz w:val="18"/>
                <w:szCs w:val="18"/>
              </w:rPr>
              <w:t>-</w:t>
            </w:r>
          </w:p>
        </w:tc>
      </w:tr>
      <w:tr w:rsidR="000071C3" w:rsidRPr="004A451D" w14:paraId="4A8FB291" w14:textId="77777777" w:rsidTr="0040417D">
        <w:trPr>
          <w:trHeight w:val="188"/>
        </w:trPr>
        <w:tc>
          <w:tcPr>
            <w:tcW w:w="6300" w:type="dxa"/>
          </w:tcPr>
          <w:p w14:paraId="731AD8FB" w14:textId="77777777" w:rsidR="000071C3" w:rsidRPr="004A451D" w:rsidRDefault="000071C3" w:rsidP="008D4318">
            <w:pPr>
              <w:autoSpaceDE w:val="0"/>
              <w:autoSpaceDN w:val="0"/>
              <w:adjustRightInd w:val="0"/>
              <w:spacing w:after="0" w:line="240" w:lineRule="auto"/>
              <w:ind w:left="885" w:hanging="454"/>
              <w:rPr>
                <w:rFonts w:cs="Arial"/>
                <w:sz w:val="18"/>
                <w:szCs w:val="18"/>
                <w:lang w:val="en-GB" w:eastAsia="en-GB" w:bidi="th-TH"/>
              </w:rPr>
            </w:pPr>
            <w:r w:rsidRPr="004A451D">
              <w:rPr>
                <w:rFonts w:cs="Arial"/>
                <w:sz w:val="18"/>
                <w:szCs w:val="18"/>
              </w:rPr>
              <w:t>Add:</w:t>
            </w:r>
            <w:r w:rsidR="00241C3F" w:rsidRPr="004A451D">
              <w:rPr>
                <w:rFonts w:cs="Arial"/>
                <w:sz w:val="18"/>
                <w:szCs w:val="18"/>
              </w:rPr>
              <w:tab/>
            </w:r>
            <w:r w:rsidR="002A1A17" w:rsidRPr="004A451D">
              <w:rPr>
                <w:rFonts w:cs="Arial"/>
                <w:sz w:val="18"/>
                <w:szCs w:val="18"/>
              </w:rPr>
              <w:t>E</w:t>
            </w:r>
            <w:proofErr w:type="spellStart"/>
            <w:r w:rsidRPr="004A451D">
              <w:rPr>
                <w:rFonts w:cs="Arial"/>
                <w:sz w:val="18"/>
                <w:szCs w:val="18"/>
                <w:lang w:val="en-GB" w:eastAsia="en-GB" w:bidi="th-TH"/>
              </w:rPr>
              <w:t>xtension</w:t>
            </w:r>
            <w:proofErr w:type="spellEnd"/>
            <w:r w:rsidRPr="004A451D">
              <w:rPr>
                <w:rFonts w:cs="Arial"/>
                <w:sz w:val="18"/>
                <w:szCs w:val="18"/>
                <w:lang w:val="en-GB" w:eastAsia="en-GB" w:bidi="th-TH"/>
              </w:rPr>
              <w:t xml:space="preserve"> options reasonably certain </w:t>
            </w:r>
            <w:r w:rsidR="00D97025" w:rsidRPr="004A451D">
              <w:rPr>
                <w:rFonts w:cs="Arial"/>
                <w:sz w:val="18"/>
                <w:szCs w:val="18"/>
                <w:lang w:val="en-GB" w:eastAsia="en-GB" w:bidi="th-TH"/>
              </w:rPr>
              <w:t>to be exercised</w:t>
            </w:r>
          </w:p>
        </w:tc>
        <w:tc>
          <w:tcPr>
            <w:tcW w:w="1584" w:type="dxa"/>
            <w:tcBorders>
              <w:bottom w:val="single" w:sz="4" w:space="0" w:color="auto"/>
            </w:tcBorders>
            <w:shd w:val="clear" w:color="auto" w:fill="auto"/>
            <w:vAlign w:val="bottom"/>
          </w:tcPr>
          <w:p w14:paraId="68030FD7" w14:textId="77777777" w:rsidR="000071C3" w:rsidRPr="004A451D" w:rsidRDefault="001E3163" w:rsidP="002A1A17">
            <w:pPr>
              <w:autoSpaceDE w:val="0"/>
              <w:autoSpaceDN w:val="0"/>
              <w:adjustRightInd w:val="0"/>
              <w:spacing w:after="0" w:line="240" w:lineRule="auto"/>
              <w:ind w:right="-72"/>
              <w:jc w:val="right"/>
              <w:rPr>
                <w:rFonts w:cs="Arial"/>
                <w:sz w:val="18"/>
                <w:szCs w:val="18"/>
              </w:rPr>
            </w:pPr>
            <w:r w:rsidRPr="004A451D">
              <w:rPr>
                <w:rFonts w:cs="Arial"/>
                <w:sz w:val="18"/>
                <w:szCs w:val="18"/>
              </w:rPr>
              <w:t>44,810.47</w:t>
            </w:r>
          </w:p>
        </w:tc>
        <w:tc>
          <w:tcPr>
            <w:tcW w:w="1584" w:type="dxa"/>
            <w:tcBorders>
              <w:bottom w:val="single" w:sz="4" w:space="0" w:color="auto"/>
            </w:tcBorders>
            <w:shd w:val="clear" w:color="auto" w:fill="auto"/>
            <w:vAlign w:val="bottom"/>
          </w:tcPr>
          <w:p w14:paraId="58839248" w14:textId="77777777" w:rsidR="000071C3" w:rsidRPr="004A451D" w:rsidRDefault="002A1A17" w:rsidP="002A1A17">
            <w:pPr>
              <w:autoSpaceDE w:val="0"/>
              <w:autoSpaceDN w:val="0"/>
              <w:adjustRightInd w:val="0"/>
              <w:spacing w:after="0" w:line="240" w:lineRule="auto"/>
              <w:ind w:right="-72"/>
              <w:jc w:val="center"/>
              <w:rPr>
                <w:rFonts w:cs="Arial"/>
                <w:sz w:val="18"/>
                <w:szCs w:val="18"/>
              </w:rPr>
            </w:pPr>
            <w:r w:rsidRPr="004A451D">
              <w:rPr>
                <w:rFonts w:cs="Arial"/>
                <w:sz w:val="18"/>
                <w:szCs w:val="18"/>
              </w:rPr>
              <w:t>-</w:t>
            </w:r>
          </w:p>
        </w:tc>
      </w:tr>
      <w:tr w:rsidR="0040417D" w:rsidRPr="004A451D" w14:paraId="0A564665" w14:textId="77777777" w:rsidTr="00F234EE">
        <w:trPr>
          <w:trHeight w:val="190"/>
        </w:trPr>
        <w:tc>
          <w:tcPr>
            <w:tcW w:w="6300" w:type="dxa"/>
          </w:tcPr>
          <w:p w14:paraId="05C2396C" w14:textId="77777777" w:rsidR="0040417D" w:rsidRPr="004A451D" w:rsidRDefault="0040417D"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14:paraId="0721A86C" w14:textId="77777777" w:rsidR="0040417D" w:rsidRPr="004A451D" w:rsidRDefault="0040417D"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tcPr>
          <w:p w14:paraId="3146F5F3" w14:textId="77777777" w:rsidR="0040417D" w:rsidRPr="004A451D" w:rsidRDefault="0040417D" w:rsidP="00241C3F">
            <w:pPr>
              <w:autoSpaceDE w:val="0"/>
              <w:autoSpaceDN w:val="0"/>
              <w:adjustRightInd w:val="0"/>
              <w:spacing w:after="0" w:line="240" w:lineRule="auto"/>
              <w:ind w:right="-72"/>
              <w:jc w:val="right"/>
              <w:rPr>
                <w:rFonts w:cs="Arial"/>
                <w:sz w:val="18"/>
                <w:szCs w:val="18"/>
              </w:rPr>
            </w:pPr>
          </w:p>
        </w:tc>
      </w:tr>
      <w:tr w:rsidR="000071C3" w:rsidRPr="004A451D" w14:paraId="3A001B77" w14:textId="77777777" w:rsidTr="0040417D">
        <w:trPr>
          <w:trHeight w:val="190"/>
        </w:trPr>
        <w:tc>
          <w:tcPr>
            <w:tcW w:w="6300" w:type="dxa"/>
          </w:tcPr>
          <w:p w14:paraId="2AD73F60" w14:textId="77777777" w:rsidR="000071C3" w:rsidRPr="004A451D" w:rsidRDefault="000071C3" w:rsidP="00241C3F">
            <w:pPr>
              <w:autoSpaceDE w:val="0"/>
              <w:autoSpaceDN w:val="0"/>
              <w:adjustRightInd w:val="0"/>
              <w:spacing w:after="0" w:line="240" w:lineRule="auto"/>
              <w:ind w:left="431"/>
              <w:jc w:val="both"/>
              <w:rPr>
                <w:rFonts w:cs="Arial"/>
                <w:sz w:val="18"/>
                <w:szCs w:val="18"/>
              </w:rPr>
            </w:pPr>
          </w:p>
        </w:tc>
        <w:tc>
          <w:tcPr>
            <w:tcW w:w="1584" w:type="dxa"/>
            <w:shd w:val="clear" w:color="auto" w:fill="auto"/>
          </w:tcPr>
          <w:p w14:paraId="1EA6FF92"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17</w:t>
            </w:r>
            <w:r w:rsidR="001E3163" w:rsidRPr="004A451D">
              <w:rPr>
                <w:rFonts w:cs="Arial"/>
                <w:sz w:val="18"/>
                <w:szCs w:val="18"/>
              </w:rPr>
              <w:t>5,508.58</w:t>
            </w:r>
          </w:p>
        </w:tc>
        <w:tc>
          <w:tcPr>
            <w:tcW w:w="1584" w:type="dxa"/>
            <w:shd w:val="clear" w:color="auto" w:fill="auto"/>
          </w:tcPr>
          <w:p w14:paraId="07A758A3"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1,3</w:t>
            </w:r>
            <w:r w:rsidR="00191BD3" w:rsidRPr="004A451D">
              <w:rPr>
                <w:rFonts w:cs="Arial"/>
                <w:sz w:val="18"/>
                <w:lang w:val="en-GB" w:bidi="th-TH"/>
              </w:rPr>
              <w:t>35.33</w:t>
            </w:r>
          </w:p>
        </w:tc>
      </w:tr>
      <w:tr w:rsidR="000071C3" w:rsidRPr="004A451D" w14:paraId="0036CEDC" w14:textId="77777777" w:rsidTr="0040417D">
        <w:trPr>
          <w:trHeight w:val="106"/>
        </w:trPr>
        <w:tc>
          <w:tcPr>
            <w:tcW w:w="6300" w:type="dxa"/>
          </w:tcPr>
          <w:p w14:paraId="312A6B30" w14:textId="77777777" w:rsidR="000071C3" w:rsidRPr="004A451D" w:rsidRDefault="000071C3" w:rsidP="00241C3F">
            <w:pPr>
              <w:autoSpaceDE w:val="0"/>
              <w:autoSpaceDN w:val="0"/>
              <w:adjustRightInd w:val="0"/>
              <w:spacing w:after="0" w:line="240" w:lineRule="auto"/>
              <w:ind w:left="1061" w:hanging="630"/>
              <w:jc w:val="both"/>
              <w:rPr>
                <w:rFonts w:cs="Arial"/>
                <w:sz w:val="18"/>
                <w:szCs w:val="18"/>
              </w:rPr>
            </w:pPr>
            <w:r w:rsidRPr="004A451D">
              <w:rPr>
                <w:rFonts w:cs="Arial"/>
                <w:sz w:val="18"/>
                <w:szCs w:val="18"/>
              </w:rPr>
              <w:t>Less:</w:t>
            </w:r>
            <w:r w:rsidR="00241C3F" w:rsidRPr="004A451D">
              <w:rPr>
                <w:rFonts w:cs="Arial"/>
                <w:sz w:val="18"/>
                <w:szCs w:val="18"/>
              </w:rPr>
              <w:tab/>
            </w:r>
            <w:r w:rsidRPr="004A451D">
              <w:rPr>
                <w:rFonts w:cs="Arial"/>
                <w:sz w:val="18"/>
                <w:szCs w:val="18"/>
              </w:rPr>
              <w:t xml:space="preserve">Deferred interest expenses </w:t>
            </w:r>
          </w:p>
        </w:tc>
        <w:tc>
          <w:tcPr>
            <w:tcW w:w="1584" w:type="dxa"/>
            <w:tcBorders>
              <w:bottom w:val="single" w:sz="4" w:space="0" w:color="auto"/>
            </w:tcBorders>
            <w:shd w:val="clear" w:color="auto" w:fill="auto"/>
          </w:tcPr>
          <w:p w14:paraId="435EEACD"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(44,029.33)</w:t>
            </w:r>
          </w:p>
        </w:tc>
        <w:tc>
          <w:tcPr>
            <w:tcW w:w="1584" w:type="dxa"/>
            <w:tcBorders>
              <w:bottom w:val="single" w:sz="4" w:space="0" w:color="auto"/>
            </w:tcBorders>
            <w:shd w:val="clear" w:color="auto" w:fill="auto"/>
          </w:tcPr>
          <w:p w14:paraId="2B629690"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(139.67)</w:t>
            </w:r>
          </w:p>
        </w:tc>
      </w:tr>
      <w:tr w:rsidR="0040417D" w:rsidRPr="004A451D" w14:paraId="090DC16F" w14:textId="77777777" w:rsidTr="0040417D">
        <w:trPr>
          <w:trHeight w:val="84"/>
        </w:trPr>
        <w:tc>
          <w:tcPr>
            <w:tcW w:w="6300" w:type="dxa"/>
          </w:tcPr>
          <w:p w14:paraId="51AA7868" w14:textId="77777777" w:rsidR="0040417D" w:rsidRPr="004A451D" w:rsidRDefault="0040417D" w:rsidP="00241C3F">
            <w:pPr>
              <w:autoSpaceDE w:val="0"/>
              <w:autoSpaceDN w:val="0"/>
              <w:adjustRightInd w:val="0"/>
              <w:spacing w:after="0" w:line="240" w:lineRule="auto"/>
              <w:ind w:left="431"/>
              <w:jc w:val="both"/>
              <w:rPr>
                <w:rFonts w:cs="Arial"/>
                <w:b/>
                <w:bCs/>
                <w:sz w:val="18"/>
                <w:szCs w:val="18"/>
                <w:lang w:val="en-GB" w:eastAsia="en-GB" w:bidi="th-TH"/>
              </w:rPr>
            </w:pPr>
          </w:p>
        </w:tc>
        <w:tc>
          <w:tcPr>
            <w:tcW w:w="1584" w:type="dxa"/>
            <w:tcBorders>
              <w:top w:val="single" w:sz="4" w:space="0" w:color="auto"/>
            </w:tcBorders>
          </w:tcPr>
          <w:p w14:paraId="13DA0740" w14:textId="77777777" w:rsidR="0040417D" w:rsidRPr="004A451D" w:rsidRDefault="0040417D"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vAlign w:val="bottom"/>
          </w:tcPr>
          <w:p w14:paraId="2E54DF78" w14:textId="77777777" w:rsidR="0040417D" w:rsidRPr="004A451D" w:rsidRDefault="0040417D" w:rsidP="002A1A17">
            <w:pPr>
              <w:tabs>
                <w:tab w:val="left" w:pos="1241"/>
              </w:tabs>
              <w:autoSpaceDE w:val="0"/>
              <w:autoSpaceDN w:val="0"/>
              <w:adjustRightInd w:val="0"/>
              <w:spacing w:after="0" w:line="240" w:lineRule="auto"/>
              <w:ind w:right="-72"/>
              <w:jc w:val="right"/>
              <w:rPr>
                <w:rFonts w:cs="Arial"/>
                <w:sz w:val="18"/>
                <w:szCs w:val="18"/>
              </w:rPr>
            </w:pPr>
          </w:p>
        </w:tc>
      </w:tr>
      <w:tr w:rsidR="000071C3" w:rsidRPr="004A451D" w14:paraId="513A23C7" w14:textId="77777777" w:rsidTr="0040417D">
        <w:trPr>
          <w:trHeight w:val="84"/>
        </w:trPr>
        <w:tc>
          <w:tcPr>
            <w:tcW w:w="6300" w:type="dxa"/>
          </w:tcPr>
          <w:p w14:paraId="6FC273B2" w14:textId="77777777" w:rsidR="000071C3" w:rsidRPr="004A451D" w:rsidRDefault="000071C3" w:rsidP="00241C3F">
            <w:pPr>
              <w:autoSpaceDE w:val="0"/>
              <w:autoSpaceDN w:val="0"/>
              <w:adjustRightInd w:val="0"/>
              <w:spacing w:after="0" w:line="240" w:lineRule="auto"/>
              <w:ind w:left="431"/>
              <w:jc w:val="both"/>
              <w:rPr>
                <w:rFonts w:cs="Arial"/>
                <w:b/>
                <w:bCs/>
                <w:sz w:val="18"/>
                <w:szCs w:val="18"/>
              </w:rPr>
            </w:pPr>
            <w:r w:rsidRPr="004A451D">
              <w:rPr>
                <w:rFonts w:cs="Arial"/>
                <w:b/>
                <w:bCs/>
                <w:sz w:val="18"/>
                <w:szCs w:val="18"/>
                <w:lang w:val="en-GB" w:eastAsia="en-GB" w:bidi="th-TH"/>
              </w:rPr>
              <w:t>Lease liabilities recognised at 1 January 2020</w:t>
            </w:r>
          </w:p>
        </w:tc>
        <w:tc>
          <w:tcPr>
            <w:tcW w:w="1584" w:type="dxa"/>
            <w:tcBorders>
              <w:bottom w:val="single" w:sz="4" w:space="0" w:color="auto"/>
            </w:tcBorders>
          </w:tcPr>
          <w:p w14:paraId="11DD7299" w14:textId="77777777" w:rsidR="000071C3" w:rsidRPr="004A451D" w:rsidRDefault="003A302D" w:rsidP="00241C3F">
            <w:pPr>
              <w:autoSpaceDE w:val="0"/>
              <w:autoSpaceDN w:val="0"/>
              <w:adjustRightInd w:val="0"/>
              <w:spacing w:after="0" w:line="240" w:lineRule="auto"/>
              <w:ind w:right="-72"/>
              <w:jc w:val="right"/>
              <w:rPr>
                <w:rFonts w:cs="Arial"/>
                <w:sz w:val="18"/>
                <w:szCs w:val="18"/>
              </w:rPr>
            </w:pPr>
            <w:r w:rsidRPr="004A451D">
              <w:rPr>
                <w:rFonts w:cs="Arial"/>
                <w:sz w:val="18"/>
                <w:szCs w:val="18"/>
              </w:rPr>
              <w:t>13</w:t>
            </w:r>
            <w:r w:rsidR="001E3163" w:rsidRPr="004A451D">
              <w:rPr>
                <w:rFonts w:cs="Arial"/>
                <w:sz w:val="18"/>
                <w:szCs w:val="18"/>
              </w:rPr>
              <w:t>1,479.25</w:t>
            </w:r>
          </w:p>
        </w:tc>
        <w:tc>
          <w:tcPr>
            <w:tcW w:w="1584" w:type="dxa"/>
            <w:tcBorders>
              <w:bottom w:val="single" w:sz="4" w:space="0" w:color="auto"/>
            </w:tcBorders>
            <w:vAlign w:val="bottom"/>
          </w:tcPr>
          <w:p w14:paraId="7781FFAA" w14:textId="77777777" w:rsidR="000071C3" w:rsidRPr="004A451D" w:rsidRDefault="002A1A17" w:rsidP="002A1A17">
            <w:pPr>
              <w:tabs>
                <w:tab w:val="left" w:pos="1241"/>
              </w:tabs>
              <w:autoSpaceDE w:val="0"/>
              <w:autoSpaceDN w:val="0"/>
              <w:adjustRightInd w:val="0"/>
              <w:spacing w:after="0" w:line="240" w:lineRule="auto"/>
              <w:ind w:right="-72"/>
              <w:jc w:val="right"/>
              <w:rPr>
                <w:rFonts w:cs="Arial"/>
                <w:sz w:val="18"/>
                <w:szCs w:val="18"/>
              </w:rPr>
            </w:pPr>
            <w:r w:rsidRPr="004A451D">
              <w:rPr>
                <w:rFonts w:cs="Arial"/>
                <w:sz w:val="18"/>
                <w:szCs w:val="18"/>
              </w:rPr>
              <w:t>1,</w:t>
            </w:r>
            <w:r w:rsidR="00191BD3" w:rsidRPr="004A451D">
              <w:rPr>
                <w:rFonts w:cs="Arial"/>
                <w:sz w:val="18"/>
                <w:szCs w:val="18"/>
              </w:rPr>
              <w:t>195.66</w:t>
            </w:r>
          </w:p>
        </w:tc>
      </w:tr>
      <w:tr w:rsidR="000071C3" w:rsidRPr="004A451D" w14:paraId="5DF21C84" w14:textId="77777777" w:rsidTr="003A302D">
        <w:trPr>
          <w:trHeight w:val="84"/>
        </w:trPr>
        <w:tc>
          <w:tcPr>
            <w:tcW w:w="6300" w:type="dxa"/>
          </w:tcPr>
          <w:p w14:paraId="3E7B6F6C" w14:textId="77777777" w:rsidR="000071C3" w:rsidRPr="004A451D"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tcPr>
          <w:p w14:paraId="206E4BD1" w14:textId="77777777" w:rsidR="000071C3" w:rsidRPr="004A451D" w:rsidRDefault="000071C3"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tcPr>
          <w:p w14:paraId="425F52A3" w14:textId="77777777" w:rsidR="000071C3" w:rsidRPr="004A451D" w:rsidRDefault="000071C3" w:rsidP="00241C3F">
            <w:pPr>
              <w:autoSpaceDE w:val="0"/>
              <w:autoSpaceDN w:val="0"/>
              <w:adjustRightInd w:val="0"/>
              <w:spacing w:after="0" w:line="240" w:lineRule="auto"/>
              <w:ind w:right="-72"/>
              <w:jc w:val="right"/>
              <w:rPr>
                <w:rFonts w:cs="Arial"/>
                <w:sz w:val="18"/>
                <w:szCs w:val="18"/>
              </w:rPr>
            </w:pPr>
          </w:p>
        </w:tc>
      </w:tr>
      <w:tr w:rsidR="00241C3F" w:rsidRPr="004A451D" w14:paraId="26B19496" w14:textId="77777777" w:rsidTr="00241C3F">
        <w:trPr>
          <w:trHeight w:val="84"/>
        </w:trPr>
        <w:tc>
          <w:tcPr>
            <w:tcW w:w="6300" w:type="dxa"/>
          </w:tcPr>
          <w:p w14:paraId="2C3CE3F9" w14:textId="77777777" w:rsidR="00241C3F" w:rsidRPr="004A451D" w:rsidRDefault="00241C3F" w:rsidP="00241C3F">
            <w:pPr>
              <w:autoSpaceDE w:val="0"/>
              <w:autoSpaceDN w:val="0"/>
              <w:adjustRightInd w:val="0"/>
              <w:spacing w:after="0" w:line="240" w:lineRule="auto"/>
              <w:ind w:left="431"/>
              <w:jc w:val="both"/>
              <w:rPr>
                <w:rFonts w:cs="Arial"/>
                <w:sz w:val="18"/>
                <w:szCs w:val="18"/>
              </w:rPr>
            </w:pPr>
            <w:r w:rsidRPr="004A451D">
              <w:rPr>
                <w:rFonts w:cs="Arial"/>
                <w:sz w:val="18"/>
                <w:szCs w:val="18"/>
              </w:rPr>
              <w:t>Current lease liabilities</w:t>
            </w:r>
          </w:p>
        </w:tc>
        <w:tc>
          <w:tcPr>
            <w:tcW w:w="1584" w:type="dxa"/>
          </w:tcPr>
          <w:p w14:paraId="37029023" w14:textId="77777777" w:rsidR="00241C3F" w:rsidRPr="004A451D" w:rsidRDefault="003A302D" w:rsidP="00241C3F">
            <w:pPr>
              <w:autoSpaceDE w:val="0"/>
              <w:autoSpaceDN w:val="0"/>
              <w:adjustRightInd w:val="0"/>
              <w:spacing w:after="0" w:line="240" w:lineRule="auto"/>
              <w:ind w:right="-72"/>
              <w:jc w:val="right"/>
              <w:rPr>
                <w:rFonts w:cs="Arial"/>
                <w:sz w:val="18"/>
                <w:szCs w:val="18"/>
              </w:rPr>
            </w:pPr>
            <w:r w:rsidRPr="004A451D">
              <w:rPr>
                <w:rFonts w:cs="Arial"/>
                <w:sz w:val="18"/>
                <w:szCs w:val="18"/>
              </w:rPr>
              <w:t>1</w:t>
            </w:r>
            <w:r w:rsidR="001E3163" w:rsidRPr="004A451D">
              <w:rPr>
                <w:rFonts w:cs="Arial"/>
                <w:sz w:val="18"/>
                <w:szCs w:val="18"/>
              </w:rPr>
              <w:t>3,002.62</w:t>
            </w:r>
          </w:p>
        </w:tc>
        <w:tc>
          <w:tcPr>
            <w:tcW w:w="1584" w:type="dxa"/>
          </w:tcPr>
          <w:p w14:paraId="78606FE5" w14:textId="77777777" w:rsidR="00241C3F"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3</w:t>
            </w:r>
            <w:r w:rsidR="00191BD3" w:rsidRPr="004A451D">
              <w:rPr>
                <w:rFonts w:cs="Arial"/>
                <w:sz w:val="18"/>
                <w:szCs w:val="18"/>
              </w:rPr>
              <w:t>78.79</w:t>
            </w:r>
          </w:p>
        </w:tc>
      </w:tr>
      <w:tr w:rsidR="000071C3" w:rsidRPr="004A451D" w14:paraId="710EA54B" w14:textId="77777777" w:rsidTr="0040417D">
        <w:trPr>
          <w:trHeight w:val="84"/>
        </w:trPr>
        <w:tc>
          <w:tcPr>
            <w:tcW w:w="6300" w:type="dxa"/>
          </w:tcPr>
          <w:p w14:paraId="059E03A8" w14:textId="77777777" w:rsidR="000071C3" w:rsidRPr="004A451D" w:rsidRDefault="000071C3" w:rsidP="00241C3F">
            <w:pPr>
              <w:autoSpaceDE w:val="0"/>
              <w:autoSpaceDN w:val="0"/>
              <w:adjustRightInd w:val="0"/>
              <w:spacing w:after="0" w:line="240" w:lineRule="auto"/>
              <w:ind w:left="431"/>
              <w:jc w:val="both"/>
              <w:rPr>
                <w:rFonts w:cs="Arial"/>
                <w:sz w:val="18"/>
                <w:szCs w:val="18"/>
              </w:rPr>
            </w:pPr>
            <w:r w:rsidRPr="004A451D">
              <w:rPr>
                <w:rFonts w:cs="Arial"/>
                <w:sz w:val="18"/>
                <w:szCs w:val="18"/>
              </w:rPr>
              <w:t>Non-current lease liabilities</w:t>
            </w:r>
          </w:p>
        </w:tc>
        <w:tc>
          <w:tcPr>
            <w:tcW w:w="1584" w:type="dxa"/>
            <w:tcBorders>
              <w:bottom w:val="single" w:sz="4" w:space="0" w:color="auto"/>
            </w:tcBorders>
          </w:tcPr>
          <w:p w14:paraId="19FEEA3F"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1</w:t>
            </w:r>
            <w:r w:rsidR="001E3163" w:rsidRPr="004A451D">
              <w:rPr>
                <w:rFonts w:cs="Arial"/>
                <w:sz w:val="18"/>
                <w:szCs w:val="18"/>
              </w:rPr>
              <w:t>18,476.63</w:t>
            </w:r>
          </w:p>
        </w:tc>
        <w:tc>
          <w:tcPr>
            <w:tcW w:w="1584" w:type="dxa"/>
            <w:tcBorders>
              <w:bottom w:val="single" w:sz="4" w:space="0" w:color="auto"/>
            </w:tcBorders>
          </w:tcPr>
          <w:p w14:paraId="636D3ECA" w14:textId="77777777" w:rsidR="000071C3" w:rsidRPr="004A451D" w:rsidRDefault="003A302D" w:rsidP="00241C3F">
            <w:pPr>
              <w:autoSpaceDE w:val="0"/>
              <w:autoSpaceDN w:val="0"/>
              <w:adjustRightInd w:val="0"/>
              <w:spacing w:after="0" w:line="240" w:lineRule="auto"/>
              <w:ind w:right="-72"/>
              <w:jc w:val="right"/>
              <w:rPr>
                <w:rFonts w:cs="Arial"/>
                <w:sz w:val="18"/>
                <w:szCs w:val="18"/>
              </w:rPr>
            </w:pPr>
            <w:r w:rsidRPr="004A451D">
              <w:rPr>
                <w:rFonts w:cs="Arial"/>
                <w:sz w:val="18"/>
                <w:szCs w:val="18"/>
              </w:rPr>
              <w:t>8</w:t>
            </w:r>
            <w:r w:rsidR="00191BD3" w:rsidRPr="004A451D">
              <w:rPr>
                <w:rFonts w:cs="Arial"/>
                <w:sz w:val="18"/>
                <w:szCs w:val="18"/>
              </w:rPr>
              <w:t>16.87</w:t>
            </w:r>
          </w:p>
        </w:tc>
      </w:tr>
      <w:tr w:rsidR="0040417D" w:rsidRPr="004A451D" w14:paraId="624A627E" w14:textId="77777777" w:rsidTr="0040417D">
        <w:trPr>
          <w:trHeight w:val="104"/>
        </w:trPr>
        <w:tc>
          <w:tcPr>
            <w:tcW w:w="6300" w:type="dxa"/>
          </w:tcPr>
          <w:p w14:paraId="59E82D40" w14:textId="77777777" w:rsidR="0040417D" w:rsidRPr="004A451D" w:rsidRDefault="0040417D"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14:paraId="3B1CC598" w14:textId="77777777" w:rsidR="0040417D" w:rsidRPr="004A451D" w:rsidRDefault="0040417D"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vAlign w:val="bottom"/>
          </w:tcPr>
          <w:p w14:paraId="59D52DC9" w14:textId="77777777" w:rsidR="0040417D" w:rsidRPr="004A451D" w:rsidRDefault="0040417D" w:rsidP="002A1A17">
            <w:pPr>
              <w:autoSpaceDE w:val="0"/>
              <w:autoSpaceDN w:val="0"/>
              <w:adjustRightInd w:val="0"/>
              <w:spacing w:after="0" w:line="240" w:lineRule="auto"/>
              <w:ind w:right="-72"/>
              <w:jc w:val="right"/>
              <w:rPr>
                <w:rFonts w:cs="Arial"/>
                <w:sz w:val="18"/>
                <w:szCs w:val="18"/>
              </w:rPr>
            </w:pPr>
          </w:p>
        </w:tc>
      </w:tr>
      <w:tr w:rsidR="000071C3" w:rsidRPr="004A451D" w14:paraId="4EEB6B39" w14:textId="77777777" w:rsidTr="0040417D">
        <w:trPr>
          <w:trHeight w:val="104"/>
        </w:trPr>
        <w:tc>
          <w:tcPr>
            <w:tcW w:w="6300" w:type="dxa"/>
          </w:tcPr>
          <w:p w14:paraId="5AB159E2" w14:textId="77777777" w:rsidR="000071C3" w:rsidRPr="004A451D" w:rsidRDefault="000071C3" w:rsidP="00241C3F">
            <w:pPr>
              <w:autoSpaceDE w:val="0"/>
              <w:autoSpaceDN w:val="0"/>
              <w:adjustRightInd w:val="0"/>
              <w:spacing w:after="0" w:line="240" w:lineRule="auto"/>
              <w:ind w:left="431"/>
              <w:jc w:val="both"/>
              <w:rPr>
                <w:rFonts w:cs="Arial"/>
                <w:sz w:val="18"/>
                <w:szCs w:val="18"/>
              </w:rPr>
            </w:pPr>
            <w:r w:rsidRPr="004A451D">
              <w:rPr>
                <w:rFonts w:cs="Arial"/>
                <w:sz w:val="18"/>
                <w:szCs w:val="18"/>
              </w:rPr>
              <w:t xml:space="preserve">   </w:t>
            </w:r>
          </w:p>
        </w:tc>
        <w:tc>
          <w:tcPr>
            <w:tcW w:w="1584" w:type="dxa"/>
            <w:tcBorders>
              <w:bottom w:val="single" w:sz="4" w:space="0" w:color="auto"/>
            </w:tcBorders>
            <w:shd w:val="clear" w:color="auto" w:fill="auto"/>
          </w:tcPr>
          <w:p w14:paraId="60D21255" w14:textId="77777777" w:rsidR="000071C3" w:rsidRPr="004A451D" w:rsidRDefault="002A1A17" w:rsidP="00241C3F">
            <w:pPr>
              <w:autoSpaceDE w:val="0"/>
              <w:autoSpaceDN w:val="0"/>
              <w:adjustRightInd w:val="0"/>
              <w:spacing w:after="0" w:line="240" w:lineRule="auto"/>
              <w:ind w:right="-72"/>
              <w:jc w:val="right"/>
              <w:rPr>
                <w:rFonts w:cs="Arial"/>
                <w:sz w:val="18"/>
                <w:szCs w:val="18"/>
              </w:rPr>
            </w:pPr>
            <w:r w:rsidRPr="004A451D">
              <w:rPr>
                <w:rFonts w:cs="Arial"/>
                <w:sz w:val="18"/>
                <w:szCs w:val="18"/>
              </w:rPr>
              <w:t>13</w:t>
            </w:r>
            <w:r w:rsidR="001E3163" w:rsidRPr="004A451D">
              <w:rPr>
                <w:rFonts w:cs="Arial"/>
                <w:sz w:val="18"/>
                <w:szCs w:val="18"/>
              </w:rPr>
              <w:t>1,479.25</w:t>
            </w:r>
          </w:p>
        </w:tc>
        <w:tc>
          <w:tcPr>
            <w:tcW w:w="1584" w:type="dxa"/>
            <w:tcBorders>
              <w:bottom w:val="single" w:sz="4" w:space="0" w:color="auto"/>
            </w:tcBorders>
            <w:shd w:val="clear" w:color="auto" w:fill="auto"/>
            <w:vAlign w:val="bottom"/>
          </w:tcPr>
          <w:p w14:paraId="761641E8" w14:textId="77777777" w:rsidR="000071C3" w:rsidRPr="004A451D" w:rsidRDefault="002A1A17" w:rsidP="002A1A17">
            <w:pPr>
              <w:autoSpaceDE w:val="0"/>
              <w:autoSpaceDN w:val="0"/>
              <w:adjustRightInd w:val="0"/>
              <w:spacing w:after="0" w:line="240" w:lineRule="auto"/>
              <w:ind w:right="-72"/>
              <w:jc w:val="right"/>
              <w:rPr>
                <w:rFonts w:cs="Arial"/>
                <w:sz w:val="18"/>
                <w:szCs w:val="18"/>
              </w:rPr>
            </w:pPr>
            <w:r w:rsidRPr="004A451D">
              <w:rPr>
                <w:rFonts w:cs="Arial"/>
                <w:sz w:val="18"/>
                <w:szCs w:val="18"/>
              </w:rPr>
              <w:t>1</w:t>
            </w:r>
            <w:r w:rsidR="003A302D" w:rsidRPr="004A451D">
              <w:rPr>
                <w:rFonts w:cs="Arial"/>
                <w:sz w:val="18"/>
                <w:szCs w:val="18"/>
              </w:rPr>
              <w:t>,</w:t>
            </w:r>
            <w:r w:rsidR="00191BD3" w:rsidRPr="004A451D">
              <w:rPr>
                <w:rFonts w:cs="Arial"/>
                <w:sz w:val="18"/>
                <w:szCs w:val="18"/>
              </w:rPr>
              <w:t>195.66</w:t>
            </w:r>
          </w:p>
        </w:tc>
      </w:tr>
    </w:tbl>
    <w:p w14:paraId="387D52FB" w14:textId="77777777" w:rsidR="006C187F" w:rsidRPr="004A451D" w:rsidRDefault="006C187F" w:rsidP="00241C3F">
      <w:pPr>
        <w:spacing w:after="0" w:line="240" w:lineRule="auto"/>
        <w:ind w:left="540"/>
        <w:jc w:val="both"/>
        <w:rPr>
          <w:rFonts w:cs="Arial"/>
          <w:sz w:val="18"/>
          <w:szCs w:val="18"/>
        </w:rPr>
      </w:pPr>
    </w:p>
    <w:p w14:paraId="3AE548E4" w14:textId="77777777" w:rsidR="000071C3" w:rsidRPr="004A451D" w:rsidRDefault="000071C3" w:rsidP="00241C3F">
      <w:pPr>
        <w:spacing w:after="0" w:line="240" w:lineRule="auto"/>
        <w:ind w:left="540"/>
        <w:jc w:val="both"/>
        <w:rPr>
          <w:rFonts w:cs="Arial"/>
          <w:sz w:val="18"/>
          <w:szCs w:val="18"/>
        </w:rPr>
      </w:pPr>
      <w:r w:rsidRPr="004A451D">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4A451D">
        <w:rPr>
          <w:rFonts w:cs="Arial"/>
          <w:sz w:val="18"/>
          <w:szCs w:val="18"/>
        </w:rPr>
        <w:t>recognised</w:t>
      </w:r>
      <w:proofErr w:type="spellEnd"/>
      <w:r w:rsidRPr="004A451D">
        <w:rPr>
          <w:rFonts w:cs="Arial"/>
          <w:sz w:val="18"/>
          <w:szCs w:val="18"/>
        </w:rPr>
        <w:t xml:space="preserve"> in the statement of financial position at 31 December 2019. There were no onerous lease contracts that would have required an adjustment to the right-of-use assets at the date of initial application.</w:t>
      </w:r>
    </w:p>
    <w:p w14:paraId="092A2747" w14:textId="77777777" w:rsidR="006C187F" w:rsidRPr="004A451D" w:rsidRDefault="006C187F" w:rsidP="006C187F">
      <w:pPr>
        <w:spacing w:after="0" w:line="240" w:lineRule="auto"/>
        <w:ind w:left="540"/>
        <w:jc w:val="both"/>
        <w:rPr>
          <w:rFonts w:cs="Arial"/>
          <w:sz w:val="18"/>
          <w:szCs w:val="18"/>
        </w:rPr>
      </w:pPr>
    </w:p>
    <w:p w14:paraId="3131771B" w14:textId="77777777" w:rsidR="006C187F" w:rsidRPr="004A451D" w:rsidRDefault="006C187F" w:rsidP="006C187F">
      <w:pPr>
        <w:spacing w:after="0" w:line="240" w:lineRule="auto"/>
        <w:ind w:left="540"/>
        <w:jc w:val="both"/>
        <w:rPr>
          <w:rFonts w:cs="Arial"/>
          <w:sz w:val="18"/>
          <w:szCs w:val="18"/>
          <w:lang w:val="en-GB" w:bidi="th-TH"/>
        </w:rPr>
      </w:pPr>
      <w:r w:rsidRPr="004A451D">
        <w:rPr>
          <w:rFonts w:cs="Arial"/>
          <w:sz w:val="18"/>
          <w:szCs w:val="18"/>
        </w:rPr>
        <w:t xml:space="preserve">On adoption of TFRS 16, the Group recognized the right-of-use assets of Baht 108,009.37 million, net of impairment loss of </w:t>
      </w:r>
      <w:r w:rsidRPr="004A451D">
        <w:rPr>
          <w:rFonts w:cs="Arial"/>
          <w:sz w:val="18"/>
          <w:szCs w:val="18"/>
          <w:lang w:val="en-GB" w:bidi="th-TH"/>
        </w:rPr>
        <w:t xml:space="preserve">Baht 30,000.00 million because of the high competition on both quality and price. As a result, the recoverable amount, which was calculated based on value in use for each cash - generating unit, does not cover </w:t>
      </w:r>
      <w:proofErr w:type="gramStart"/>
      <w:r w:rsidRPr="004A451D">
        <w:rPr>
          <w:rFonts w:cs="Arial"/>
          <w:sz w:val="18"/>
          <w:szCs w:val="18"/>
          <w:lang w:val="en-GB" w:bidi="th-TH"/>
        </w:rPr>
        <w:t>its</w:t>
      </w:r>
      <w:proofErr w:type="gramEnd"/>
      <w:r w:rsidRPr="004A451D">
        <w:rPr>
          <w:rFonts w:cs="Arial"/>
          <w:sz w:val="18"/>
          <w:szCs w:val="18"/>
          <w:lang w:val="en-GB" w:bidi="th-TH"/>
        </w:rPr>
        <w:t xml:space="preserve"> carrying value of fixed assets including right-of-use assets (initial recognition). Accordingly, loss on impairment was recognised by adjusting with the brought forward deficits at 1 January 2020, which comply with the financial reporting standards for first time adoption.</w:t>
      </w:r>
    </w:p>
    <w:p w14:paraId="51B31602" w14:textId="77777777" w:rsidR="006C187F" w:rsidRPr="004A451D" w:rsidRDefault="006C187F" w:rsidP="00241C3F">
      <w:pPr>
        <w:spacing w:after="0" w:line="240" w:lineRule="auto"/>
        <w:ind w:left="540"/>
        <w:jc w:val="both"/>
        <w:rPr>
          <w:rFonts w:cs="Arial"/>
          <w:sz w:val="18"/>
          <w:szCs w:val="18"/>
        </w:rPr>
      </w:pPr>
    </w:p>
    <w:p w14:paraId="5E602457" w14:textId="77777777" w:rsidR="000071C3" w:rsidRPr="004A451D" w:rsidRDefault="000071C3" w:rsidP="00241C3F">
      <w:pPr>
        <w:spacing w:after="0" w:line="240" w:lineRule="auto"/>
        <w:ind w:left="540"/>
        <w:jc w:val="both"/>
        <w:rPr>
          <w:rFonts w:cs="Arial"/>
          <w:sz w:val="18"/>
          <w:szCs w:val="18"/>
        </w:rPr>
      </w:pPr>
      <w:r w:rsidRPr="004A451D">
        <w:rPr>
          <w:rFonts w:cs="Arial"/>
          <w:sz w:val="18"/>
          <w:szCs w:val="18"/>
        </w:rPr>
        <w:t xml:space="preserve">The </w:t>
      </w:r>
      <w:proofErr w:type="spellStart"/>
      <w:r w:rsidRPr="004A451D">
        <w:rPr>
          <w:rFonts w:cs="Arial"/>
          <w:sz w:val="18"/>
          <w:szCs w:val="18"/>
        </w:rPr>
        <w:t>recognised</w:t>
      </w:r>
      <w:proofErr w:type="spellEnd"/>
      <w:r w:rsidRPr="004A451D">
        <w:rPr>
          <w:rFonts w:cs="Arial"/>
          <w:sz w:val="18"/>
          <w:szCs w:val="18"/>
        </w:rPr>
        <w:t xml:space="preserve"> right-of-use assets relate to the following types of assets: </w:t>
      </w:r>
    </w:p>
    <w:p w14:paraId="295F00BD" w14:textId="77777777" w:rsidR="000071C3" w:rsidRPr="004A451D" w:rsidRDefault="000071C3" w:rsidP="00241C3F">
      <w:pPr>
        <w:spacing w:after="0" w:line="240" w:lineRule="auto"/>
        <w:ind w:left="540"/>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0071C3" w:rsidRPr="004A451D" w14:paraId="63AE6A38" w14:textId="77777777" w:rsidTr="00F70A09">
        <w:tc>
          <w:tcPr>
            <w:tcW w:w="3690" w:type="dxa"/>
            <w:tcBorders>
              <w:top w:val="nil"/>
              <w:left w:val="nil"/>
              <w:bottom w:val="nil"/>
              <w:right w:val="nil"/>
            </w:tcBorders>
            <w:shd w:val="clear" w:color="auto" w:fill="auto"/>
          </w:tcPr>
          <w:p w14:paraId="3CAC120D" w14:textId="77777777" w:rsidR="000071C3" w:rsidRPr="004A451D" w:rsidRDefault="000071C3" w:rsidP="00241C3F">
            <w:pPr>
              <w:spacing w:after="0" w:line="240" w:lineRule="auto"/>
              <w:ind w:left="431"/>
              <w:jc w:val="both"/>
              <w:rPr>
                <w:rFonts w:cs="Arial"/>
                <w:b/>
                <w:bCs/>
                <w:sz w:val="18"/>
                <w:szCs w:val="18"/>
              </w:rPr>
            </w:pPr>
          </w:p>
          <w:p w14:paraId="303D49D3" w14:textId="77777777" w:rsidR="000071C3" w:rsidRPr="004A451D" w:rsidRDefault="000071C3" w:rsidP="00241C3F">
            <w:pPr>
              <w:spacing w:after="0" w:line="240" w:lineRule="auto"/>
              <w:ind w:left="43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A45F9F8" w14:textId="77777777" w:rsidR="000071C3" w:rsidRPr="004A451D" w:rsidRDefault="000071C3" w:rsidP="00241C3F">
            <w:pPr>
              <w:spacing w:after="0" w:line="240" w:lineRule="auto"/>
              <w:ind w:left="-40" w:right="-72"/>
              <w:jc w:val="center"/>
              <w:rPr>
                <w:rFonts w:cs="Arial"/>
                <w:b/>
                <w:bCs/>
                <w:sz w:val="18"/>
                <w:szCs w:val="18"/>
              </w:rPr>
            </w:pPr>
            <w:r w:rsidRPr="004A451D">
              <w:rPr>
                <w:rFonts w:cs="Arial"/>
                <w:b/>
                <w:bCs/>
                <w:sz w:val="18"/>
                <w:szCs w:val="18"/>
              </w:rPr>
              <w:t>Consolidated</w:t>
            </w:r>
          </w:p>
          <w:p w14:paraId="29938286" w14:textId="77777777" w:rsidR="000071C3" w:rsidRPr="004A451D" w:rsidRDefault="000071C3" w:rsidP="00241C3F">
            <w:pPr>
              <w:spacing w:after="0" w:line="240" w:lineRule="auto"/>
              <w:ind w:right="-72"/>
              <w:jc w:val="center"/>
              <w:rPr>
                <w:rFonts w:cs="Arial"/>
                <w:b/>
                <w:bCs/>
                <w:sz w:val="18"/>
                <w:szCs w:val="18"/>
              </w:rPr>
            </w:pPr>
            <w:r w:rsidRPr="004A451D">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1B0329F2" w14:textId="77777777" w:rsidR="000071C3" w:rsidRPr="004A451D" w:rsidRDefault="000071C3" w:rsidP="00241C3F">
            <w:pPr>
              <w:spacing w:after="0" w:line="240" w:lineRule="auto"/>
              <w:ind w:left="-40" w:right="-72"/>
              <w:jc w:val="center"/>
              <w:rPr>
                <w:rFonts w:cs="Arial"/>
                <w:b/>
                <w:bCs/>
                <w:sz w:val="18"/>
                <w:szCs w:val="18"/>
              </w:rPr>
            </w:pPr>
            <w:r w:rsidRPr="004A451D">
              <w:rPr>
                <w:rFonts w:cs="Arial"/>
                <w:b/>
                <w:bCs/>
                <w:sz w:val="18"/>
                <w:szCs w:val="18"/>
              </w:rPr>
              <w:t>Separate</w:t>
            </w:r>
          </w:p>
          <w:p w14:paraId="636CE587" w14:textId="77777777" w:rsidR="000071C3" w:rsidRPr="004A451D" w:rsidRDefault="000071C3" w:rsidP="00241C3F">
            <w:pPr>
              <w:spacing w:after="0" w:line="240" w:lineRule="auto"/>
              <w:ind w:left="-40" w:right="-72"/>
              <w:jc w:val="center"/>
              <w:rPr>
                <w:rFonts w:cs="Arial"/>
                <w:b/>
                <w:bCs/>
                <w:sz w:val="18"/>
                <w:szCs w:val="18"/>
              </w:rPr>
            </w:pPr>
            <w:r w:rsidRPr="004A451D">
              <w:rPr>
                <w:rFonts w:cs="Arial"/>
                <w:b/>
                <w:bCs/>
                <w:sz w:val="18"/>
                <w:szCs w:val="18"/>
              </w:rPr>
              <w:t>financial information</w:t>
            </w:r>
          </w:p>
        </w:tc>
      </w:tr>
      <w:tr w:rsidR="000071C3" w:rsidRPr="004A451D" w14:paraId="7BEB1A95" w14:textId="77777777" w:rsidTr="00F70A09">
        <w:tc>
          <w:tcPr>
            <w:tcW w:w="3690" w:type="dxa"/>
            <w:tcBorders>
              <w:top w:val="nil"/>
              <w:left w:val="nil"/>
              <w:bottom w:val="nil"/>
              <w:right w:val="nil"/>
            </w:tcBorders>
            <w:shd w:val="clear" w:color="auto" w:fill="auto"/>
          </w:tcPr>
          <w:p w14:paraId="352DE20D" w14:textId="77777777" w:rsidR="000071C3" w:rsidRPr="004A451D" w:rsidRDefault="000071C3" w:rsidP="00241C3F">
            <w:pPr>
              <w:spacing w:after="0" w:line="240" w:lineRule="auto"/>
              <w:ind w:left="431"/>
              <w:jc w:val="both"/>
              <w:rPr>
                <w:rFonts w:cs="Arial"/>
                <w:b/>
                <w:bCs/>
                <w:sz w:val="18"/>
                <w:szCs w:val="18"/>
              </w:rPr>
            </w:pPr>
          </w:p>
        </w:tc>
        <w:tc>
          <w:tcPr>
            <w:tcW w:w="1440" w:type="dxa"/>
            <w:tcBorders>
              <w:top w:val="single" w:sz="4" w:space="0" w:color="auto"/>
              <w:left w:val="nil"/>
              <w:bottom w:val="nil"/>
              <w:right w:val="nil"/>
            </w:tcBorders>
            <w:shd w:val="clear" w:color="auto" w:fill="auto"/>
            <w:hideMark/>
          </w:tcPr>
          <w:p w14:paraId="3C45E24B" w14:textId="6343E990" w:rsidR="000071C3" w:rsidRPr="004A451D" w:rsidRDefault="008E7ECE" w:rsidP="00037714">
            <w:pPr>
              <w:spacing w:after="0" w:line="240" w:lineRule="auto"/>
              <w:ind w:left="-40" w:right="-72"/>
              <w:jc w:val="center"/>
              <w:rPr>
                <w:rFonts w:cs="Arial"/>
                <w:b/>
                <w:bCs/>
                <w:spacing w:val="-10"/>
                <w:sz w:val="18"/>
                <w:szCs w:val="18"/>
              </w:rPr>
            </w:pPr>
            <w:r w:rsidRPr="004A451D">
              <w:rPr>
                <w:rFonts w:cs="Arial"/>
                <w:b/>
                <w:bCs/>
                <w:spacing w:val="-10"/>
                <w:sz w:val="18"/>
                <w:szCs w:val="18"/>
              </w:rPr>
              <w:t>30 September</w:t>
            </w:r>
          </w:p>
          <w:p w14:paraId="60071B5B" w14:textId="77777777" w:rsidR="000071C3" w:rsidRPr="004A451D" w:rsidRDefault="000071C3" w:rsidP="00037714">
            <w:pPr>
              <w:spacing w:after="0" w:line="240" w:lineRule="auto"/>
              <w:ind w:left="-40" w:right="-72"/>
              <w:jc w:val="center"/>
              <w:rPr>
                <w:rFonts w:cs="Arial"/>
                <w:b/>
                <w:bCs/>
                <w:spacing w:val="-10"/>
                <w:sz w:val="18"/>
                <w:szCs w:val="18"/>
              </w:rPr>
            </w:pPr>
            <w:r w:rsidRPr="004A451D">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14:paraId="0BB1502C" w14:textId="77777777" w:rsidR="000071C3" w:rsidRPr="004A451D" w:rsidRDefault="000071C3" w:rsidP="00037714">
            <w:pPr>
              <w:autoSpaceDE w:val="0"/>
              <w:autoSpaceDN w:val="0"/>
              <w:adjustRightInd w:val="0"/>
              <w:spacing w:after="0" w:line="240" w:lineRule="auto"/>
              <w:ind w:right="-72"/>
              <w:jc w:val="center"/>
              <w:rPr>
                <w:rFonts w:cs="Arial"/>
                <w:b/>
                <w:bCs/>
                <w:sz w:val="18"/>
                <w:szCs w:val="18"/>
              </w:rPr>
            </w:pPr>
            <w:r w:rsidRPr="004A451D">
              <w:rPr>
                <w:rFonts w:cs="Arial"/>
                <w:b/>
                <w:bCs/>
                <w:sz w:val="18"/>
                <w:szCs w:val="18"/>
              </w:rPr>
              <w:t>1 January</w:t>
            </w:r>
          </w:p>
          <w:p w14:paraId="2C5D60DB" w14:textId="77777777" w:rsidR="000071C3" w:rsidRPr="004A451D" w:rsidRDefault="000071C3" w:rsidP="00037714">
            <w:pPr>
              <w:spacing w:after="0" w:line="240" w:lineRule="auto"/>
              <w:ind w:left="-40" w:right="-72"/>
              <w:jc w:val="center"/>
              <w:rPr>
                <w:rFonts w:cs="Arial"/>
                <w:b/>
                <w:bCs/>
                <w:sz w:val="18"/>
                <w:szCs w:val="18"/>
              </w:rPr>
            </w:pPr>
            <w:r w:rsidRPr="004A451D">
              <w:rPr>
                <w:rFonts w:cs="Arial"/>
                <w:b/>
                <w:bCs/>
                <w:sz w:val="18"/>
                <w:szCs w:val="18"/>
              </w:rPr>
              <w:t>2020</w:t>
            </w:r>
          </w:p>
        </w:tc>
        <w:tc>
          <w:tcPr>
            <w:tcW w:w="1440" w:type="dxa"/>
            <w:tcBorders>
              <w:top w:val="single" w:sz="4" w:space="0" w:color="auto"/>
              <w:left w:val="nil"/>
              <w:bottom w:val="nil"/>
              <w:right w:val="nil"/>
            </w:tcBorders>
            <w:shd w:val="clear" w:color="auto" w:fill="auto"/>
            <w:hideMark/>
          </w:tcPr>
          <w:p w14:paraId="1559863B" w14:textId="518AB9EE" w:rsidR="000071C3" w:rsidRPr="004A451D" w:rsidRDefault="00B06855" w:rsidP="00037714">
            <w:pPr>
              <w:spacing w:after="0" w:line="240" w:lineRule="auto"/>
              <w:ind w:left="-40" w:right="-72"/>
              <w:jc w:val="center"/>
              <w:rPr>
                <w:rFonts w:cs="Arial"/>
                <w:b/>
                <w:bCs/>
                <w:spacing w:val="-10"/>
                <w:sz w:val="18"/>
                <w:szCs w:val="18"/>
              </w:rPr>
            </w:pPr>
            <w:r w:rsidRPr="004A451D">
              <w:rPr>
                <w:rFonts w:cs="Arial"/>
                <w:b/>
                <w:bCs/>
                <w:spacing w:val="-10"/>
                <w:sz w:val="18"/>
                <w:szCs w:val="18"/>
              </w:rPr>
              <w:t xml:space="preserve">30 </w:t>
            </w:r>
            <w:r w:rsidR="008E7ECE" w:rsidRPr="004A451D">
              <w:rPr>
                <w:rFonts w:cs="Arial"/>
                <w:b/>
                <w:bCs/>
                <w:spacing w:val="-10"/>
                <w:sz w:val="18"/>
                <w:szCs w:val="18"/>
              </w:rPr>
              <w:t>September</w:t>
            </w:r>
          </w:p>
          <w:p w14:paraId="267F42A7" w14:textId="77777777" w:rsidR="000071C3" w:rsidRPr="004A451D" w:rsidRDefault="000071C3" w:rsidP="00037714">
            <w:pPr>
              <w:spacing w:after="0" w:line="240" w:lineRule="auto"/>
              <w:ind w:left="-40" w:right="-72"/>
              <w:jc w:val="center"/>
              <w:rPr>
                <w:rFonts w:cs="Arial"/>
                <w:b/>
                <w:bCs/>
                <w:sz w:val="18"/>
                <w:szCs w:val="18"/>
              </w:rPr>
            </w:pPr>
            <w:r w:rsidRPr="004A451D">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14:paraId="7B2CC380" w14:textId="77777777" w:rsidR="000071C3" w:rsidRPr="004A451D" w:rsidRDefault="000071C3" w:rsidP="00037714">
            <w:pPr>
              <w:autoSpaceDE w:val="0"/>
              <w:autoSpaceDN w:val="0"/>
              <w:adjustRightInd w:val="0"/>
              <w:spacing w:after="0" w:line="240" w:lineRule="auto"/>
              <w:ind w:right="-72"/>
              <w:jc w:val="center"/>
              <w:rPr>
                <w:rFonts w:cs="Arial"/>
                <w:b/>
                <w:bCs/>
                <w:sz w:val="18"/>
                <w:szCs w:val="18"/>
              </w:rPr>
            </w:pPr>
            <w:r w:rsidRPr="004A451D">
              <w:rPr>
                <w:rFonts w:cs="Arial"/>
                <w:b/>
                <w:bCs/>
                <w:sz w:val="18"/>
                <w:szCs w:val="18"/>
              </w:rPr>
              <w:t>1 January</w:t>
            </w:r>
          </w:p>
          <w:p w14:paraId="7F550699" w14:textId="77777777" w:rsidR="000071C3" w:rsidRPr="004A451D" w:rsidRDefault="000071C3" w:rsidP="00037714">
            <w:pPr>
              <w:spacing w:after="0" w:line="240" w:lineRule="auto"/>
              <w:ind w:left="-40" w:right="-72"/>
              <w:jc w:val="center"/>
              <w:rPr>
                <w:rFonts w:cs="Arial"/>
                <w:b/>
                <w:bCs/>
                <w:sz w:val="18"/>
                <w:szCs w:val="18"/>
              </w:rPr>
            </w:pPr>
            <w:r w:rsidRPr="004A451D">
              <w:rPr>
                <w:rFonts w:cs="Arial"/>
                <w:b/>
                <w:bCs/>
                <w:sz w:val="18"/>
                <w:szCs w:val="18"/>
              </w:rPr>
              <w:t>2020</w:t>
            </w:r>
          </w:p>
        </w:tc>
      </w:tr>
      <w:tr w:rsidR="000071C3" w:rsidRPr="004A451D" w14:paraId="6213DA54" w14:textId="77777777" w:rsidTr="00F70A09">
        <w:tc>
          <w:tcPr>
            <w:tcW w:w="3690" w:type="dxa"/>
            <w:tcBorders>
              <w:top w:val="nil"/>
              <w:left w:val="nil"/>
              <w:bottom w:val="nil"/>
              <w:right w:val="nil"/>
            </w:tcBorders>
            <w:shd w:val="clear" w:color="auto" w:fill="auto"/>
          </w:tcPr>
          <w:p w14:paraId="0567C1D7" w14:textId="77777777" w:rsidR="000071C3" w:rsidRPr="004A451D" w:rsidRDefault="000071C3" w:rsidP="00241C3F">
            <w:pPr>
              <w:spacing w:after="0" w:line="240" w:lineRule="auto"/>
              <w:ind w:left="431"/>
              <w:jc w:val="both"/>
              <w:rPr>
                <w:rFonts w:cs="Arial"/>
                <w:b/>
                <w:bCs/>
                <w:sz w:val="18"/>
                <w:szCs w:val="18"/>
              </w:rPr>
            </w:pPr>
          </w:p>
        </w:tc>
        <w:tc>
          <w:tcPr>
            <w:tcW w:w="1440" w:type="dxa"/>
            <w:tcBorders>
              <w:top w:val="nil"/>
              <w:left w:val="nil"/>
              <w:bottom w:val="nil"/>
              <w:right w:val="nil"/>
            </w:tcBorders>
            <w:shd w:val="clear" w:color="auto" w:fill="auto"/>
          </w:tcPr>
          <w:p w14:paraId="78840462" w14:textId="77777777" w:rsidR="000071C3" w:rsidRPr="004A451D" w:rsidRDefault="000071C3" w:rsidP="00241C3F">
            <w:pPr>
              <w:spacing w:after="0" w:line="240" w:lineRule="auto"/>
              <w:ind w:left="-40" w:right="-72"/>
              <w:jc w:val="center"/>
              <w:rPr>
                <w:rFonts w:cs="Arial"/>
                <w:b/>
                <w:bCs/>
                <w:sz w:val="18"/>
                <w:szCs w:val="18"/>
              </w:rPr>
            </w:pPr>
            <w:r w:rsidRPr="004A451D">
              <w:rPr>
                <w:rFonts w:cs="Arial"/>
                <w:b/>
                <w:bCs/>
                <w:sz w:val="18"/>
                <w:szCs w:val="18"/>
              </w:rPr>
              <w:t>Baht Million</w:t>
            </w:r>
          </w:p>
        </w:tc>
        <w:tc>
          <w:tcPr>
            <w:tcW w:w="1440" w:type="dxa"/>
            <w:tcBorders>
              <w:top w:val="nil"/>
              <w:left w:val="nil"/>
              <w:bottom w:val="nil"/>
              <w:right w:val="nil"/>
            </w:tcBorders>
            <w:shd w:val="clear" w:color="auto" w:fill="auto"/>
          </w:tcPr>
          <w:p w14:paraId="7BA9150A" w14:textId="77777777" w:rsidR="000071C3" w:rsidRPr="004A451D" w:rsidRDefault="000071C3" w:rsidP="00241C3F">
            <w:pPr>
              <w:spacing w:after="0" w:line="240" w:lineRule="auto"/>
              <w:ind w:left="-40" w:right="-72"/>
              <w:jc w:val="center"/>
              <w:rPr>
                <w:rFonts w:cs="Arial"/>
                <w:b/>
                <w:bCs/>
                <w:sz w:val="18"/>
                <w:szCs w:val="18"/>
              </w:rPr>
            </w:pPr>
            <w:r w:rsidRPr="004A451D">
              <w:rPr>
                <w:rFonts w:cs="Arial"/>
                <w:b/>
                <w:bCs/>
                <w:sz w:val="18"/>
                <w:szCs w:val="18"/>
              </w:rPr>
              <w:t>Baht Million</w:t>
            </w:r>
          </w:p>
        </w:tc>
        <w:tc>
          <w:tcPr>
            <w:tcW w:w="1440" w:type="dxa"/>
            <w:tcBorders>
              <w:top w:val="nil"/>
              <w:left w:val="nil"/>
              <w:bottom w:val="nil"/>
              <w:right w:val="nil"/>
            </w:tcBorders>
            <w:shd w:val="clear" w:color="auto" w:fill="auto"/>
          </w:tcPr>
          <w:p w14:paraId="20992123" w14:textId="77777777" w:rsidR="000071C3" w:rsidRPr="004A451D" w:rsidRDefault="000071C3" w:rsidP="00241C3F">
            <w:pPr>
              <w:spacing w:after="0" w:line="240" w:lineRule="auto"/>
              <w:ind w:left="-40" w:right="-72"/>
              <w:jc w:val="center"/>
              <w:rPr>
                <w:rFonts w:cs="Arial"/>
                <w:b/>
                <w:bCs/>
                <w:spacing w:val="-10"/>
                <w:sz w:val="18"/>
                <w:szCs w:val="18"/>
              </w:rPr>
            </w:pPr>
            <w:r w:rsidRPr="004A451D">
              <w:rPr>
                <w:rFonts w:cs="Arial"/>
                <w:b/>
                <w:bCs/>
                <w:sz w:val="18"/>
                <w:szCs w:val="18"/>
              </w:rPr>
              <w:t>Baht Million</w:t>
            </w:r>
          </w:p>
        </w:tc>
        <w:tc>
          <w:tcPr>
            <w:tcW w:w="1440" w:type="dxa"/>
            <w:tcBorders>
              <w:top w:val="nil"/>
              <w:left w:val="nil"/>
              <w:bottom w:val="nil"/>
              <w:right w:val="nil"/>
            </w:tcBorders>
            <w:shd w:val="clear" w:color="auto" w:fill="auto"/>
          </w:tcPr>
          <w:p w14:paraId="2D9902F9" w14:textId="77777777" w:rsidR="000071C3" w:rsidRPr="004A451D" w:rsidRDefault="000071C3" w:rsidP="00241C3F">
            <w:pPr>
              <w:spacing w:after="0" w:line="240" w:lineRule="auto"/>
              <w:ind w:left="-40" w:right="-72"/>
              <w:jc w:val="center"/>
              <w:rPr>
                <w:rFonts w:cs="Arial"/>
                <w:b/>
                <w:bCs/>
                <w:sz w:val="18"/>
                <w:szCs w:val="18"/>
              </w:rPr>
            </w:pPr>
            <w:r w:rsidRPr="004A451D">
              <w:rPr>
                <w:rFonts w:cs="Arial"/>
                <w:b/>
                <w:bCs/>
                <w:sz w:val="18"/>
                <w:szCs w:val="18"/>
              </w:rPr>
              <w:t>Baht Million</w:t>
            </w:r>
          </w:p>
        </w:tc>
      </w:tr>
      <w:tr w:rsidR="000071C3" w:rsidRPr="004A451D" w14:paraId="22F63F20" w14:textId="77777777" w:rsidTr="00241C3F">
        <w:tc>
          <w:tcPr>
            <w:tcW w:w="3690" w:type="dxa"/>
            <w:tcBorders>
              <w:top w:val="nil"/>
              <w:left w:val="nil"/>
              <w:bottom w:val="nil"/>
              <w:right w:val="nil"/>
            </w:tcBorders>
            <w:shd w:val="clear" w:color="auto" w:fill="auto"/>
          </w:tcPr>
          <w:p w14:paraId="2EABBA7C" w14:textId="77777777" w:rsidR="000071C3" w:rsidRPr="004A451D" w:rsidRDefault="000071C3" w:rsidP="00241C3F">
            <w:pPr>
              <w:spacing w:after="0" w:line="240" w:lineRule="auto"/>
              <w:ind w:left="431"/>
              <w:jc w:val="both"/>
              <w:rPr>
                <w:rFonts w:cs="Arial"/>
                <w:sz w:val="18"/>
                <w:szCs w:val="18"/>
              </w:rPr>
            </w:pPr>
          </w:p>
        </w:tc>
        <w:tc>
          <w:tcPr>
            <w:tcW w:w="1440" w:type="dxa"/>
            <w:tcBorders>
              <w:top w:val="single" w:sz="4" w:space="0" w:color="auto"/>
              <w:left w:val="nil"/>
              <w:bottom w:val="nil"/>
              <w:right w:val="nil"/>
            </w:tcBorders>
            <w:shd w:val="clear" w:color="auto" w:fill="FAFAFA"/>
          </w:tcPr>
          <w:p w14:paraId="0D1DE517" w14:textId="77777777" w:rsidR="000071C3" w:rsidRPr="004A451D"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4EEA661E" w14:textId="77777777" w:rsidR="000071C3" w:rsidRPr="004A451D"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115C60AC" w14:textId="77777777" w:rsidR="000071C3" w:rsidRPr="004A451D"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1FF55CCF" w14:textId="77777777" w:rsidR="000071C3" w:rsidRPr="004A451D" w:rsidRDefault="000071C3" w:rsidP="00241C3F">
            <w:pPr>
              <w:spacing w:after="0" w:line="240" w:lineRule="auto"/>
              <w:ind w:left="-40" w:right="-72"/>
              <w:jc w:val="right"/>
              <w:rPr>
                <w:rFonts w:cs="Arial"/>
                <w:b/>
                <w:bCs/>
                <w:sz w:val="18"/>
                <w:szCs w:val="18"/>
              </w:rPr>
            </w:pPr>
          </w:p>
        </w:tc>
      </w:tr>
      <w:tr w:rsidR="000071C3" w:rsidRPr="004A451D" w14:paraId="352723BD" w14:textId="77777777" w:rsidTr="00241C3F">
        <w:tc>
          <w:tcPr>
            <w:tcW w:w="3690" w:type="dxa"/>
            <w:tcBorders>
              <w:top w:val="nil"/>
              <w:left w:val="nil"/>
              <w:bottom w:val="nil"/>
              <w:right w:val="nil"/>
            </w:tcBorders>
            <w:shd w:val="clear" w:color="auto" w:fill="auto"/>
          </w:tcPr>
          <w:p w14:paraId="5BE084DE" w14:textId="77777777" w:rsidR="000071C3" w:rsidRPr="004A451D" w:rsidRDefault="000071C3" w:rsidP="00241C3F">
            <w:pPr>
              <w:spacing w:after="0" w:line="240" w:lineRule="auto"/>
              <w:ind w:left="431"/>
              <w:jc w:val="both"/>
              <w:rPr>
                <w:rFonts w:cs="Arial"/>
                <w:sz w:val="18"/>
                <w:szCs w:val="18"/>
              </w:rPr>
            </w:pPr>
            <w:r w:rsidRPr="004A451D">
              <w:rPr>
                <w:rFonts w:cs="Arial"/>
                <w:sz w:val="18"/>
                <w:szCs w:val="18"/>
              </w:rPr>
              <w:t>Properties</w:t>
            </w:r>
          </w:p>
        </w:tc>
        <w:tc>
          <w:tcPr>
            <w:tcW w:w="1440" w:type="dxa"/>
            <w:tcBorders>
              <w:top w:val="nil"/>
              <w:left w:val="nil"/>
              <w:bottom w:val="nil"/>
              <w:right w:val="nil"/>
            </w:tcBorders>
            <w:shd w:val="clear" w:color="auto" w:fill="FAFAFA"/>
          </w:tcPr>
          <w:p w14:paraId="4F56151C" w14:textId="7D175F7C" w:rsidR="000071C3" w:rsidRPr="004A451D" w:rsidRDefault="00590FFD" w:rsidP="00EA4452">
            <w:pPr>
              <w:spacing w:after="0" w:line="240" w:lineRule="auto"/>
              <w:ind w:left="-40" w:right="-72"/>
              <w:jc w:val="right"/>
              <w:rPr>
                <w:rFonts w:cs="Arial"/>
                <w:sz w:val="18"/>
                <w:szCs w:val="18"/>
              </w:rPr>
            </w:pPr>
            <w:r w:rsidRPr="004A451D">
              <w:rPr>
                <w:rFonts w:cs="Arial"/>
                <w:sz w:val="18"/>
                <w:szCs w:val="18"/>
              </w:rPr>
              <w:t>4,</w:t>
            </w:r>
            <w:r w:rsidR="00EA4452" w:rsidRPr="004A451D">
              <w:rPr>
                <w:rFonts w:cs="Arial"/>
                <w:sz w:val="18"/>
                <w:szCs w:val="18"/>
              </w:rPr>
              <w:t>154.15</w:t>
            </w:r>
          </w:p>
        </w:tc>
        <w:tc>
          <w:tcPr>
            <w:tcW w:w="1440" w:type="dxa"/>
            <w:tcBorders>
              <w:top w:val="nil"/>
              <w:left w:val="nil"/>
              <w:bottom w:val="nil"/>
              <w:right w:val="nil"/>
            </w:tcBorders>
            <w:shd w:val="clear" w:color="auto" w:fill="auto"/>
          </w:tcPr>
          <w:p w14:paraId="3474B28E" w14:textId="77777777" w:rsidR="000071C3" w:rsidRPr="004A451D" w:rsidRDefault="00E14280" w:rsidP="00241C3F">
            <w:pPr>
              <w:spacing w:after="0" w:line="240" w:lineRule="auto"/>
              <w:ind w:left="-40" w:right="-72"/>
              <w:jc w:val="right"/>
              <w:rPr>
                <w:rFonts w:cs="Arial"/>
                <w:sz w:val="18"/>
                <w:szCs w:val="18"/>
              </w:rPr>
            </w:pPr>
            <w:r w:rsidRPr="004A451D">
              <w:rPr>
                <w:rFonts w:cs="Arial"/>
                <w:sz w:val="18"/>
                <w:szCs w:val="18"/>
              </w:rPr>
              <w:t>4,192.12</w:t>
            </w:r>
          </w:p>
        </w:tc>
        <w:tc>
          <w:tcPr>
            <w:tcW w:w="1440" w:type="dxa"/>
            <w:tcBorders>
              <w:top w:val="nil"/>
              <w:left w:val="nil"/>
              <w:bottom w:val="nil"/>
              <w:right w:val="nil"/>
            </w:tcBorders>
            <w:shd w:val="clear" w:color="auto" w:fill="FAFAFA"/>
          </w:tcPr>
          <w:p w14:paraId="7BF2D430" w14:textId="028A99A5" w:rsidR="000071C3" w:rsidRPr="004A451D" w:rsidRDefault="000F2506" w:rsidP="00EA4452">
            <w:pPr>
              <w:spacing w:after="0" w:line="240" w:lineRule="auto"/>
              <w:ind w:left="-40" w:right="-72"/>
              <w:jc w:val="right"/>
              <w:rPr>
                <w:rFonts w:cs="Arial"/>
                <w:sz w:val="18"/>
                <w:szCs w:val="18"/>
              </w:rPr>
            </w:pPr>
            <w:r w:rsidRPr="004A451D">
              <w:rPr>
                <w:rFonts w:cs="Arial"/>
                <w:sz w:val="18"/>
                <w:szCs w:val="18"/>
              </w:rPr>
              <w:t>1,</w:t>
            </w:r>
            <w:r w:rsidR="00EA4452" w:rsidRPr="004A451D">
              <w:rPr>
                <w:rFonts w:cs="Arial"/>
                <w:sz w:val="18"/>
                <w:szCs w:val="18"/>
              </w:rPr>
              <w:t>057.27</w:t>
            </w:r>
          </w:p>
        </w:tc>
        <w:tc>
          <w:tcPr>
            <w:tcW w:w="1440" w:type="dxa"/>
            <w:tcBorders>
              <w:top w:val="nil"/>
              <w:left w:val="nil"/>
              <w:bottom w:val="nil"/>
              <w:right w:val="nil"/>
            </w:tcBorders>
            <w:shd w:val="clear" w:color="auto" w:fill="auto"/>
          </w:tcPr>
          <w:p w14:paraId="2DC33724" w14:textId="77777777" w:rsidR="000071C3" w:rsidRPr="004A451D" w:rsidRDefault="000071C3" w:rsidP="00241C3F">
            <w:pPr>
              <w:spacing w:after="0" w:line="240" w:lineRule="auto"/>
              <w:ind w:left="-40" w:right="-72"/>
              <w:jc w:val="right"/>
              <w:rPr>
                <w:rFonts w:cs="Arial"/>
                <w:sz w:val="18"/>
                <w:szCs w:val="18"/>
              </w:rPr>
            </w:pPr>
            <w:r w:rsidRPr="004A451D">
              <w:rPr>
                <w:rFonts w:cs="Arial"/>
                <w:sz w:val="18"/>
                <w:szCs w:val="18"/>
              </w:rPr>
              <w:t>1,</w:t>
            </w:r>
            <w:r w:rsidR="002A1A17" w:rsidRPr="004A451D">
              <w:rPr>
                <w:rFonts w:cs="Arial"/>
                <w:sz w:val="18"/>
                <w:szCs w:val="18"/>
              </w:rPr>
              <w:t>173.13</w:t>
            </w:r>
          </w:p>
        </w:tc>
      </w:tr>
      <w:tr w:rsidR="000071C3" w:rsidRPr="004A451D" w14:paraId="46D25259" w14:textId="77777777" w:rsidTr="00241C3F">
        <w:tc>
          <w:tcPr>
            <w:tcW w:w="3690" w:type="dxa"/>
            <w:tcBorders>
              <w:top w:val="nil"/>
              <w:left w:val="nil"/>
              <w:bottom w:val="nil"/>
              <w:right w:val="nil"/>
            </w:tcBorders>
            <w:shd w:val="clear" w:color="auto" w:fill="auto"/>
          </w:tcPr>
          <w:p w14:paraId="3992E453" w14:textId="77777777" w:rsidR="000071C3" w:rsidRPr="004A451D" w:rsidRDefault="000071C3" w:rsidP="00241C3F">
            <w:pPr>
              <w:spacing w:after="0" w:line="240" w:lineRule="auto"/>
              <w:ind w:left="431"/>
              <w:jc w:val="both"/>
              <w:rPr>
                <w:rFonts w:cs="Arial"/>
                <w:sz w:val="18"/>
                <w:szCs w:val="18"/>
              </w:rPr>
            </w:pPr>
            <w:r w:rsidRPr="004A451D">
              <w:rPr>
                <w:rFonts w:cs="Arial"/>
                <w:sz w:val="18"/>
                <w:szCs w:val="18"/>
              </w:rPr>
              <w:t>Network equipment</w:t>
            </w:r>
          </w:p>
        </w:tc>
        <w:tc>
          <w:tcPr>
            <w:tcW w:w="1440" w:type="dxa"/>
            <w:tcBorders>
              <w:top w:val="nil"/>
              <w:left w:val="nil"/>
              <w:bottom w:val="nil"/>
              <w:right w:val="nil"/>
            </w:tcBorders>
            <w:shd w:val="clear" w:color="auto" w:fill="FAFAFA"/>
          </w:tcPr>
          <w:p w14:paraId="534E15C0" w14:textId="647D530A" w:rsidR="000071C3" w:rsidRPr="004A451D" w:rsidRDefault="00EA4452" w:rsidP="00241C3F">
            <w:pPr>
              <w:spacing w:after="0" w:line="240" w:lineRule="auto"/>
              <w:ind w:left="-40" w:right="-72"/>
              <w:jc w:val="right"/>
              <w:rPr>
                <w:rFonts w:cs="Arial"/>
                <w:sz w:val="18"/>
                <w:szCs w:val="18"/>
              </w:rPr>
            </w:pPr>
            <w:r w:rsidRPr="004A451D">
              <w:rPr>
                <w:rFonts w:cs="Arial"/>
                <w:sz w:val="18"/>
                <w:szCs w:val="18"/>
              </w:rPr>
              <w:t>104,167.63</w:t>
            </w:r>
          </w:p>
        </w:tc>
        <w:tc>
          <w:tcPr>
            <w:tcW w:w="1440" w:type="dxa"/>
            <w:tcBorders>
              <w:top w:val="nil"/>
              <w:left w:val="nil"/>
              <w:bottom w:val="nil"/>
              <w:right w:val="nil"/>
            </w:tcBorders>
            <w:shd w:val="clear" w:color="auto" w:fill="auto"/>
          </w:tcPr>
          <w:p w14:paraId="75A5392B" w14:textId="77777777" w:rsidR="000071C3" w:rsidRPr="004A451D" w:rsidRDefault="00741132" w:rsidP="00241C3F">
            <w:pPr>
              <w:spacing w:after="0" w:line="240" w:lineRule="auto"/>
              <w:ind w:left="-40" w:right="-72"/>
              <w:jc w:val="right"/>
              <w:rPr>
                <w:rFonts w:cs="Arial"/>
                <w:sz w:val="18"/>
                <w:szCs w:val="18"/>
              </w:rPr>
            </w:pPr>
            <w:r w:rsidRPr="004A451D">
              <w:rPr>
                <w:rFonts w:cs="Arial"/>
                <w:sz w:val="18"/>
                <w:szCs w:val="18"/>
              </w:rPr>
              <w:t>100</w:t>
            </w:r>
            <w:r w:rsidR="00E14280" w:rsidRPr="004A451D">
              <w:rPr>
                <w:rFonts w:cs="Arial"/>
                <w:sz w:val="18"/>
                <w:szCs w:val="18"/>
              </w:rPr>
              <w:t>,448.68</w:t>
            </w:r>
          </w:p>
        </w:tc>
        <w:tc>
          <w:tcPr>
            <w:tcW w:w="1440" w:type="dxa"/>
            <w:tcBorders>
              <w:top w:val="nil"/>
              <w:left w:val="nil"/>
              <w:bottom w:val="nil"/>
              <w:right w:val="nil"/>
            </w:tcBorders>
            <w:shd w:val="clear" w:color="auto" w:fill="FAFAFA"/>
          </w:tcPr>
          <w:p w14:paraId="5E8F1F54" w14:textId="77777777" w:rsidR="000071C3" w:rsidRPr="004A451D" w:rsidRDefault="000F2506" w:rsidP="00241C3F">
            <w:pPr>
              <w:spacing w:after="0" w:line="240" w:lineRule="auto"/>
              <w:ind w:left="-40" w:right="-72"/>
              <w:jc w:val="center"/>
              <w:rPr>
                <w:rFonts w:cs="Arial"/>
                <w:sz w:val="18"/>
                <w:szCs w:val="18"/>
              </w:rPr>
            </w:pPr>
            <w:r w:rsidRPr="004A451D">
              <w:rPr>
                <w:rFonts w:cs="Arial"/>
                <w:sz w:val="18"/>
                <w:szCs w:val="18"/>
              </w:rPr>
              <w:t>-</w:t>
            </w:r>
          </w:p>
        </w:tc>
        <w:tc>
          <w:tcPr>
            <w:tcW w:w="1440" w:type="dxa"/>
            <w:tcBorders>
              <w:top w:val="nil"/>
              <w:left w:val="nil"/>
              <w:bottom w:val="nil"/>
              <w:right w:val="nil"/>
            </w:tcBorders>
            <w:shd w:val="clear" w:color="auto" w:fill="auto"/>
          </w:tcPr>
          <w:p w14:paraId="33B1CB55" w14:textId="77777777" w:rsidR="000071C3" w:rsidRPr="004A451D" w:rsidRDefault="000071C3" w:rsidP="00241C3F">
            <w:pPr>
              <w:spacing w:after="0" w:line="240" w:lineRule="auto"/>
              <w:ind w:left="-40" w:right="-72"/>
              <w:jc w:val="center"/>
              <w:rPr>
                <w:rFonts w:cs="Arial"/>
                <w:sz w:val="18"/>
                <w:szCs w:val="18"/>
              </w:rPr>
            </w:pPr>
            <w:r w:rsidRPr="004A451D">
              <w:rPr>
                <w:rFonts w:cs="Arial"/>
                <w:sz w:val="18"/>
                <w:szCs w:val="18"/>
              </w:rPr>
              <w:t>-</w:t>
            </w:r>
          </w:p>
        </w:tc>
      </w:tr>
      <w:tr w:rsidR="000071C3" w:rsidRPr="004A451D" w14:paraId="01F52045" w14:textId="77777777" w:rsidTr="00241C3F">
        <w:tc>
          <w:tcPr>
            <w:tcW w:w="3690" w:type="dxa"/>
            <w:tcBorders>
              <w:top w:val="nil"/>
              <w:left w:val="nil"/>
              <w:bottom w:val="nil"/>
              <w:right w:val="nil"/>
            </w:tcBorders>
            <w:shd w:val="clear" w:color="auto" w:fill="auto"/>
          </w:tcPr>
          <w:p w14:paraId="0DADEB57" w14:textId="77777777" w:rsidR="000071C3" w:rsidRPr="004A451D" w:rsidRDefault="000071C3" w:rsidP="00241C3F">
            <w:pPr>
              <w:spacing w:after="0" w:line="240" w:lineRule="auto"/>
              <w:ind w:left="431"/>
              <w:jc w:val="both"/>
              <w:rPr>
                <w:rFonts w:cs="Arial"/>
                <w:sz w:val="18"/>
                <w:szCs w:val="18"/>
              </w:rPr>
            </w:pPr>
            <w:r w:rsidRPr="004A451D">
              <w:rPr>
                <w:rFonts w:cs="Arial"/>
                <w:sz w:val="18"/>
                <w:szCs w:val="18"/>
              </w:rPr>
              <w:t>Lease transponder</w:t>
            </w:r>
          </w:p>
        </w:tc>
        <w:tc>
          <w:tcPr>
            <w:tcW w:w="1440" w:type="dxa"/>
            <w:tcBorders>
              <w:top w:val="nil"/>
              <w:left w:val="nil"/>
              <w:bottom w:val="nil"/>
              <w:right w:val="nil"/>
            </w:tcBorders>
            <w:shd w:val="clear" w:color="auto" w:fill="FAFAFA"/>
          </w:tcPr>
          <w:p w14:paraId="642A1543" w14:textId="02D7FC94" w:rsidR="000071C3" w:rsidRPr="004A451D" w:rsidRDefault="00EA4452" w:rsidP="00241C3F">
            <w:pPr>
              <w:spacing w:after="0" w:line="240" w:lineRule="auto"/>
              <w:ind w:left="-40" w:right="-72"/>
              <w:jc w:val="right"/>
              <w:rPr>
                <w:rFonts w:cs="Arial"/>
                <w:sz w:val="18"/>
                <w:szCs w:val="18"/>
              </w:rPr>
            </w:pPr>
            <w:r w:rsidRPr="004A451D">
              <w:rPr>
                <w:rFonts w:cs="Arial"/>
                <w:sz w:val="18"/>
                <w:szCs w:val="18"/>
              </w:rPr>
              <w:t>1,913.16</w:t>
            </w:r>
          </w:p>
        </w:tc>
        <w:tc>
          <w:tcPr>
            <w:tcW w:w="1440" w:type="dxa"/>
            <w:tcBorders>
              <w:top w:val="nil"/>
              <w:left w:val="nil"/>
              <w:bottom w:val="nil"/>
              <w:right w:val="nil"/>
            </w:tcBorders>
            <w:shd w:val="clear" w:color="auto" w:fill="auto"/>
          </w:tcPr>
          <w:p w14:paraId="3D7E8F12" w14:textId="77777777" w:rsidR="000071C3" w:rsidRPr="004A451D" w:rsidRDefault="000071C3" w:rsidP="00241C3F">
            <w:pPr>
              <w:spacing w:after="0" w:line="240" w:lineRule="auto"/>
              <w:ind w:left="-40" w:right="-72"/>
              <w:jc w:val="right"/>
              <w:rPr>
                <w:rFonts w:cs="Arial"/>
                <w:sz w:val="18"/>
                <w:szCs w:val="18"/>
              </w:rPr>
            </w:pPr>
            <w:r w:rsidRPr="004A451D">
              <w:rPr>
                <w:rFonts w:cs="Arial"/>
                <w:sz w:val="18"/>
                <w:szCs w:val="18"/>
              </w:rPr>
              <w:t>2,044.95</w:t>
            </w:r>
          </w:p>
        </w:tc>
        <w:tc>
          <w:tcPr>
            <w:tcW w:w="1440" w:type="dxa"/>
            <w:tcBorders>
              <w:top w:val="nil"/>
              <w:left w:val="nil"/>
              <w:bottom w:val="nil"/>
              <w:right w:val="nil"/>
            </w:tcBorders>
            <w:shd w:val="clear" w:color="auto" w:fill="FAFAFA"/>
          </w:tcPr>
          <w:p w14:paraId="3B437650" w14:textId="77777777" w:rsidR="000071C3" w:rsidRPr="004A451D" w:rsidRDefault="000F2506" w:rsidP="00241C3F">
            <w:pPr>
              <w:spacing w:after="0" w:line="240" w:lineRule="auto"/>
              <w:ind w:left="-40" w:right="-72"/>
              <w:jc w:val="center"/>
              <w:rPr>
                <w:rFonts w:cs="Arial"/>
                <w:sz w:val="18"/>
                <w:szCs w:val="18"/>
              </w:rPr>
            </w:pPr>
            <w:r w:rsidRPr="004A451D">
              <w:rPr>
                <w:rFonts w:cs="Arial"/>
                <w:sz w:val="18"/>
                <w:szCs w:val="18"/>
              </w:rPr>
              <w:t>-</w:t>
            </w:r>
          </w:p>
        </w:tc>
        <w:tc>
          <w:tcPr>
            <w:tcW w:w="1440" w:type="dxa"/>
            <w:tcBorders>
              <w:top w:val="nil"/>
              <w:left w:val="nil"/>
              <w:bottom w:val="nil"/>
              <w:right w:val="nil"/>
            </w:tcBorders>
            <w:shd w:val="clear" w:color="auto" w:fill="auto"/>
          </w:tcPr>
          <w:p w14:paraId="261EAD8F" w14:textId="77777777" w:rsidR="000071C3" w:rsidRPr="004A451D" w:rsidRDefault="000071C3" w:rsidP="00241C3F">
            <w:pPr>
              <w:spacing w:after="0" w:line="240" w:lineRule="auto"/>
              <w:ind w:left="-40" w:right="-72"/>
              <w:jc w:val="center"/>
              <w:rPr>
                <w:rFonts w:cs="Arial"/>
                <w:sz w:val="18"/>
                <w:szCs w:val="18"/>
              </w:rPr>
            </w:pPr>
            <w:r w:rsidRPr="004A451D">
              <w:rPr>
                <w:rFonts w:cs="Arial"/>
                <w:sz w:val="18"/>
                <w:szCs w:val="18"/>
              </w:rPr>
              <w:t>-</w:t>
            </w:r>
          </w:p>
        </w:tc>
      </w:tr>
      <w:tr w:rsidR="000071C3" w:rsidRPr="004A451D" w14:paraId="1F4C4924" w14:textId="77777777" w:rsidTr="00241C3F">
        <w:tc>
          <w:tcPr>
            <w:tcW w:w="3690" w:type="dxa"/>
            <w:tcBorders>
              <w:top w:val="nil"/>
              <w:left w:val="nil"/>
              <w:bottom w:val="nil"/>
              <w:right w:val="nil"/>
            </w:tcBorders>
            <w:shd w:val="clear" w:color="auto" w:fill="auto"/>
          </w:tcPr>
          <w:p w14:paraId="33E397F6" w14:textId="77777777" w:rsidR="000071C3" w:rsidRPr="004A451D" w:rsidRDefault="000071C3" w:rsidP="00241C3F">
            <w:pPr>
              <w:spacing w:after="0" w:line="240" w:lineRule="auto"/>
              <w:ind w:left="431"/>
              <w:jc w:val="both"/>
              <w:rPr>
                <w:rFonts w:cs="Arial"/>
                <w:sz w:val="18"/>
                <w:szCs w:val="18"/>
              </w:rPr>
            </w:pPr>
            <w:r w:rsidRPr="004A451D">
              <w:rPr>
                <w:rFonts w:cs="Arial"/>
                <w:sz w:val="18"/>
                <w:szCs w:val="18"/>
              </w:rPr>
              <w:t>Vehicles</w:t>
            </w:r>
          </w:p>
        </w:tc>
        <w:tc>
          <w:tcPr>
            <w:tcW w:w="1440" w:type="dxa"/>
            <w:tcBorders>
              <w:top w:val="nil"/>
              <w:left w:val="nil"/>
              <w:bottom w:val="nil"/>
              <w:right w:val="nil"/>
            </w:tcBorders>
            <w:shd w:val="clear" w:color="auto" w:fill="FAFAFA"/>
          </w:tcPr>
          <w:p w14:paraId="3D49883E" w14:textId="35FE1FC5" w:rsidR="000071C3" w:rsidRPr="004A451D" w:rsidRDefault="00EA4452" w:rsidP="00590FFD">
            <w:pPr>
              <w:spacing w:after="0" w:line="240" w:lineRule="auto"/>
              <w:ind w:left="-40" w:right="-72"/>
              <w:jc w:val="right"/>
              <w:rPr>
                <w:rFonts w:cs="Arial"/>
                <w:sz w:val="18"/>
                <w:szCs w:val="18"/>
              </w:rPr>
            </w:pPr>
            <w:r w:rsidRPr="004A451D">
              <w:rPr>
                <w:rFonts w:cs="Arial"/>
                <w:sz w:val="18"/>
                <w:szCs w:val="18"/>
              </w:rPr>
              <w:t>993.13</w:t>
            </w:r>
          </w:p>
        </w:tc>
        <w:tc>
          <w:tcPr>
            <w:tcW w:w="1440" w:type="dxa"/>
            <w:tcBorders>
              <w:top w:val="nil"/>
              <w:left w:val="nil"/>
              <w:bottom w:val="nil"/>
              <w:right w:val="nil"/>
            </w:tcBorders>
            <w:shd w:val="clear" w:color="auto" w:fill="auto"/>
          </w:tcPr>
          <w:p w14:paraId="48FC9521" w14:textId="77777777" w:rsidR="000071C3" w:rsidRPr="004A451D" w:rsidRDefault="000071C3" w:rsidP="00241C3F">
            <w:pPr>
              <w:spacing w:after="0" w:line="240" w:lineRule="auto"/>
              <w:ind w:left="-40" w:right="-72"/>
              <w:jc w:val="right"/>
              <w:rPr>
                <w:rFonts w:cs="Arial"/>
                <w:sz w:val="18"/>
                <w:szCs w:val="18"/>
              </w:rPr>
            </w:pPr>
            <w:r w:rsidRPr="004A451D">
              <w:rPr>
                <w:rFonts w:cs="Arial"/>
                <w:sz w:val="18"/>
                <w:szCs w:val="18"/>
              </w:rPr>
              <w:t>1,323.62</w:t>
            </w:r>
          </w:p>
        </w:tc>
        <w:tc>
          <w:tcPr>
            <w:tcW w:w="1440" w:type="dxa"/>
            <w:tcBorders>
              <w:top w:val="nil"/>
              <w:left w:val="nil"/>
              <w:bottom w:val="nil"/>
              <w:right w:val="nil"/>
            </w:tcBorders>
            <w:shd w:val="clear" w:color="auto" w:fill="FAFAFA"/>
          </w:tcPr>
          <w:p w14:paraId="1CF1EE54" w14:textId="62E3536B" w:rsidR="000071C3" w:rsidRPr="004A451D" w:rsidRDefault="00EA4452" w:rsidP="00241C3F">
            <w:pPr>
              <w:spacing w:after="0" w:line="240" w:lineRule="auto"/>
              <w:ind w:left="-40" w:right="-72"/>
              <w:jc w:val="right"/>
              <w:rPr>
                <w:rFonts w:cs="Arial"/>
                <w:sz w:val="18"/>
                <w:szCs w:val="18"/>
              </w:rPr>
            </w:pPr>
            <w:r w:rsidRPr="004A451D">
              <w:rPr>
                <w:rFonts w:cs="Arial"/>
                <w:sz w:val="18"/>
                <w:szCs w:val="18"/>
              </w:rPr>
              <w:t>269.55</w:t>
            </w:r>
          </w:p>
        </w:tc>
        <w:tc>
          <w:tcPr>
            <w:tcW w:w="1440" w:type="dxa"/>
            <w:tcBorders>
              <w:top w:val="nil"/>
              <w:left w:val="nil"/>
              <w:bottom w:val="nil"/>
              <w:right w:val="nil"/>
            </w:tcBorders>
            <w:shd w:val="clear" w:color="auto" w:fill="auto"/>
          </w:tcPr>
          <w:p w14:paraId="0850D01B" w14:textId="77777777" w:rsidR="000071C3" w:rsidRPr="004A451D" w:rsidRDefault="000071C3" w:rsidP="00241C3F">
            <w:pPr>
              <w:spacing w:after="0" w:line="240" w:lineRule="auto"/>
              <w:ind w:left="-40" w:right="-72"/>
              <w:jc w:val="right"/>
              <w:rPr>
                <w:rFonts w:cs="Arial"/>
                <w:sz w:val="18"/>
                <w:szCs w:val="18"/>
              </w:rPr>
            </w:pPr>
            <w:r w:rsidRPr="004A451D">
              <w:rPr>
                <w:rFonts w:cs="Arial"/>
                <w:sz w:val="18"/>
                <w:szCs w:val="18"/>
              </w:rPr>
              <w:t>356.19</w:t>
            </w:r>
          </w:p>
        </w:tc>
      </w:tr>
      <w:tr w:rsidR="000071C3" w:rsidRPr="004A451D" w14:paraId="2CB155EC" w14:textId="77777777" w:rsidTr="00191BD3">
        <w:tc>
          <w:tcPr>
            <w:tcW w:w="3690" w:type="dxa"/>
            <w:tcBorders>
              <w:top w:val="nil"/>
              <w:left w:val="nil"/>
              <w:bottom w:val="nil"/>
              <w:right w:val="nil"/>
            </w:tcBorders>
          </w:tcPr>
          <w:p w14:paraId="4C9EBFCC" w14:textId="77777777" w:rsidR="000071C3" w:rsidRPr="004A451D" w:rsidRDefault="000071C3" w:rsidP="00241C3F">
            <w:pPr>
              <w:spacing w:after="0" w:line="240" w:lineRule="auto"/>
              <w:ind w:left="431"/>
              <w:jc w:val="both"/>
              <w:rPr>
                <w:rFonts w:cs="Arial"/>
                <w:sz w:val="18"/>
                <w:szCs w:val="18"/>
              </w:rPr>
            </w:pPr>
          </w:p>
        </w:tc>
        <w:tc>
          <w:tcPr>
            <w:tcW w:w="1440" w:type="dxa"/>
            <w:tcBorders>
              <w:top w:val="single" w:sz="4" w:space="0" w:color="auto"/>
              <w:left w:val="nil"/>
              <w:bottom w:val="nil"/>
              <w:right w:val="nil"/>
            </w:tcBorders>
            <w:shd w:val="clear" w:color="auto" w:fill="FAFAFA"/>
          </w:tcPr>
          <w:p w14:paraId="0130C729" w14:textId="77777777" w:rsidR="000071C3" w:rsidRPr="004A451D" w:rsidRDefault="000071C3" w:rsidP="00241C3F">
            <w:pPr>
              <w:spacing w:after="0" w:line="240" w:lineRule="auto"/>
              <w:ind w:left="-40" w:right="-72"/>
              <w:jc w:val="right"/>
              <w:rPr>
                <w:rFonts w:cs="Arial"/>
                <w:b/>
                <w:bCs/>
                <w:sz w:val="18"/>
                <w:szCs w:val="18"/>
                <w:highlight w:val="yellow"/>
              </w:rPr>
            </w:pPr>
          </w:p>
        </w:tc>
        <w:tc>
          <w:tcPr>
            <w:tcW w:w="1440" w:type="dxa"/>
            <w:tcBorders>
              <w:top w:val="single" w:sz="4" w:space="0" w:color="auto"/>
              <w:left w:val="nil"/>
              <w:bottom w:val="nil"/>
              <w:right w:val="nil"/>
            </w:tcBorders>
            <w:shd w:val="clear" w:color="auto" w:fill="auto"/>
          </w:tcPr>
          <w:p w14:paraId="47551F66" w14:textId="77777777" w:rsidR="000071C3" w:rsidRPr="004A451D"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27A26C0A" w14:textId="77777777" w:rsidR="000071C3" w:rsidRPr="004A451D" w:rsidRDefault="000071C3" w:rsidP="00241C3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14:paraId="1D1794BA" w14:textId="77777777" w:rsidR="000071C3" w:rsidRPr="004A451D" w:rsidRDefault="000071C3" w:rsidP="00241C3F">
            <w:pPr>
              <w:spacing w:after="0" w:line="240" w:lineRule="auto"/>
              <w:ind w:left="-40" w:right="-72"/>
              <w:jc w:val="right"/>
              <w:rPr>
                <w:rFonts w:cs="Arial"/>
                <w:b/>
                <w:bCs/>
                <w:sz w:val="18"/>
                <w:szCs w:val="18"/>
              </w:rPr>
            </w:pPr>
          </w:p>
        </w:tc>
      </w:tr>
      <w:tr w:rsidR="000071C3" w:rsidRPr="004A451D" w14:paraId="32E3061A" w14:textId="77777777" w:rsidTr="00191BD3">
        <w:tc>
          <w:tcPr>
            <w:tcW w:w="3690" w:type="dxa"/>
            <w:tcBorders>
              <w:top w:val="nil"/>
              <w:left w:val="nil"/>
              <w:bottom w:val="nil"/>
              <w:right w:val="nil"/>
            </w:tcBorders>
          </w:tcPr>
          <w:p w14:paraId="2A3A1AF9" w14:textId="77777777" w:rsidR="000071C3" w:rsidRPr="004A451D" w:rsidRDefault="000071C3" w:rsidP="00241C3F">
            <w:pPr>
              <w:spacing w:after="0" w:line="240" w:lineRule="auto"/>
              <w:ind w:left="431"/>
              <w:jc w:val="both"/>
              <w:rPr>
                <w:rFonts w:cs="Arial"/>
                <w:sz w:val="18"/>
                <w:szCs w:val="18"/>
              </w:rPr>
            </w:pPr>
            <w:r w:rsidRPr="004A451D">
              <w:rPr>
                <w:rFonts w:cs="Arial"/>
                <w:b/>
                <w:bCs/>
                <w:sz w:val="18"/>
                <w:szCs w:val="18"/>
              </w:rPr>
              <w:t xml:space="preserve">Total right-of-use assets </w:t>
            </w:r>
          </w:p>
        </w:tc>
        <w:tc>
          <w:tcPr>
            <w:tcW w:w="1440" w:type="dxa"/>
            <w:tcBorders>
              <w:top w:val="nil"/>
              <w:left w:val="nil"/>
              <w:bottom w:val="single" w:sz="4" w:space="0" w:color="auto"/>
              <w:right w:val="nil"/>
            </w:tcBorders>
            <w:shd w:val="clear" w:color="auto" w:fill="FAFAFA"/>
          </w:tcPr>
          <w:p w14:paraId="12298CF0" w14:textId="0FD99F77" w:rsidR="000071C3" w:rsidRPr="004A451D" w:rsidRDefault="00EA4452" w:rsidP="00590FFD">
            <w:pPr>
              <w:tabs>
                <w:tab w:val="left" w:pos="1169"/>
              </w:tabs>
              <w:spacing w:after="0" w:line="240" w:lineRule="auto"/>
              <w:ind w:left="-40" w:right="-72"/>
              <w:jc w:val="right"/>
              <w:rPr>
                <w:rFonts w:cs="Arial"/>
                <w:sz w:val="18"/>
                <w:szCs w:val="18"/>
                <w:highlight w:val="yellow"/>
                <w:lang w:bidi="th-TH"/>
              </w:rPr>
            </w:pPr>
            <w:r w:rsidRPr="004A451D">
              <w:rPr>
                <w:rFonts w:cs="Arial"/>
                <w:sz w:val="18"/>
                <w:szCs w:val="18"/>
                <w:lang w:bidi="th-TH"/>
              </w:rPr>
              <w:t>111,228.07</w:t>
            </w:r>
          </w:p>
        </w:tc>
        <w:tc>
          <w:tcPr>
            <w:tcW w:w="1440" w:type="dxa"/>
            <w:tcBorders>
              <w:top w:val="nil"/>
              <w:left w:val="nil"/>
              <w:bottom w:val="single" w:sz="4" w:space="0" w:color="auto"/>
              <w:right w:val="nil"/>
            </w:tcBorders>
            <w:shd w:val="clear" w:color="auto" w:fill="auto"/>
          </w:tcPr>
          <w:p w14:paraId="5F109BCB" w14:textId="77777777" w:rsidR="000071C3" w:rsidRPr="004A451D" w:rsidRDefault="00007FFC" w:rsidP="00241C3F">
            <w:pPr>
              <w:spacing w:after="0" w:line="240" w:lineRule="auto"/>
              <w:ind w:left="-40" w:right="-72"/>
              <w:jc w:val="right"/>
              <w:rPr>
                <w:rFonts w:cs="Arial"/>
                <w:sz w:val="18"/>
                <w:szCs w:val="18"/>
              </w:rPr>
            </w:pPr>
            <w:r w:rsidRPr="004A451D">
              <w:rPr>
                <w:rFonts w:cs="Arial"/>
                <w:sz w:val="18"/>
                <w:szCs w:val="18"/>
              </w:rPr>
              <w:fldChar w:fldCharType="begin"/>
            </w:r>
            <w:r w:rsidR="00741132" w:rsidRPr="004A451D">
              <w:rPr>
                <w:rFonts w:cs="Arial"/>
                <w:sz w:val="18"/>
                <w:szCs w:val="18"/>
              </w:rPr>
              <w:instrText xml:space="preserve"> =SUM(above) </w:instrText>
            </w:r>
            <w:r w:rsidRPr="004A451D">
              <w:rPr>
                <w:rFonts w:cs="Arial"/>
                <w:sz w:val="18"/>
                <w:szCs w:val="18"/>
              </w:rPr>
              <w:fldChar w:fldCharType="separate"/>
            </w:r>
            <w:r w:rsidR="00741132" w:rsidRPr="004A451D">
              <w:rPr>
                <w:rFonts w:cs="Arial"/>
                <w:noProof/>
                <w:sz w:val="18"/>
                <w:szCs w:val="18"/>
              </w:rPr>
              <w:t>108,009.37</w:t>
            </w:r>
            <w:r w:rsidRPr="004A451D">
              <w:rPr>
                <w:rFonts w:cs="Arial"/>
                <w:sz w:val="18"/>
                <w:szCs w:val="18"/>
              </w:rPr>
              <w:fldChar w:fldCharType="end"/>
            </w:r>
          </w:p>
        </w:tc>
        <w:tc>
          <w:tcPr>
            <w:tcW w:w="1440" w:type="dxa"/>
            <w:tcBorders>
              <w:top w:val="nil"/>
              <w:left w:val="nil"/>
              <w:bottom w:val="single" w:sz="4" w:space="0" w:color="auto"/>
              <w:right w:val="nil"/>
            </w:tcBorders>
            <w:shd w:val="clear" w:color="auto" w:fill="FAFAFA"/>
          </w:tcPr>
          <w:p w14:paraId="1B3594F6" w14:textId="37C72449" w:rsidR="000071C3" w:rsidRPr="004A451D" w:rsidRDefault="00EA4452" w:rsidP="00241C3F">
            <w:pPr>
              <w:spacing w:after="0" w:line="240" w:lineRule="auto"/>
              <w:ind w:left="-40" w:right="-72"/>
              <w:jc w:val="right"/>
              <w:rPr>
                <w:rFonts w:cs="Arial"/>
                <w:sz w:val="18"/>
                <w:szCs w:val="18"/>
              </w:rPr>
            </w:pPr>
            <w:r w:rsidRPr="004A451D">
              <w:rPr>
                <w:rFonts w:cs="Arial"/>
                <w:sz w:val="18"/>
                <w:szCs w:val="18"/>
              </w:rPr>
              <w:t>1,326.82</w:t>
            </w:r>
          </w:p>
        </w:tc>
        <w:tc>
          <w:tcPr>
            <w:tcW w:w="1440" w:type="dxa"/>
            <w:tcBorders>
              <w:top w:val="nil"/>
              <w:left w:val="nil"/>
              <w:bottom w:val="single" w:sz="4" w:space="0" w:color="auto"/>
              <w:right w:val="nil"/>
            </w:tcBorders>
            <w:shd w:val="clear" w:color="auto" w:fill="auto"/>
          </w:tcPr>
          <w:p w14:paraId="71A06F84" w14:textId="77777777" w:rsidR="000071C3" w:rsidRPr="004A451D" w:rsidRDefault="000071C3" w:rsidP="00241C3F">
            <w:pPr>
              <w:spacing w:after="0" w:line="240" w:lineRule="auto"/>
              <w:ind w:left="-40" w:right="-72"/>
              <w:jc w:val="right"/>
              <w:rPr>
                <w:rFonts w:cs="Arial"/>
                <w:sz w:val="18"/>
                <w:szCs w:val="18"/>
              </w:rPr>
            </w:pPr>
            <w:r w:rsidRPr="004A451D">
              <w:rPr>
                <w:rFonts w:cs="Arial"/>
                <w:sz w:val="18"/>
                <w:szCs w:val="18"/>
              </w:rPr>
              <w:t>1,529.</w:t>
            </w:r>
            <w:r w:rsidR="002A1A17" w:rsidRPr="004A451D">
              <w:rPr>
                <w:rFonts w:cs="Arial"/>
                <w:sz w:val="18"/>
                <w:szCs w:val="18"/>
              </w:rPr>
              <w:t>32</w:t>
            </w:r>
          </w:p>
        </w:tc>
      </w:tr>
    </w:tbl>
    <w:p w14:paraId="4A6DE3B1" w14:textId="77777777" w:rsidR="000071C3" w:rsidRPr="004A451D" w:rsidRDefault="000071C3" w:rsidP="00241C3F">
      <w:pPr>
        <w:spacing w:after="0" w:line="240" w:lineRule="auto"/>
        <w:ind w:left="540"/>
        <w:jc w:val="both"/>
        <w:rPr>
          <w:rFonts w:cs="Arial"/>
          <w:i/>
          <w:iCs/>
          <w:sz w:val="18"/>
          <w:szCs w:val="18"/>
        </w:rPr>
      </w:pPr>
    </w:p>
    <w:p w14:paraId="4194CE30" w14:textId="77777777" w:rsidR="000071C3" w:rsidRPr="004A451D" w:rsidRDefault="000071C3" w:rsidP="00241C3F">
      <w:pPr>
        <w:spacing w:after="0" w:line="240" w:lineRule="auto"/>
        <w:ind w:left="540"/>
        <w:jc w:val="both"/>
        <w:rPr>
          <w:rFonts w:cs="Arial"/>
          <w:i/>
          <w:iCs/>
          <w:sz w:val="18"/>
          <w:szCs w:val="18"/>
        </w:rPr>
      </w:pPr>
    </w:p>
    <w:p w14:paraId="04B6CC27" w14:textId="77777777" w:rsidR="000071C3" w:rsidRPr="004A451D" w:rsidRDefault="000071C3" w:rsidP="00241C3F">
      <w:pPr>
        <w:spacing w:after="0" w:line="240" w:lineRule="auto"/>
        <w:ind w:left="540"/>
        <w:jc w:val="both"/>
        <w:rPr>
          <w:rFonts w:cs="Arial"/>
          <w:spacing w:val="-5"/>
          <w:sz w:val="18"/>
          <w:szCs w:val="18"/>
        </w:rPr>
      </w:pPr>
      <w:r w:rsidRPr="004A451D">
        <w:rPr>
          <w:rFonts w:cs="Arial"/>
          <w:spacing w:val="-5"/>
          <w:sz w:val="18"/>
          <w:szCs w:val="18"/>
        </w:rPr>
        <w:t>In applying TFRS 16 for the first time, the group has used the following practical expedients permitted by the standard:</w:t>
      </w:r>
    </w:p>
    <w:p w14:paraId="73C296EF" w14:textId="77777777" w:rsidR="000071C3" w:rsidRPr="004A451D" w:rsidRDefault="000071C3" w:rsidP="00241C3F">
      <w:pPr>
        <w:spacing w:after="0" w:line="240" w:lineRule="auto"/>
        <w:ind w:left="540"/>
        <w:jc w:val="both"/>
        <w:rPr>
          <w:rFonts w:cs="Arial"/>
          <w:sz w:val="18"/>
          <w:szCs w:val="18"/>
        </w:rPr>
      </w:pPr>
    </w:p>
    <w:p w14:paraId="0B253375" w14:textId="77777777" w:rsidR="000071C3" w:rsidRPr="004A451D" w:rsidRDefault="000071C3" w:rsidP="00241C3F">
      <w:pPr>
        <w:pStyle w:val="ListParagraph"/>
        <w:numPr>
          <w:ilvl w:val="0"/>
          <w:numId w:val="4"/>
        </w:numPr>
        <w:tabs>
          <w:tab w:val="left" w:pos="900"/>
        </w:tabs>
        <w:spacing w:after="0" w:line="240" w:lineRule="auto"/>
        <w:ind w:left="900"/>
        <w:jc w:val="both"/>
        <w:rPr>
          <w:rFonts w:cs="Arial"/>
          <w:sz w:val="18"/>
          <w:szCs w:val="18"/>
        </w:rPr>
      </w:pPr>
      <w:r w:rsidRPr="004A451D">
        <w:rPr>
          <w:rFonts w:cs="Arial"/>
          <w:sz w:val="18"/>
          <w:szCs w:val="18"/>
        </w:rPr>
        <w:t>the use of a single discount rate to a portfolio of leases with reasonably similar characteristics</w:t>
      </w:r>
      <w:r w:rsidR="004F17FB" w:rsidRPr="004A451D">
        <w:rPr>
          <w:rFonts w:cs="Arial"/>
          <w:sz w:val="18"/>
          <w:szCs w:val="18"/>
        </w:rPr>
        <w:t xml:space="preserve">, </w:t>
      </w:r>
    </w:p>
    <w:p w14:paraId="2D33C0E2" w14:textId="77777777" w:rsidR="000071C3" w:rsidRPr="004A451D" w:rsidRDefault="000071C3" w:rsidP="00241C3F">
      <w:pPr>
        <w:pStyle w:val="ListParagraph"/>
        <w:numPr>
          <w:ilvl w:val="0"/>
          <w:numId w:val="4"/>
        </w:numPr>
        <w:tabs>
          <w:tab w:val="left" w:pos="900"/>
        </w:tabs>
        <w:spacing w:after="0" w:line="240" w:lineRule="auto"/>
        <w:ind w:left="900"/>
        <w:jc w:val="both"/>
        <w:rPr>
          <w:rFonts w:cs="Arial"/>
          <w:sz w:val="18"/>
          <w:szCs w:val="18"/>
        </w:rPr>
      </w:pPr>
      <w:r w:rsidRPr="004A451D">
        <w:rPr>
          <w:rFonts w:cs="Arial"/>
          <w:sz w:val="18"/>
          <w:szCs w:val="18"/>
        </w:rPr>
        <w:t>reliance on previous assessments on whether leases are onerous</w:t>
      </w:r>
      <w:r w:rsidR="004F17FB" w:rsidRPr="004A451D">
        <w:rPr>
          <w:rFonts w:cs="Arial"/>
          <w:sz w:val="18"/>
          <w:szCs w:val="18"/>
        </w:rPr>
        <w:t xml:space="preserve">, </w:t>
      </w:r>
    </w:p>
    <w:p w14:paraId="357B6C7A" w14:textId="77777777" w:rsidR="000071C3" w:rsidRPr="004A451D" w:rsidRDefault="000071C3" w:rsidP="00241C3F">
      <w:pPr>
        <w:pStyle w:val="ListParagraph"/>
        <w:numPr>
          <w:ilvl w:val="0"/>
          <w:numId w:val="4"/>
        </w:numPr>
        <w:tabs>
          <w:tab w:val="left" w:pos="900"/>
        </w:tabs>
        <w:spacing w:after="0" w:line="240" w:lineRule="auto"/>
        <w:ind w:left="900"/>
        <w:jc w:val="both"/>
        <w:rPr>
          <w:rFonts w:cs="Arial"/>
          <w:sz w:val="18"/>
          <w:szCs w:val="18"/>
        </w:rPr>
      </w:pPr>
      <w:r w:rsidRPr="004A451D">
        <w:rPr>
          <w:rFonts w:cs="Arial"/>
          <w:sz w:val="18"/>
          <w:szCs w:val="18"/>
        </w:rPr>
        <w:t>the accounting for operating leases with a remaining lease term of less than 12 months at 1 January 2020 as short-term leases</w:t>
      </w:r>
      <w:r w:rsidR="004F17FB" w:rsidRPr="004A451D">
        <w:rPr>
          <w:rFonts w:cs="Arial"/>
          <w:sz w:val="18"/>
          <w:szCs w:val="18"/>
        </w:rPr>
        <w:t>,</w:t>
      </w:r>
    </w:p>
    <w:p w14:paraId="5AFD5E02" w14:textId="77777777" w:rsidR="000071C3" w:rsidRPr="004A451D" w:rsidRDefault="000071C3" w:rsidP="00241C3F">
      <w:pPr>
        <w:pStyle w:val="ListParagraph"/>
        <w:numPr>
          <w:ilvl w:val="0"/>
          <w:numId w:val="4"/>
        </w:numPr>
        <w:tabs>
          <w:tab w:val="left" w:pos="900"/>
        </w:tabs>
        <w:spacing w:after="0" w:line="240" w:lineRule="auto"/>
        <w:ind w:left="900"/>
        <w:jc w:val="both"/>
        <w:rPr>
          <w:rFonts w:cs="Arial"/>
          <w:spacing w:val="-2"/>
          <w:sz w:val="18"/>
          <w:szCs w:val="18"/>
        </w:rPr>
      </w:pPr>
      <w:r w:rsidRPr="004A451D">
        <w:rPr>
          <w:rFonts w:cs="Arial"/>
          <w:spacing w:val="-2"/>
          <w:sz w:val="18"/>
          <w:szCs w:val="18"/>
        </w:rPr>
        <w:t>the exclusion of initial direct costs for the measurement of the right-of-use asset at the date of initial application</w:t>
      </w:r>
    </w:p>
    <w:p w14:paraId="450C5CD3" w14:textId="77777777" w:rsidR="000071C3" w:rsidRPr="004A451D" w:rsidRDefault="000071C3" w:rsidP="00241C3F">
      <w:pPr>
        <w:pStyle w:val="ListParagraph"/>
        <w:numPr>
          <w:ilvl w:val="0"/>
          <w:numId w:val="4"/>
        </w:numPr>
        <w:tabs>
          <w:tab w:val="left" w:pos="900"/>
        </w:tabs>
        <w:spacing w:after="0" w:line="240" w:lineRule="auto"/>
        <w:ind w:left="900"/>
        <w:jc w:val="both"/>
        <w:rPr>
          <w:rFonts w:cs="Arial"/>
          <w:sz w:val="18"/>
          <w:szCs w:val="18"/>
        </w:rPr>
      </w:pPr>
      <w:r w:rsidRPr="004A451D">
        <w:rPr>
          <w:rFonts w:cs="Arial"/>
          <w:spacing w:val="-4"/>
          <w:sz w:val="18"/>
          <w:szCs w:val="18"/>
        </w:rPr>
        <w:t>the use of hindsight in determining the lease term where the contract contains options to extend or terminate</w:t>
      </w:r>
      <w:r w:rsidRPr="004A451D">
        <w:rPr>
          <w:rFonts w:cs="Arial"/>
          <w:sz w:val="18"/>
          <w:szCs w:val="18"/>
        </w:rPr>
        <w:t xml:space="preserve"> the lease, and </w:t>
      </w:r>
    </w:p>
    <w:p w14:paraId="0651EC4A" w14:textId="77777777" w:rsidR="002A1A17" w:rsidRPr="004A451D" w:rsidRDefault="002A1A17" w:rsidP="00241C3F">
      <w:pPr>
        <w:pStyle w:val="ListParagraph"/>
        <w:numPr>
          <w:ilvl w:val="0"/>
          <w:numId w:val="4"/>
        </w:numPr>
        <w:tabs>
          <w:tab w:val="left" w:pos="900"/>
        </w:tabs>
        <w:spacing w:after="0" w:line="240" w:lineRule="auto"/>
        <w:ind w:left="900"/>
        <w:jc w:val="both"/>
        <w:rPr>
          <w:rFonts w:cs="Arial"/>
          <w:sz w:val="18"/>
          <w:szCs w:val="18"/>
        </w:rPr>
      </w:pPr>
      <w:r w:rsidRPr="004A451D">
        <w:rPr>
          <w:rFonts w:cs="Arial"/>
          <w:sz w:val="18"/>
          <w:szCs w:val="18"/>
        </w:rPr>
        <w:t xml:space="preserve">select not to reassess whether a contract is, or contains a lease as defined under TFRS 16 at the date of initial application but relied on its assessment made applying TAS 17 and TFRIC 4 Determining whether an Arrangement contains a </w:t>
      </w:r>
      <w:r w:rsidR="00B4783C" w:rsidRPr="004A451D">
        <w:rPr>
          <w:rFonts w:cs="Arial"/>
          <w:sz w:val="18"/>
          <w:szCs w:val="18"/>
        </w:rPr>
        <w:t>l</w:t>
      </w:r>
      <w:r w:rsidRPr="004A451D">
        <w:rPr>
          <w:rFonts w:cs="Arial"/>
          <w:sz w:val="18"/>
          <w:szCs w:val="18"/>
        </w:rPr>
        <w:t>ease. </w:t>
      </w:r>
    </w:p>
    <w:p w14:paraId="0FE27A00" w14:textId="2E038589" w:rsidR="000071C3" w:rsidRPr="004A451D" w:rsidRDefault="000071C3" w:rsidP="00241C3F">
      <w:pPr>
        <w:pStyle w:val="Heading"/>
        <w:tabs>
          <w:tab w:val="clear" w:pos="431"/>
        </w:tabs>
        <w:ind w:hanging="403"/>
        <w:rPr>
          <w:rFonts w:ascii="Arial" w:hAnsi="Arial" w:cs="Arial"/>
          <w:color w:val="auto"/>
        </w:rPr>
      </w:pPr>
    </w:p>
    <w:p w14:paraId="5826A040" w14:textId="77777777" w:rsidR="00990774" w:rsidRPr="004A451D" w:rsidRDefault="00990774" w:rsidP="00241C3F">
      <w:pPr>
        <w:pStyle w:val="Heading"/>
        <w:tabs>
          <w:tab w:val="clear" w:pos="431"/>
        </w:tabs>
        <w:ind w:hanging="403"/>
        <w:rPr>
          <w:rFonts w:ascii="Arial" w:hAnsi="Arial" w:cs="Arial"/>
          <w:color w:val="auto"/>
        </w:rPr>
      </w:pPr>
    </w:p>
    <w:p w14:paraId="7E6EFE6E" w14:textId="77777777" w:rsidR="001C3239" w:rsidRPr="004A451D" w:rsidRDefault="002A72B9" w:rsidP="00241C3F">
      <w:pPr>
        <w:pStyle w:val="Heading"/>
        <w:tabs>
          <w:tab w:val="clear" w:pos="431"/>
        </w:tabs>
        <w:ind w:hanging="403"/>
        <w:rPr>
          <w:rFonts w:ascii="Arial" w:hAnsi="Arial" w:cs="Arial"/>
          <w:color w:val="auto"/>
        </w:rPr>
      </w:pPr>
      <w:r w:rsidRPr="004A451D">
        <w:rPr>
          <w:rFonts w:ascii="Arial" w:hAnsi="Arial" w:cs="Arial"/>
          <w:color w:val="auto"/>
        </w:rPr>
        <w:br w:type="page"/>
      </w:r>
    </w:p>
    <w:p w14:paraId="0323B727" w14:textId="77777777" w:rsidR="008D4318" w:rsidRPr="004A451D" w:rsidRDefault="008D4318" w:rsidP="008D4318">
      <w:pPr>
        <w:spacing w:after="0" w:line="240" w:lineRule="auto"/>
        <w:jc w:val="both"/>
        <w:rPr>
          <w:rFonts w:eastAsia="Arial Unicode MS" w:cs="Arial"/>
          <w:b/>
          <w:bCs/>
          <w:color w:val="DC69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1C3" w:rsidRPr="004A451D" w14:paraId="102833EE" w14:textId="77777777" w:rsidTr="000071C3">
        <w:trPr>
          <w:trHeight w:val="386"/>
        </w:trPr>
        <w:tc>
          <w:tcPr>
            <w:tcW w:w="9461" w:type="dxa"/>
            <w:shd w:val="clear" w:color="auto" w:fill="FFA543"/>
            <w:vAlign w:val="center"/>
          </w:tcPr>
          <w:p w14:paraId="0C3609F2" w14:textId="77777777" w:rsidR="000071C3" w:rsidRPr="004A451D" w:rsidRDefault="000071C3" w:rsidP="00241C3F">
            <w:pPr>
              <w:tabs>
                <w:tab w:val="left" w:pos="432"/>
              </w:tabs>
              <w:spacing w:after="0" w:line="240" w:lineRule="auto"/>
              <w:ind w:left="432" w:hanging="432"/>
              <w:jc w:val="both"/>
              <w:rPr>
                <w:rFonts w:cs="Arial"/>
                <w:sz w:val="18"/>
                <w:szCs w:val="18"/>
              </w:rPr>
            </w:pPr>
            <w:r w:rsidRPr="004A451D">
              <w:rPr>
                <w:rFonts w:eastAsia="Arial Unicode MS" w:cs="Arial"/>
                <w:b/>
                <w:bCs/>
                <w:color w:val="FFFFFF"/>
                <w:sz w:val="18"/>
                <w:szCs w:val="18"/>
                <w:lang w:val="en-GB" w:bidi="th-TH"/>
              </w:rPr>
              <w:t>5</w:t>
            </w:r>
            <w:r w:rsidRPr="004A451D">
              <w:rPr>
                <w:rFonts w:eastAsia="Arial Unicode MS" w:cs="Arial"/>
                <w:b/>
                <w:bCs/>
                <w:color w:val="FFFFFF"/>
                <w:sz w:val="18"/>
                <w:szCs w:val="18"/>
                <w:lang w:val="en-GB" w:bidi="th-TH"/>
              </w:rPr>
              <w:tab/>
              <w:t xml:space="preserve">Changes in accounting policies from adoption of </w:t>
            </w:r>
            <w:r w:rsidR="001A74B5" w:rsidRPr="004A451D">
              <w:rPr>
                <w:rFonts w:eastAsia="Arial Unicode MS" w:cs="Arial"/>
                <w:b/>
                <w:bCs/>
                <w:color w:val="FFFFFF"/>
                <w:sz w:val="18"/>
                <w:szCs w:val="18"/>
                <w:lang w:val="en-GB" w:bidi="th-TH"/>
              </w:rPr>
              <w:t>new financial reporting standards</w:t>
            </w:r>
          </w:p>
        </w:tc>
      </w:tr>
    </w:tbl>
    <w:p w14:paraId="715CDF9B" w14:textId="77777777" w:rsidR="000071C3" w:rsidRPr="004A451D" w:rsidRDefault="000071C3" w:rsidP="000071C3">
      <w:pPr>
        <w:spacing w:after="0" w:line="240" w:lineRule="auto"/>
        <w:jc w:val="both"/>
        <w:rPr>
          <w:rFonts w:eastAsia="Arial Unicode MS" w:cs="Arial"/>
          <w:b/>
          <w:bCs/>
          <w:color w:val="DC6900"/>
          <w:sz w:val="18"/>
          <w:szCs w:val="18"/>
          <w:lang w:bidi="th-TH"/>
        </w:rPr>
      </w:pPr>
    </w:p>
    <w:p w14:paraId="12FB2A12" w14:textId="77777777" w:rsidR="000071C3" w:rsidRPr="00A535CE" w:rsidRDefault="000071C3" w:rsidP="000071C3">
      <w:pPr>
        <w:spacing w:after="0" w:line="240" w:lineRule="auto"/>
        <w:jc w:val="both"/>
        <w:rPr>
          <w:rFonts w:eastAsia="Arial Unicode MS" w:cs="Arial"/>
          <w:b/>
          <w:bCs/>
          <w:color w:val="CF4A02"/>
          <w:sz w:val="18"/>
          <w:szCs w:val="18"/>
          <w:lang w:bidi="th-TH"/>
        </w:rPr>
      </w:pPr>
      <w:r w:rsidRPr="00A535CE">
        <w:rPr>
          <w:rFonts w:eastAsia="Arial Unicode MS" w:cs="Arial"/>
          <w:b/>
          <w:bCs/>
          <w:color w:val="CF4A02"/>
          <w:sz w:val="18"/>
          <w:szCs w:val="18"/>
          <w:lang w:bidi="th-TH"/>
        </w:rPr>
        <w:t>Financial instrument</w:t>
      </w:r>
    </w:p>
    <w:p w14:paraId="4889ADDC" w14:textId="77777777" w:rsidR="008D4318" w:rsidRPr="00A535CE" w:rsidRDefault="008D4318" w:rsidP="000071C3">
      <w:pPr>
        <w:spacing w:after="0" w:line="240" w:lineRule="auto"/>
        <w:jc w:val="both"/>
        <w:rPr>
          <w:rFonts w:eastAsia="Arial Unicode MS" w:cs="Arial"/>
          <w:color w:val="CF4A02"/>
          <w:sz w:val="18"/>
          <w:szCs w:val="18"/>
          <w:lang w:val="en-GB" w:bidi="th-TH"/>
        </w:rPr>
      </w:pPr>
    </w:p>
    <w:p w14:paraId="64DFA909" w14:textId="77777777" w:rsidR="000071C3" w:rsidRPr="00A535CE" w:rsidRDefault="000071C3" w:rsidP="000071C3">
      <w:pPr>
        <w:spacing w:after="0" w:line="240" w:lineRule="auto"/>
        <w:jc w:val="both"/>
        <w:rPr>
          <w:rFonts w:eastAsia="Arial Unicode MS" w:cs="Arial"/>
          <w:color w:val="CF4A02"/>
          <w:sz w:val="18"/>
          <w:szCs w:val="18"/>
          <w:lang w:val="en-GB" w:bidi="th-TH"/>
        </w:rPr>
      </w:pPr>
      <w:r w:rsidRPr="00A535CE">
        <w:rPr>
          <w:rFonts w:eastAsia="Arial Unicode MS" w:cs="Arial"/>
          <w:color w:val="CF4A02"/>
          <w:sz w:val="18"/>
          <w:szCs w:val="18"/>
          <w:lang w:val="en-GB" w:bidi="th-TH"/>
        </w:rPr>
        <w:t>Classification and measurements</w:t>
      </w:r>
    </w:p>
    <w:p w14:paraId="7364AF7C" w14:textId="77777777" w:rsidR="000071C3" w:rsidRPr="004A451D" w:rsidRDefault="000071C3" w:rsidP="000071C3">
      <w:pPr>
        <w:spacing w:after="0" w:line="240" w:lineRule="auto"/>
        <w:jc w:val="both"/>
        <w:rPr>
          <w:rFonts w:eastAsia="Arial Unicode MS" w:cs="Arial"/>
          <w:color w:val="DC6900"/>
          <w:sz w:val="18"/>
          <w:szCs w:val="18"/>
          <w:lang w:val="en-GB" w:bidi="th-TH"/>
        </w:rPr>
      </w:pPr>
    </w:p>
    <w:p w14:paraId="78AD137E" w14:textId="77777777" w:rsidR="000071C3" w:rsidRPr="004A451D" w:rsidRDefault="000071C3" w:rsidP="000071C3">
      <w:pPr>
        <w:spacing w:after="0" w:line="240" w:lineRule="auto"/>
        <w:jc w:val="both"/>
        <w:rPr>
          <w:rFonts w:eastAsia="Arial Unicode MS" w:cs="Arial"/>
          <w:sz w:val="18"/>
          <w:szCs w:val="18"/>
          <w:lang w:bidi="th-TH"/>
        </w:rPr>
      </w:pPr>
      <w:r w:rsidRPr="004A451D">
        <w:rPr>
          <w:rFonts w:eastAsia="Arial Unicode MS" w:cs="Arial"/>
          <w:sz w:val="18"/>
          <w:szCs w:val="18"/>
          <w:lang w:bidi="th-TH"/>
        </w:rPr>
        <w:t>From</w:t>
      </w:r>
      <w:r w:rsidR="0042355C" w:rsidRPr="004A451D">
        <w:rPr>
          <w:rFonts w:eastAsia="Arial Unicode MS" w:cs="Arial"/>
          <w:sz w:val="18"/>
          <w:szCs w:val="18"/>
          <w:lang w:bidi="th-TH"/>
        </w:rPr>
        <w:t xml:space="preserve"> 1</w:t>
      </w:r>
      <w:r w:rsidRPr="004A451D">
        <w:rPr>
          <w:rFonts w:eastAsia="Arial Unicode MS" w:cs="Arial"/>
          <w:sz w:val="18"/>
          <w:szCs w:val="18"/>
          <w:lang w:bidi="th-TH"/>
        </w:rPr>
        <w:t xml:space="preserve"> January 2020, the Group classifies its financial assets as follows:</w:t>
      </w:r>
    </w:p>
    <w:p w14:paraId="22D1B4E6" w14:textId="77777777" w:rsidR="000071C3" w:rsidRPr="004A451D" w:rsidRDefault="000071C3" w:rsidP="00241C3F">
      <w:pPr>
        <w:numPr>
          <w:ilvl w:val="0"/>
          <w:numId w:val="2"/>
        </w:numPr>
        <w:tabs>
          <w:tab w:val="left" w:pos="270"/>
        </w:tabs>
        <w:spacing w:after="0" w:line="240" w:lineRule="auto"/>
        <w:ind w:left="284" w:hanging="284"/>
        <w:contextualSpacing/>
        <w:jc w:val="both"/>
        <w:rPr>
          <w:rFonts w:eastAsia="Arial Unicode MS" w:cs="Arial"/>
          <w:sz w:val="18"/>
          <w:szCs w:val="18"/>
          <w:lang w:bidi="th-TH"/>
        </w:rPr>
      </w:pPr>
      <w:r w:rsidRPr="004A451D">
        <w:rPr>
          <w:rFonts w:eastAsia="Arial Unicode MS" w:cs="Arial"/>
          <w:spacing w:val="-2"/>
          <w:sz w:val="18"/>
          <w:szCs w:val="18"/>
          <w:lang w:bidi="th-TH"/>
        </w:rPr>
        <w:t>those to be measured subsequently at fair value either through profit or loss (FVPL) or through other comprehensive</w:t>
      </w:r>
      <w:r w:rsidRPr="004A451D">
        <w:rPr>
          <w:rFonts w:eastAsia="Arial Unicode MS" w:cs="Arial"/>
          <w:sz w:val="18"/>
          <w:szCs w:val="18"/>
          <w:lang w:bidi="th-TH"/>
        </w:rPr>
        <w:t xml:space="preserve"> income (FVOCI</w:t>
      </w:r>
      <w:proofErr w:type="gramStart"/>
      <w:r w:rsidRPr="004A451D">
        <w:rPr>
          <w:rFonts w:eastAsia="Arial Unicode MS" w:cs="Arial"/>
          <w:sz w:val="18"/>
          <w:szCs w:val="18"/>
          <w:lang w:bidi="th-TH"/>
        </w:rPr>
        <w:t>)</w:t>
      </w:r>
      <w:r w:rsidR="00D97025" w:rsidRPr="004A451D">
        <w:rPr>
          <w:rFonts w:eastAsia="Arial Unicode MS" w:cs="Arial"/>
          <w:sz w:val="18"/>
          <w:szCs w:val="18"/>
          <w:lang w:bidi="th-TH"/>
        </w:rPr>
        <w:t xml:space="preserve"> ;</w:t>
      </w:r>
      <w:proofErr w:type="gramEnd"/>
      <w:r w:rsidR="00D97025" w:rsidRPr="004A451D">
        <w:rPr>
          <w:rFonts w:eastAsia="Arial Unicode MS" w:cs="Arial"/>
          <w:sz w:val="18"/>
          <w:szCs w:val="18"/>
          <w:lang w:bidi="th-TH"/>
        </w:rPr>
        <w:t xml:space="preserve"> or</w:t>
      </w:r>
    </w:p>
    <w:p w14:paraId="6215933A" w14:textId="77777777" w:rsidR="000071C3" w:rsidRPr="004A451D" w:rsidRDefault="000071C3" w:rsidP="00241C3F">
      <w:pPr>
        <w:numPr>
          <w:ilvl w:val="0"/>
          <w:numId w:val="2"/>
        </w:numPr>
        <w:tabs>
          <w:tab w:val="left" w:pos="270"/>
        </w:tabs>
        <w:spacing w:after="0" w:line="240" w:lineRule="auto"/>
        <w:ind w:left="284" w:hanging="284"/>
        <w:contextualSpacing/>
        <w:jc w:val="both"/>
        <w:rPr>
          <w:rFonts w:eastAsia="Arial Unicode MS" w:cs="Arial"/>
          <w:sz w:val="18"/>
          <w:szCs w:val="18"/>
          <w:lang w:bidi="th-TH"/>
        </w:rPr>
      </w:pPr>
      <w:r w:rsidRPr="004A451D">
        <w:rPr>
          <w:rFonts w:eastAsia="Arial Unicode MS" w:cs="Arial"/>
          <w:sz w:val="18"/>
          <w:szCs w:val="18"/>
          <w:lang w:bidi="th-TH"/>
        </w:rPr>
        <w:t xml:space="preserve">those to be measured at </w:t>
      </w:r>
      <w:proofErr w:type="spellStart"/>
      <w:r w:rsidRPr="004A451D">
        <w:rPr>
          <w:rFonts w:eastAsia="Arial Unicode MS" w:cs="Arial"/>
          <w:sz w:val="18"/>
          <w:szCs w:val="18"/>
          <w:lang w:bidi="th-TH"/>
        </w:rPr>
        <w:t>amortised</w:t>
      </w:r>
      <w:proofErr w:type="spellEnd"/>
      <w:r w:rsidRPr="004A451D">
        <w:rPr>
          <w:rFonts w:eastAsia="Arial Unicode MS" w:cs="Arial"/>
          <w:sz w:val="18"/>
          <w:szCs w:val="18"/>
          <w:lang w:bidi="th-TH"/>
        </w:rPr>
        <w:t xml:space="preserve"> cost</w:t>
      </w:r>
      <w:r w:rsidR="00D97025" w:rsidRPr="004A451D">
        <w:rPr>
          <w:rFonts w:eastAsia="Arial Unicode MS" w:cs="Arial"/>
          <w:sz w:val="18"/>
          <w:szCs w:val="18"/>
          <w:lang w:bidi="th-TH"/>
        </w:rPr>
        <w:t>.</w:t>
      </w:r>
      <w:r w:rsidRPr="004A451D">
        <w:rPr>
          <w:rFonts w:eastAsia="Arial Unicode MS" w:cs="Arial"/>
          <w:sz w:val="18"/>
          <w:szCs w:val="18"/>
          <w:lang w:bidi="th-TH"/>
        </w:rPr>
        <w:t xml:space="preserve"> </w:t>
      </w:r>
    </w:p>
    <w:p w14:paraId="70BDF055" w14:textId="77777777" w:rsidR="000071C3" w:rsidRPr="004A451D" w:rsidRDefault="000071C3" w:rsidP="00241C3F">
      <w:pPr>
        <w:tabs>
          <w:tab w:val="left" w:pos="270"/>
        </w:tabs>
        <w:spacing w:after="0" w:line="240" w:lineRule="auto"/>
        <w:ind w:left="284" w:hanging="284"/>
        <w:contextualSpacing/>
        <w:jc w:val="both"/>
        <w:rPr>
          <w:rFonts w:eastAsia="Arial Unicode MS" w:cs="Arial"/>
          <w:sz w:val="18"/>
          <w:szCs w:val="18"/>
          <w:lang w:bidi="th-TH"/>
        </w:rPr>
      </w:pPr>
    </w:p>
    <w:p w14:paraId="41B9EC08" w14:textId="77777777" w:rsidR="000071C3" w:rsidRPr="004A451D" w:rsidRDefault="000071C3" w:rsidP="000071C3">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The Group initially </w:t>
      </w:r>
      <w:proofErr w:type="spellStart"/>
      <w:r w:rsidRPr="004A451D">
        <w:rPr>
          <w:rFonts w:eastAsia="Arial Unicode MS" w:cs="Arial"/>
          <w:sz w:val="18"/>
          <w:szCs w:val="18"/>
          <w:lang w:bidi="th-TH"/>
        </w:rPr>
        <w:t>recognises</w:t>
      </w:r>
      <w:proofErr w:type="spellEnd"/>
      <w:r w:rsidRPr="004A451D">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14A0D230" w14:textId="77777777" w:rsidR="000071C3" w:rsidRPr="004A451D" w:rsidRDefault="000071C3" w:rsidP="000071C3">
      <w:pPr>
        <w:spacing w:after="0" w:line="240" w:lineRule="auto"/>
        <w:jc w:val="both"/>
        <w:rPr>
          <w:rFonts w:eastAsia="Arial Unicode MS" w:cs="Arial"/>
          <w:sz w:val="18"/>
          <w:szCs w:val="18"/>
          <w:lang w:bidi="th-TH"/>
        </w:rPr>
      </w:pPr>
    </w:p>
    <w:p w14:paraId="78AC48C3" w14:textId="77777777" w:rsidR="000071C3" w:rsidRPr="004A451D" w:rsidRDefault="000071C3" w:rsidP="000071C3">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14:paraId="04704C11" w14:textId="77777777" w:rsidR="000071C3" w:rsidRPr="004A451D" w:rsidRDefault="000071C3" w:rsidP="000071C3">
      <w:pPr>
        <w:spacing w:after="0" w:line="240" w:lineRule="auto"/>
        <w:jc w:val="both"/>
        <w:rPr>
          <w:rFonts w:eastAsia="Arial Unicode MS" w:cs="Arial"/>
          <w:sz w:val="18"/>
          <w:szCs w:val="18"/>
          <w:lang w:val="en-GB" w:bidi="th-TH"/>
        </w:rPr>
      </w:pPr>
    </w:p>
    <w:p w14:paraId="6322D8F4" w14:textId="77777777" w:rsidR="000071C3" w:rsidRPr="00A535CE" w:rsidRDefault="000071C3" w:rsidP="000071C3">
      <w:pPr>
        <w:spacing w:after="0" w:line="240" w:lineRule="auto"/>
        <w:jc w:val="both"/>
        <w:rPr>
          <w:rFonts w:eastAsia="Arial Unicode MS" w:cs="Arial"/>
          <w:i/>
          <w:iCs/>
          <w:color w:val="CF4A02"/>
          <w:sz w:val="18"/>
          <w:szCs w:val="18"/>
          <w:lang w:val="en-GB" w:bidi="th-TH"/>
        </w:rPr>
      </w:pPr>
      <w:r w:rsidRPr="00A535CE">
        <w:rPr>
          <w:rFonts w:eastAsia="Arial Unicode MS" w:cs="Arial"/>
          <w:i/>
          <w:iCs/>
          <w:color w:val="CF4A02"/>
          <w:sz w:val="18"/>
          <w:szCs w:val="18"/>
          <w:lang w:val="en-GB" w:bidi="th-TH"/>
        </w:rPr>
        <w:t>Debt instruments</w:t>
      </w:r>
    </w:p>
    <w:p w14:paraId="4AE9EBFF" w14:textId="77777777" w:rsidR="000071C3" w:rsidRPr="004A451D" w:rsidRDefault="000071C3" w:rsidP="000071C3">
      <w:pPr>
        <w:spacing w:after="0" w:line="240" w:lineRule="auto"/>
        <w:jc w:val="both"/>
        <w:rPr>
          <w:rFonts w:eastAsia="Arial Unicode MS" w:cs="Arial"/>
          <w:i/>
          <w:iCs/>
          <w:sz w:val="18"/>
          <w:szCs w:val="18"/>
          <w:lang w:val="en-GB" w:bidi="th-TH"/>
        </w:rPr>
      </w:pPr>
    </w:p>
    <w:p w14:paraId="0B0F69EF" w14:textId="77777777" w:rsidR="000071C3" w:rsidRPr="004A451D" w:rsidRDefault="000071C3" w:rsidP="000071C3">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Subsequent measurement of debt instruments depends on the Group’s business model for managing the asset and the cash flow characteristics of the asset.</w:t>
      </w:r>
      <w:r w:rsidRPr="004A451D">
        <w:rPr>
          <w:rFonts w:eastAsia="Arial Unicode MS" w:cs="Arial"/>
          <w:sz w:val="18"/>
          <w:szCs w:val="18"/>
          <w:cs/>
          <w:lang w:val="en-GB" w:bidi="th-TH"/>
        </w:rPr>
        <w:t xml:space="preserve"> </w:t>
      </w:r>
      <w:r w:rsidRPr="004A451D">
        <w:rPr>
          <w:rFonts w:eastAsia="Arial Unicode MS" w:cs="Arial"/>
          <w:sz w:val="18"/>
          <w:szCs w:val="18"/>
          <w:lang w:val="en-GB" w:bidi="th-TH"/>
        </w:rPr>
        <w:t xml:space="preserve">There are three measurement categories: </w:t>
      </w:r>
    </w:p>
    <w:p w14:paraId="695FB68F" w14:textId="77777777" w:rsidR="000071C3" w:rsidRPr="004A451D" w:rsidRDefault="000071C3" w:rsidP="000071C3">
      <w:pPr>
        <w:spacing w:after="0" w:line="240" w:lineRule="auto"/>
        <w:jc w:val="both"/>
        <w:rPr>
          <w:rFonts w:eastAsia="Arial Unicode MS" w:cs="Arial"/>
          <w:sz w:val="18"/>
          <w:szCs w:val="18"/>
          <w:lang w:val="en-GB" w:bidi="th-TH"/>
        </w:rPr>
      </w:pPr>
    </w:p>
    <w:p w14:paraId="17EB89C2" w14:textId="77777777" w:rsidR="00DF6670" w:rsidRPr="004A451D"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4A451D">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21089FA" w14:textId="77777777" w:rsidR="000071C3" w:rsidRPr="004A451D" w:rsidRDefault="000071C3" w:rsidP="00C7603A">
      <w:pPr>
        <w:spacing w:after="0" w:line="240" w:lineRule="auto"/>
        <w:contextualSpacing/>
        <w:jc w:val="both"/>
        <w:rPr>
          <w:rFonts w:eastAsia="Arial Unicode MS" w:cs="Arial"/>
          <w:sz w:val="18"/>
          <w:szCs w:val="18"/>
          <w:lang w:val="en-GB" w:bidi="th-TH"/>
        </w:rPr>
      </w:pPr>
    </w:p>
    <w:p w14:paraId="0F8A25FF" w14:textId="77777777" w:rsidR="000071C3" w:rsidRPr="004A451D"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4A451D">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41E069E0" w14:textId="77777777" w:rsidR="001C3239" w:rsidRPr="004A451D" w:rsidRDefault="001C3239" w:rsidP="001C3239">
      <w:pPr>
        <w:spacing w:after="0" w:line="240" w:lineRule="auto"/>
        <w:contextualSpacing/>
        <w:jc w:val="both"/>
        <w:rPr>
          <w:rFonts w:eastAsia="Arial Unicode MS" w:cs="Arial"/>
          <w:sz w:val="18"/>
          <w:szCs w:val="18"/>
          <w:lang w:val="en-GB" w:bidi="th-TH"/>
        </w:rPr>
      </w:pPr>
    </w:p>
    <w:p w14:paraId="594A7FBB" w14:textId="77777777" w:rsidR="000071C3" w:rsidRPr="004A451D"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4A451D">
        <w:rPr>
          <w:rFonts w:eastAsia="Arial Unicode MS" w:cs="Arial"/>
          <w:sz w:val="18"/>
          <w:szCs w:val="18"/>
          <w:lang w:val="en-GB" w:bidi="th-TH"/>
        </w:rPr>
        <w:t>FVPL: Assets that do not meet the criteria for amortised cost or FVOCI are measured at FVPL. A gain or loss on subsequent measurement is presented in other gains/(losses).</w:t>
      </w:r>
    </w:p>
    <w:p w14:paraId="1A12FC1B" w14:textId="77777777" w:rsidR="000071C3" w:rsidRPr="004A451D" w:rsidRDefault="000071C3" w:rsidP="000071C3">
      <w:pPr>
        <w:spacing w:after="0" w:line="240" w:lineRule="auto"/>
        <w:ind w:left="284"/>
        <w:contextualSpacing/>
        <w:jc w:val="both"/>
        <w:rPr>
          <w:rFonts w:eastAsia="Arial Unicode MS" w:cs="Arial"/>
          <w:sz w:val="18"/>
          <w:szCs w:val="18"/>
          <w:lang w:val="en-GB" w:bidi="th-TH"/>
        </w:rPr>
      </w:pPr>
    </w:p>
    <w:p w14:paraId="655E631C" w14:textId="77777777" w:rsidR="000071C3" w:rsidRPr="004A451D" w:rsidRDefault="000071C3" w:rsidP="000071C3">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The Group reclassifies debt instruments only when its business model for managing those assets changes.</w:t>
      </w:r>
    </w:p>
    <w:p w14:paraId="710D1810" w14:textId="77777777" w:rsidR="000071C3" w:rsidRPr="004A451D" w:rsidRDefault="000071C3" w:rsidP="000071C3">
      <w:pPr>
        <w:spacing w:after="0" w:line="240" w:lineRule="auto"/>
        <w:jc w:val="both"/>
        <w:rPr>
          <w:rFonts w:eastAsia="Arial Unicode MS" w:cs="Arial"/>
          <w:sz w:val="18"/>
          <w:szCs w:val="18"/>
          <w:lang w:val="en-GB" w:bidi="th-TH"/>
        </w:rPr>
      </w:pPr>
    </w:p>
    <w:p w14:paraId="1E61176C" w14:textId="77777777" w:rsidR="000071C3" w:rsidRPr="00A535CE" w:rsidRDefault="000071C3" w:rsidP="000071C3">
      <w:pPr>
        <w:spacing w:after="0" w:line="240" w:lineRule="auto"/>
        <w:jc w:val="both"/>
        <w:rPr>
          <w:rFonts w:eastAsia="Arial Unicode MS" w:cs="Arial"/>
          <w:i/>
          <w:iCs/>
          <w:color w:val="CF4A02"/>
          <w:sz w:val="18"/>
          <w:szCs w:val="18"/>
          <w:lang w:val="en-GB" w:bidi="th-TH"/>
        </w:rPr>
      </w:pPr>
      <w:r w:rsidRPr="00A535CE">
        <w:rPr>
          <w:rFonts w:eastAsia="Arial Unicode MS" w:cs="Arial"/>
          <w:i/>
          <w:iCs/>
          <w:color w:val="CF4A02"/>
          <w:sz w:val="18"/>
          <w:szCs w:val="18"/>
          <w:lang w:val="en-GB" w:bidi="th-TH"/>
        </w:rPr>
        <w:t>Equity instruments</w:t>
      </w:r>
    </w:p>
    <w:p w14:paraId="0DCC5C95" w14:textId="77777777" w:rsidR="000071C3" w:rsidRPr="004A451D" w:rsidRDefault="000071C3" w:rsidP="000071C3">
      <w:pPr>
        <w:spacing w:after="0" w:line="240" w:lineRule="auto"/>
        <w:jc w:val="both"/>
        <w:rPr>
          <w:rFonts w:eastAsia="Arial Unicode MS" w:cs="Arial"/>
          <w:i/>
          <w:iCs/>
          <w:sz w:val="18"/>
          <w:szCs w:val="18"/>
          <w:lang w:val="en-GB" w:bidi="th-TH"/>
        </w:rPr>
      </w:pPr>
    </w:p>
    <w:p w14:paraId="74088B81" w14:textId="77777777" w:rsidR="000071C3" w:rsidRPr="004A451D" w:rsidRDefault="000071C3" w:rsidP="000071C3">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 xml:space="preserve">All equity instruments held must be irrevocably classified to two measurement categories; </w:t>
      </w:r>
      <w:proofErr w:type="spellStart"/>
      <w:r w:rsidRPr="004A451D">
        <w:rPr>
          <w:rFonts w:eastAsia="Arial Unicode MS" w:cs="Arial"/>
          <w:sz w:val="18"/>
          <w:szCs w:val="18"/>
          <w:lang w:val="en-GB" w:bidi="th-TH"/>
        </w:rPr>
        <w:t>i</w:t>
      </w:r>
      <w:proofErr w:type="spellEnd"/>
      <w:r w:rsidRPr="004A451D">
        <w:rPr>
          <w:rFonts w:eastAsia="Arial Unicode MS" w:cs="Arial"/>
          <w:sz w:val="18"/>
          <w:szCs w:val="18"/>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06DCC9BB" w14:textId="77777777" w:rsidR="000071C3" w:rsidRPr="004A451D" w:rsidRDefault="000071C3" w:rsidP="000071C3">
      <w:pPr>
        <w:spacing w:after="0" w:line="240" w:lineRule="auto"/>
        <w:jc w:val="both"/>
        <w:rPr>
          <w:rFonts w:eastAsia="Arial Unicode MS" w:cs="Arial"/>
          <w:sz w:val="18"/>
          <w:szCs w:val="18"/>
          <w:lang w:val="en-GB" w:bidi="th-TH"/>
        </w:rPr>
      </w:pPr>
    </w:p>
    <w:p w14:paraId="5F33B3C5" w14:textId="77777777" w:rsidR="000071C3" w:rsidRPr="00A535CE" w:rsidRDefault="000071C3" w:rsidP="000071C3">
      <w:pPr>
        <w:spacing w:after="0" w:line="240" w:lineRule="auto"/>
        <w:jc w:val="both"/>
        <w:rPr>
          <w:rFonts w:eastAsia="Arial Unicode MS" w:cs="Arial"/>
          <w:color w:val="CF4A02"/>
          <w:sz w:val="18"/>
          <w:szCs w:val="18"/>
        </w:rPr>
      </w:pPr>
      <w:r w:rsidRPr="00A535CE">
        <w:rPr>
          <w:rFonts w:eastAsia="Arial Unicode MS" w:cs="Arial"/>
          <w:color w:val="CF4A02"/>
          <w:sz w:val="18"/>
          <w:szCs w:val="18"/>
        </w:rPr>
        <w:t>Recognition and derecognition</w:t>
      </w:r>
      <w:r w:rsidRPr="00A535CE">
        <w:rPr>
          <w:rFonts w:eastAsia="Arial Unicode MS" w:cs="Arial"/>
          <w:i/>
          <w:iCs/>
          <w:color w:val="CF4A02"/>
          <w:sz w:val="18"/>
          <w:szCs w:val="18"/>
        </w:rPr>
        <w:t xml:space="preserve"> </w:t>
      </w:r>
    </w:p>
    <w:p w14:paraId="5D84662E" w14:textId="77777777" w:rsidR="00BF6C09" w:rsidRPr="004A451D" w:rsidRDefault="00BF6C09" w:rsidP="000071C3">
      <w:pPr>
        <w:spacing w:after="0" w:line="240" w:lineRule="auto"/>
        <w:jc w:val="both"/>
        <w:rPr>
          <w:rFonts w:eastAsia="Arial Unicode MS" w:cs="Arial"/>
          <w:sz w:val="18"/>
          <w:szCs w:val="18"/>
        </w:rPr>
      </w:pPr>
    </w:p>
    <w:p w14:paraId="3B50D5D7" w14:textId="77777777" w:rsidR="000071C3" w:rsidRPr="004A451D" w:rsidRDefault="000071C3" w:rsidP="000071C3">
      <w:pPr>
        <w:spacing w:after="0" w:line="240" w:lineRule="auto"/>
        <w:jc w:val="both"/>
        <w:rPr>
          <w:rFonts w:eastAsia="Arial Unicode MS" w:cs="Arial"/>
          <w:sz w:val="18"/>
          <w:szCs w:val="18"/>
        </w:rPr>
      </w:pPr>
      <w:r w:rsidRPr="004A451D">
        <w:rPr>
          <w:rFonts w:eastAsia="Arial Unicode MS" w:cs="Arial"/>
          <w:sz w:val="18"/>
          <w:szCs w:val="18"/>
        </w:rPr>
        <w:t xml:space="preserve">Regular way purchases and sales of financial assets are </w:t>
      </w:r>
      <w:proofErr w:type="spellStart"/>
      <w:r w:rsidRPr="004A451D">
        <w:rPr>
          <w:rFonts w:eastAsia="Arial Unicode MS" w:cs="Arial"/>
          <w:sz w:val="18"/>
          <w:szCs w:val="18"/>
        </w:rPr>
        <w:t>recognised</w:t>
      </w:r>
      <w:proofErr w:type="spellEnd"/>
      <w:r w:rsidRPr="004A451D">
        <w:rPr>
          <w:rFonts w:eastAsia="Arial Unicode MS" w:cs="Arial"/>
          <w:sz w:val="18"/>
          <w:szCs w:val="18"/>
        </w:rPr>
        <w:t xml:space="preserve"> on trade date, being the date on which the </w:t>
      </w:r>
      <w:r w:rsidR="0077173B" w:rsidRPr="004A451D">
        <w:rPr>
          <w:rFonts w:eastAsia="Arial Unicode MS" w:cs="Arial"/>
          <w:sz w:val="18"/>
          <w:szCs w:val="18"/>
        </w:rPr>
        <w:t>G</w:t>
      </w:r>
      <w:r w:rsidRPr="004A451D">
        <w:rPr>
          <w:rFonts w:eastAsia="Arial Unicode MS" w:cs="Arial"/>
          <w:sz w:val="18"/>
          <w:szCs w:val="18"/>
        </w:rPr>
        <w:t xml:space="preserve">roup commits to purchase or sell the asset. Financial assets are </w:t>
      </w:r>
      <w:proofErr w:type="spellStart"/>
      <w:r w:rsidRPr="004A451D">
        <w:rPr>
          <w:rFonts w:eastAsia="Arial Unicode MS" w:cs="Arial"/>
          <w:sz w:val="18"/>
          <w:szCs w:val="18"/>
        </w:rPr>
        <w:t>derecognised</w:t>
      </w:r>
      <w:proofErr w:type="spellEnd"/>
      <w:r w:rsidRPr="004A451D">
        <w:rPr>
          <w:rFonts w:eastAsia="Arial Unicode MS" w:cs="Arial"/>
          <w:sz w:val="18"/>
          <w:szCs w:val="18"/>
        </w:rPr>
        <w:t xml:space="preserve"> when the rights to receive cash flows from the financial assets have expired or have been transferred and the </w:t>
      </w:r>
      <w:r w:rsidR="0077173B" w:rsidRPr="004A451D">
        <w:rPr>
          <w:rFonts w:eastAsia="Arial Unicode MS" w:cs="Arial"/>
          <w:sz w:val="18"/>
          <w:szCs w:val="18"/>
        </w:rPr>
        <w:t>G</w:t>
      </w:r>
      <w:r w:rsidRPr="004A451D">
        <w:rPr>
          <w:rFonts w:eastAsia="Arial Unicode MS" w:cs="Arial"/>
          <w:sz w:val="18"/>
          <w:szCs w:val="18"/>
        </w:rPr>
        <w:t>roup has transferred substantially all the risks and rewards of ownership.</w:t>
      </w:r>
    </w:p>
    <w:p w14:paraId="27287EDC" w14:textId="77777777" w:rsidR="000071C3" w:rsidRPr="004A451D" w:rsidRDefault="000071C3" w:rsidP="000071C3">
      <w:pPr>
        <w:spacing w:after="0" w:line="240" w:lineRule="auto"/>
        <w:jc w:val="both"/>
        <w:rPr>
          <w:rFonts w:eastAsia="Arial Unicode MS" w:cs="Arial"/>
          <w:color w:val="DC6900"/>
          <w:sz w:val="18"/>
          <w:szCs w:val="18"/>
          <w:lang w:val="en-GB" w:bidi="th-TH"/>
        </w:rPr>
      </w:pPr>
    </w:p>
    <w:p w14:paraId="57978B06" w14:textId="77777777" w:rsidR="000071C3" w:rsidRPr="00A535CE" w:rsidRDefault="000071C3" w:rsidP="000071C3">
      <w:pPr>
        <w:spacing w:after="0" w:line="240" w:lineRule="auto"/>
        <w:jc w:val="both"/>
        <w:rPr>
          <w:rFonts w:eastAsia="Arial Unicode MS" w:cs="Arial"/>
          <w:color w:val="CF4A02"/>
          <w:sz w:val="18"/>
          <w:szCs w:val="18"/>
          <w:lang w:val="en-GB" w:bidi="th-TH"/>
        </w:rPr>
      </w:pPr>
      <w:r w:rsidRPr="00A535CE">
        <w:rPr>
          <w:rFonts w:eastAsia="Arial Unicode MS" w:cs="Arial"/>
          <w:color w:val="CF4A02"/>
          <w:sz w:val="18"/>
          <w:szCs w:val="18"/>
          <w:lang w:val="en-GB" w:bidi="th-TH"/>
        </w:rPr>
        <w:t>Impairment</w:t>
      </w:r>
    </w:p>
    <w:p w14:paraId="6BBD3B7F" w14:textId="77777777" w:rsidR="000071C3" w:rsidRPr="004A451D" w:rsidRDefault="000071C3" w:rsidP="000071C3">
      <w:pPr>
        <w:spacing w:after="0" w:line="240" w:lineRule="auto"/>
        <w:jc w:val="both"/>
        <w:rPr>
          <w:rFonts w:eastAsia="Arial Unicode MS" w:cs="Arial"/>
          <w:sz w:val="18"/>
          <w:szCs w:val="18"/>
          <w:lang w:val="en-GB" w:bidi="th-TH"/>
        </w:rPr>
      </w:pPr>
    </w:p>
    <w:p w14:paraId="55A05A91" w14:textId="77777777" w:rsidR="000071C3" w:rsidRPr="004A451D" w:rsidRDefault="000071C3" w:rsidP="000071C3">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 xml:space="preserve">From 1 January 2020, the Group assesses expected credit loss on a </w:t>
      </w:r>
      <w:proofErr w:type="gramStart"/>
      <w:r w:rsidRPr="004A451D">
        <w:rPr>
          <w:rFonts w:eastAsia="Arial Unicode MS" w:cs="Arial"/>
          <w:sz w:val="18"/>
          <w:szCs w:val="18"/>
          <w:lang w:val="en-GB" w:bidi="th-TH"/>
        </w:rPr>
        <w:t>forward looking</w:t>
      </w:r>
      <w:proofErr w:type="gramEnd"/>
      <w:r w:rsidRPr="004A451D">
        <w:rPr>
          <w:rFonts w:eastAsia="Arial Unicode MS"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03BF4804" w14:textId="77777777" w:rsidR="00CA1837" w:rsidRPr="004A451D" w:rsidRDefault="00CA1837" w:rsidP="000071C3">
      <w:pPr>
        <w:spacing w:after="0" w:line="240" w:lineRule="auto"/>
        <w:jc w:val="both"/>
        <w:rPr>
          <w:rFonts w:eastAsia="Arial Unicode MS" w:cs="Arial"/>
          <w:sz w:val="18"/>
          <w:szCs w:val="18"/>
          <w:lang w:val="en-GB" w:bidi="th-TH"/>
        </w:rPr>
      </w:pPr>
    </w:p>
    <w:p w14:paraId="5C3A8509" w14:textId="77777777" w:rsidR="000071C3" w:rsidRPr="00A535CE" w:rsidRDefault="000071C3" w:rsidP="000071C3">
      <w:pPr>
        <w:spacing w:after="0" w:line="240" w:lineRule="auto"/>
        <w:jc w:val="both"/>
        <w:rPr>
          <w:rFonts w:eastAsia="Arial Unicode MS" w:cs="Arial"/>
          <w:color w:val="CF4A02"/>
          <w:sz w:val="18"/>
          <w:szCs w:val="18"/>
          <w:lang w:val="en-GB" w:bidi="th-TH"/>
        </w:rPr>
      </w:pPr>
      <w:r w:rsidRPr="00A535CE">
        <w:rPr>
          <w:rFonts w:eastAsia="Arial Unicode MS" w:cs="Arial"/>
          <w:color w:val="CF4A02"/>
          <w:sz w:val="18"/>
          <w:szCs w:val="18"/>
          <w:lang w:val="en-GB" w:bidi="th-TH"/>
        </w:rPr>
        <w:t xml:space="preserve">Derivatives </w:t>
      </w:r>
    </w:p>
    <w:p w14:paraId="4C0EA454" w14:textId="77777777" w:rsidR="000071C3" w:rsidRPr="004A451D" w:rsidRDefault="000071C3" w:rsidP="000071C3">
      <w:pPr>
        <w:spacing w:after="0" w:line="240" w:lineRule="auto"/>
        <w:jc w:val="both"/>
        <w:rPr>
          <w:rFonts w:eastAsia="Arial Unicode MS" w:cs="Arial"/>
          <w:sz w:val="18"/>
          <w:szCs w:val="18"/>
          <w:lang w:val="en-GB" w:bidi="th-TH"/>
        </w:rPr>
      </w:pPr>
    </w:p>
    <w:p w14:paraId="68C3003B" w14:textId="77777777" w:rsidR="000071C3" w:rsidRPr="004A451D" w:rsidRDefault="000071C3" w:rsidP="000071C3">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Derivatives are initially recognised at fair value on the date a derivative contract is entered into and are subsequently measured to their fair value at the end of each reporting period. The changes in the fair value is recognised to other gains (losses).</w:t>
      </w:r>
    </w:p>
    <w:p w14:paraId="7376E414" w14:textId="77777777" w:rsidR="00A3079B" w:rsidRPr="004A451D" w:rsidRDefault="002A72B9" w:rsidP="000071C3">
      <w:pPr>
        <w:spacing w:after="0" w:line="240" w:lineRule="auto"/>
        <w:jc w:val="both"/>
        <w:rPr>
          <w:rFonts w:cs="Arial"/>
          <w:sz w:val="18"/>
          <w:szCs w:val="18"/>
          <w:lang w:val="en-GB"/>
        </w:rPr>
      </w:pPr>
      <w:r w:rsidRPr="004A451D">
        <w:rPr>
          <w:rFonts w:cs="Arial"/>
          <w:sz w:val="18"/>
          <w:szCs w:val="18"/>
          <w:lang w:val="en-GB"/>
        </w:rPr>
        <w:br w:type="page"/>
      </w:r>
    </w:p>
    <w:p w14:paraId="58F89583" w14:textId="77777777" w:rsidR="00A3079B" w:rsidRPr="004A451D" w:rsidRDefault="00A3079B" w:rsidP="000071C3">
      <w:pPr>
        <w:spacing w:after="0" w:line="240" w:lineRule="auto"/>
        <w:jc w:val="both"/>
        <w:rPr>
          <w:rFonts w:cs="Arial"/>
          <w:sz w:val="18"/>
          <w:szCs w:val="18"/>
          <w:lang w:val="en-GB"/>
        </w:rPr>
      </w:pPr>
    </w:p>
    <w:p w14:paraId="62FF2E39" w14:textId="3318C98B" w:rsidR="000071C3" w:rsidRPr="00A535CE" w:rsidRDefault="000071C3" w:rsidP="000071C3">
      <w:pPr>
        <w:spacing w:after="0" w:line="240" w:lineRule="auto"/>
        <w:jc w:val="both"/>
        <w:rPr>
          <w:rFonts w:cs="Arial"/>
          <w:color w:val="CF4A02"/>
          <w:sz w:val="18"/>
          <w:szCs w:val="18"/>
          <w:lang w:val="en-GB"/>
        </w:rPr>
      </w:pPr>
      <w:r w:rsidRPr="00A535CE">
        <w:rPr>
          <w:rFonts w:eastAsia="Arial Unicode MS" w:cs="Arial"/>
          <w:b/>
          <w:bCs/>
          <w:color w:val="CF4A02"/>
          <w:sz w:val="18"/>
          <w:szCs w:val="18"/>
          <w:lang w:bidi="th-TH"/>
        </w:rPr>
        <w:t>Leases</w:t>
      </w:r>
    </w:p>
    <w:p w14:paraId="729D34B1" w14:textId="77777777" w:rsidR="000071C3" w:rsidRPr="004A451D" w:rsidRDefault="000071C3" w:rsidP="000071C3">
      <w:pPr>
        <w:spacing w:after="0" w:line="240" w:lineRule="auto"/>
        <w:jc w:val="both"/>
        <w:rPr>
          <w:rFonts w:cs="Arial"/>
          <w:sz w:val="18"/>
          <w:szCs w:val="18"/>
          <w:lang w:val="en-GB"/>
        </w:rPr>
      </w:pPr>
    </w:p>
    <w:p w14:paraId="13FB7166" w14:textId="77777777" w:rsidR="000071C3" w:rsidRPr="004A451D" w:rsidRDefault="000071C3" w:rsidP="000071C3">
      <w:pPr>
        <w:spacing w:after="0" w:line="240" w:lineRule="auto"/>
        <w:jc w:val="both"/>
        <w:rPr>
          <w:rFonts w:cs="Arial"/>
          <w:sz w:val="18"/>
          <w:szCs w:val="18"/>
        </w:rPr>
      </w:pPr>
      <w:r w:rsidRPr="004A451D">
        <w:rPr>
          <w:rFonts w:cs="Arial"/>
          <w:sz w:val="18"/>
          <w:szCs w:val="18"/>
        </w:rPr>
        <w:t xml:space="preserve">The </w:t>
      </w:r>
      <w:r w:rsidR="0077173B" w:rsidRPr="004A451D">
        <w:rPr>
          <w:rFonts w:cs="Arial"/>
          <w:sz w:val="18"/>
          <w:szCs w:val="18"/>
        </w:rPr>
        <w:t>G</w:t>
      </w:r>
      <w:r w:rsidRPr="004A451D">
        <w:rPr>
          <w:rFonts w:cs="Arial"/>
          <w:sz w:val="18"/>
          <w:szCs w:val="18"/>
        </w:rPr>
        <w:t xml:space="preserve">roup leases various offices, shops, vehicles, equipment and telecommunication equipment. Rental contracts are typically made for fixed periods of 3 to 20 years but may have extension options. </w:t>
      </w:r>
    </w:p>
    <w:p w14:paraId="303A1CB7" w14:textId="77777777" w:rsidR="000071C3" w:rsidRPr="004A451D" w:rsidRDefault="000071C3" w:rsidP="000071C3">
      <w:pPr>
        <w:spacing w:after="0" w:line="240" w:lineRule="auto"/>
        <w:jc w:val="both"/>
        <w:rPr>
          <w:rFonts w:cs="Arial"/>
          <w:sz w:val="18"/>
          <w:szCs w:val="18"/>
        </w:rPr>
      </w:pPr>
    </w:p>
    <w:p w14:paraId="406C56F9" w14:textId="77777777" w:rsidR="000071C3" w:rsidRPr="004A451D" w:rsidRDefault="000071C3" w:rsidP="000071C3">
      <w:pPr>
        <w:spacing w:after="0" w:line="240" w:lineRule="auto"/>
        <w:jc w:val="both"/>
        <w:rPr>
          <w:rFonts w:cs="Arial"/>
          <w:sz w:val="18"/>
          <w:szCs w:val="18"/>
        </w:rPr>
      </w:pPr>
      <w:r w:rsidRPr="004A451D">
        <w:rPr>
          <w:rFonts w:cs="Arial"/>
          <w:sz w:val="18"/>
          <w:szCs w:val="18"/>
        </w:rPr>
        <w:t xml:space="preserve">Before 2020 financial year, leases of property, plant and equipment were classified as either finance </w:t>
      </w:r>
      <w:proofErr w:type="gramStart"/>
      <w:r w:rsidR="00580B50" w:rsidRPr="004A451D">
        <w:rPr>
          <w:rFonts w:cs="Arial"/>
          <w:sz w:val="18"/>
          <w:szCs w:val="18"/>
        </w:rPr>
        <w:t>and</w:t>
      </w:r>
      <w:proofErr w:type="gramEnd"/>
      <w:r w:rsidRPr="004A451D">
        <w:rPr>
          <w:rFonts w:cs="Arial"/>
          <w:sz w:val="18"/>
          <w:szCs w:val="18"/>
        </w:rPr>
        <w:t xml:space="preserve"> operating leases. Payments made under operating leases (net of any incentives received from the lessor) were charged to profit or loss on a straight-line basis over the period of the lease. </w:t>
      </w:r>
    </w:p>
    <w:p w14:paraId="175154AB" w14:textId="77777777" w:rsidR="000071C3" w:rsidRPr="004A451D" w:rsidRDefault="000071C3" w:rsidP="000071C3">
      <w:pPr>
        <w:spacing w:after="0" w:line="240" w:lineRule="auto"/>
        <w:jc w:val="both"/>
        <w:rPr>
          <w:rFonts w:cs="Arial"/>
          <w:sz w:val="18"/>
          <w:szCs w:val="18"/>
        </w:rPr>
      </w:pPr>
    </w:p>
    <w:p w14:paraId="2629DF2B" w14:textId="77777777" w:rsidR="000071C3" w:rsidRPr="004A451D" w:rsidRDefault="000071C3" w:rsidP="000071C3">
      <w:pPr>
        <w:spacing w:after="0" w:line="240" w:lineRule="auto"/>
        <w:jc w:val="both"/>
        <w:rPr>
          <w:rFonts w:cs="Arial"/>
          <w:sz w:val="18"/>
          <w:szCs w:val="18"/>
        </w:rPr>
      </w:pPr>
      <w:r w:rsidRPr="004A451D">
        <w:rPr>
          <w:rFonts w:cs="Arial"/>
          <w:sz w:val="18"/>
          <w:szCs w:val="18"/>
        </w:rPr>
        <w:t xml:space="preserve">From 1 January 2020, leases are </w:t>
      </w:r>
      <w:proofErr w:type="spellStart"/>
      <w:r w:rsidRPr="004A451D">
        <w:rPr>
          <w:rFonts w:cs="Arial"/>
          <w:sz w:val="18"/>
          <w:szCs w:val="18"/>
        </w:rPr>
        <w:t>recognised</w:t>
      </w:r>
      <w:proofErr w:type="spellEnd"/>
      <w:r w:rsidRPr="004A451D">
        <w:rPr>
          <w:rFonts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A451D">
        <w:rPr>
          <w:rFonts w:cs="Arial"/>
          <w:sz w:val="18"/>
          <w:szCs w:val="18"/>
        </w:rPr>
        <w:t>so as to</w:t>
      </w:r>
      <w:proofErr w:type="gramEnd"/>
      <w:r w:rsidRPr="004A451D">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F632D31" w14:textId="77777777" w:rsidR="000071C3" w:rsidRPr="004A451D" w:rsidRDefault="000071C3" w:rsidP="000071C3">
      <w:pPr>
        <w:spacing w:after="0" w:line="240" w:lineRule="auto"/>
        <w:jc w:val="both"/>
        <w:rPr>
          <w:rFonts w:cs="Arial"/>
          <w:sz w:val="18"/>
          <w:szCs w:val="18"/>
        </w:rPr>
      </w:pPr>
    </w:p>
    <w:p w14:paraId="0AC98FF7" w14:textId="77777777" w:rsidR="000071C3" w:rsidRPr="004A451D" w:rsidRDefault="00580B50" w:rsidP="000071C3">
      <w:pPr>
        <w:spacing w:after="0" w:line="240" w:lineRule="auto"/>
        <w:jc w:val="both"/>
        <w:rPr>
          <w:rFonts w:cs="Arial"/>
          <w:sz w:val="18"/>
          <w:szCs w:val="18"/>
        </w:rPr>
      </w:pPr>
      <w:r w:rsidRPr="004A451D">
        <w:rPr>
          <w:rFonts w:cs="Arial"/>
          <w:sz w:val="18"/>
          <w:szCs w:val="18"/>
        </w:rPr>
        <w:t>L</w:t>
      </w:r>
      <w:r w:rsidR="000071C3" w:rsidRPr="004A451D">
        <w:rPr>
          <w:rFonts w:cs="Arial"/>
          <w:sz w:val="18"/>
          <w:szCs w:val="18"/>
        </w:rPr>
        <w:t>iabilities arising from a lease are initially measured on a present value basis. Lease liabilities include the net present value of the following lease payments:</w:t>
      </w:r>
    </w:p>
    <w:p w14:paraId="71A49E11" w14:textId="77777777" w:rsidR="000071C3" w:rsidRPr="004A451D" w:rsidRDefault="000071C3" w:rsidP="000071C3">
      <w:pPr>
        <w:spacing w:after="0" w:line="240" w:lineRule="auto"/>
        <w:jc w:val="both"/>
        <w:rPr>
          <w:rFonts w:cs="Arial"/>
          <w:sz w:val="18"/>
          <w:szCs w:val="18"/>
        </w:rPr>
      </w:pPr>
    </w:p>
    <w:p w14:paraId="5350D9E0" w14:textId="77777777" w:rsidR="000071C3" w:rsidRPr="004A451D" w:rsidRDefault="000071C3" w:rsidP="000071C3">
      <w:pPr>
        <w:numPr>
          <w:ilvl w:val="0"/>
          <w:numId w:val="4"/>
        </w:numPr>
        <w:spacing w:after="0" w:line="240" w:lineRule="auto"/>
        <w:jc w:val="both"/>
        <w:rPr>
          <w:rFonts w:cs="Arial"/>
          <w:sz w:val="18"/>
          <w:szCs w:val="18"/>
        </w:rPr>
      </w:pPr>
      <w:r w:rsidRPr="004A451D">
        <w:rPr>
          <w:rFonts w:cs="Arial"/>
          <w:sz w:val="18"/>
          <w:szCs w:val="18"/>
        </w:rPr>
        <w:t>fixed payments (including in-substance fixed payments), less any lease incentives receivable</w:t>
      </w:r>
    </w:p>
    <w:p w14:paraId="5FC34F33" w14:textId="77777777" w:rsidR="000071C3" w:rsidRPr="004A451D" w:rsidRDefault="000071C3" w:rsidP="000071C3">
      <w:pPr>
        <w:numPr>
          <w:ilvl w:val="0"/>
          <w:numId w:val="4"/>
        </w:numPr>
        <w:spacing w:after="0" w:line="240" w:lineRule="auto"/>
        <w:jc w:val="both"/>
        <w:rPr>
          <w:rFonts w:cs="Arial"/>
          <w:sz w:val="18"/>
          <w:szCs w:val="18"/>
        </w:rPr>
      </w:pPr>
      <w:r w:rsidRPr="004A451D">
        <w:rPr>
          <w:rFonts w:cs="Arial"/>
          <w:sz w:val="18"/>
          <w:szCs w:val="18"/>
        </w:rPr>
        <w:t>variable lease payment that are based on an index or a rate</w:t>
      </w:r>
    </w:p>
    <w:p w14:paraId="62C235C9" w14:textId="77777777" w:rsidR="000071C3" w:rsidRPr="004A451D" w:rsidRDefault="000071C3" w:rsidP="000071C3">
      <w:pPr>
        <w:numPr>
          <w:ilvl w:val="0"/>
          <w:numId w:val="4"/>
        </w:numPr>
        <w:spacing w:after="0" w:line="240" w:lineRule="auto"/>
        <w:jc w:val="both"/>
        <w:rPr>
          <w:rFonts w:cs="Arial"/>
          <w:sz w:val="18"/>
          <w:szCs w:val="18"/>
        </w:rPr>
      </w:pPr>
      <w:r w:rsidRPr="004A451D">
        <w:rPr>
          <w:rFonts w:cs="Arial"/>
          <w:sz w:val="18"/>
          <w:szCs w:val="18"/>
        </w:rPr>
        <w:t>amounts expected to be payable by the lessee under residual value guarantees</w:t>
      </w:r>
    </w:p>
    <w:p w14:paraId="4F964D30" w14:textId="77777777" w:rsidR="000071C3" w:rsidRPr="004A451D" w:rsidRDefault="000071C3" w:rsidP="000071C3">
      <w:pPr>
        <w:numPr>
          <w:ilvl w:val="0"/>
          <w:numId w:val="4"/>
        </w:numPr>
        <w:spacing w:after="0" w:line="240" w:lineRule="auto"/>
        <w:jc w:val="both"/>
        <w:rPr>
          <w:rFonts w:cs="Arial"/>
          <w:sz w:val="18"/>
          <w:szCs w:val="18"/>
        </w:rPr>
      </w:pPr>
      <w:r w:rsidRPr="004A451D">
        <w:rPr>
          <w:rFonts w:cs="Arial"/>
          <w:sz w:val="18"/>
          <w:szCs w:val="18"/>
        </w:rPr>
        <w:t>the exercise price of a purchase option if the lessee is reasonably certain to exercise that option, and</w:t>
      </w:r>
    </w:p>
    <w:p w14:paraId="541C1D3A" w14:textId="77777777" w:rsidR="000071C3" w:rsidRPr="004A451D" w:rsidRDefault="000071C3" w:rsidP="000071C3">
      <w:pPr>
        <w:numPr>
          <w:ilvl w:val="0"/>
          <w:numId w:val="4"/>
        </w:numPr>
        <w:spacing w:after="0" w:line="240" w:lineRule="auto"/>
        <w:jc w:val="both"/>
        <w:rPr>
          <w:rFonts w:cs="Arial"/>
          <w:sz w:val="18"/>
          <w:szCs w:val="18"/>
        </w:rPr>
      </w:pPr>
      <w:r w:rsidRPr="004A451D">
        <w:rPr>
          <w:rFonts w:cs="Arial"/>
          <w:sz w:val="18"/>
          <w:szCs w:val="18"/>
        </w:rPr>
        <w:t>payments of penalties for terminating the lease, if the lease term reflects the lessee exercising that option.</w:t>
      </w:r>
    </w:p>
    <w:p w14:paraId="559A1E66" w14:textId="77777777" w:rsidR="000071C3" w:rsidRPr="004A451D" w:rsidRDefault="000071C3" w:rsidP="000071C3">
      <w:pPr>
        <w:spacing w:after="0" w:line="240" w:lineRule="auto"/>
        <w:ind w:left="720"/>
        <w:jc w:val="both"/>
        <w:rPr>
          <w:rFonts w:cs="Arial"/>
          <w:sz w:val="18"/>
          <w:szCs w:val="18"/>
        </w:rPr>
      </w:pPr>
    </w:p>
    <w:p w14:paraId="148D1137" w14:textId="77777777" w:rsidR="000071C3" w:rsidRPr="004A451D" w:rsidRDefault="000071C3" w:rsidP="000071C3">
      <w:pPr>
        <w:spacing w:after="0" w:line="240" w:lineRule="auto"/>
        <w:jc w:val="both"/>
        <w:rPr>
          <w:rFonts w:cs="Arial"/>
          <w:sz w:val="18"/>
          <w:szCs w:val="18"/>
        </w:rPr>
      </w:pPr>
      <w:r w:rsidRPr="004A451D">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2DA1C83" w14:textId="77777777" w:rsidR="001C3239" w:rsidRPr="004A451D" w:rsidRDefault="001C3239" w:rsidP="000071C3">
      <w:pPr>
        <w:spacing w:after="0" w:line="240" w:lineRule="auto"/>
        <w:jc w:val="both"/>
        <w:rPr>
          <w:rFonts w:cs="Arial"/>
          <w:sz w:val="18"/>
          <w:szCs w:val="18"/>
        </w:rPr>
      </w:pPr>
    </w:p>
    <w:p w14:paraId="0484838B" w14:textId="77777777" w:rsidR="000071C3" w:rsidRPr="004A451D" w:rsidRDefault="000071C3" w:rsidP="000071C3">
      <w:pPr>
        <w:spacing w:after="0" w:line="240" w:lineRule="auto"/>
        <w:jc w:val="both"/>
        <w:rPr>
          <w:rFonts w:cs="Arial"/>
          <w:sz w:val="18"/>
          <w:szCs w:val="18"/>
        </w:rPr>
      </w:pPr>
      <w:r w:rsidRPr="004A451D">
        <w:rPr>
          <w:rFonts w:cs="Arial"/>
          <w:sz w:val="18"/>
          <w:szCs w:val="18"/>
        </w:rPr>
        <w:t>Right-of-use assets are measured at cost comprising the amount of the initial measurement of lease liability</w:t>
      </w:r>
      <w:r w:rsidR="001C3239" w:rsidRPr="004A451D">
        <w:rPr>
          <w:rFonts w:cs="Arial"/>
          <w:sz w:val="18"/>
          <w:szCs w:val="18"/>
        </w:rPr>
        <w:t xml:space="preserve">, </w:t>
      </w:r>
      <w:r w:rsidRPr="004A451D">
        <w:rPr>
          <w:rFonts w:cs="Arial"/>
          <w:sz w:val="18"/>
          <w:szCs w:val="18"/>
        </w:rPr>
        <w:t>any lease payments made at or before the commencement date less any lease incentives received</w:t>
      </w:r>
      <w:r w:rsidR="001C3239" w:rsidRPr="004A451D">
        <w:rPr>
          <w:rFonts w:cs="Arial"/>
          <w:sz w:val="18"/>
          <w:szCs w:val="18"/>
        </w:rPr>
        <w:t xml:space="preserve">, </w:t>
      </w:r>
      <w:r w:rsidRPr="004A451D">
        <w:rPr>
          <w:rFonts w:cs="Arial"/>
          <w:sz w:val="18"/>
          <w:szCs w:val="18"/>
        </w:rPr>
        <w:t>any initial direct costs, and</w:t>
      </w:r>
      <w:r w:rsidR="001C3239" w:rsidRPr="004A451D">
        <w:rPr>
          <w:rFonts w:cs="Arial"/>
          <w:sz w:val="18"/>
          <w:szCs w:val="18"/>
        </w:rPr>
        <w:t xml:space="preserve"> </w:t>
      </w:r>
      <w:r w:rsidRPr="004A451D">
        <w:rPr>
          <w:rFonts w:cs="Arial"/>
          <w:sz w:val="18"/>
          <w:szCs w:val="18"/>
        </w:rPr>
        <w:t xml:space="preserve">restoration costs. Payments associated with short-term leases and leases of low-value assets are </w:t>
      </w:r>
      <w:proofErr w:type="spellStart"/>
      <w:r w:rsidRPr="004A451D">
        <w:rPr>
          <w:rFonts w:cs="Arial"/>
          <w:sz w:val="18"/>
          <w:szCs w:val="18"/>
        </w:rPr>
        <w:t>recognised</w:t>
      </w:r>
      <w:proofErr w:type="spellEnd"/>
      <w:r w:rsidRPr="004A451D">
        <w:rPr>
          <w:rFonts w:cs="Arial"/>
          <w:sz w:val="18"/>
          <w:szCs w:val="18"/>
        </w:rPr>
        <w:t xml:space="preserve"> on a straight-line basis as an expense in profit or loss. Short-term leases are leases with a lease term of 12 months or less. Low-value assets comprise small items of office furniture.</w:t>
      </w:r>
    </w:p>
    <w:p w14:paraId="6AB71694" w14:textId="77777777" w:rsidR="00BF6C09" w:rsidRPr="004A451D" w:rsidRDefault="00BF6C09" w:rsidP="000071C3">
      <w:pPr>
        <w:spacing w:after="0" w:line="240" w:lineRule="auto"/>
        <w:jc w:val="both"/>
        <w:rPr>
          <w:rFonts w:cs="Arial"/>
          <w:sz w:val="18"/>
          <w:szCs w:val="18"/>
        </w:rPr>
      </w:pPr>
    </w:p>
    <w:p w14:paraId="0CEA2D9C" w14:textId="77777777" w:rsidR="00BF6C09" w:rsidRPr="00A535CE" w:rsidRDefault="00BF6C09" w:rsidP="00BF6C09">
      <w:pPr>
        <w:spacing w:after="0" w:line="240" w:lineRule="auto"/>
        <w:jc w:val="both"/>
        <w:rPr>
          <w:rFonts w:eastAsia="Arial Unicode MS" w:cs="Arial"/>
          <w:b/>
          <w:bCs/>
          <w:color w:val="CF4A02"/>
          <w:sz w:val="18"/>
          <w:szCs w:val="18"/>
          <w:lang w:bidi="th-TH"/>
        </w:rPr>
      </w:pPr>
      <w:r w:rsidRPr="00A535CE">
        <w:rPr>
          <w:rFonts w:eastAsia="Arial Unicode MS" w:cs="Arial"/>
          <w:b/>
          <w:bCs/>
          <w:color w:val="CF4A02"/>
          <w:sz w:val="18"/>
          <w:szCs w:val="18"/>
          <w:lang w:bidi="th-TH"/>
        </w:rPr>
        <w:t>Investment in associate investing in the infrastructure Fund</w:t>
      </w:r>
    </w:p>
    <w:p w14:paraId="0EE47BE9" w14:textId="77777777" w:rsidR="00BF6C09" w:rsidRPr="004A451D" w:rsidRDefault="00BF6C09" w:rsidP="00BF6C09">
      <w:pPr>
        <w:spacing w:after="0" w:line="240" w:lineRule="auto"/>
        <w:jc w:val="both"/>
        <w:rPr>
          <w:rFonts w:eastAsia="Arial Unicode MS" w:cs="Arial"/>
          <w:sz w:val="18"/>
          <w:szCs w:val="18"/>
        </w:rPr>
      </w:pPr>
    </w:p>
    <w:p w14:paraId="6E7262FF" w14:textId="77777777" w:rsidR="00BF6C09" w:rsidRPr="004A451D" w:rsidRDefault="00BF6C09" w:rsidP="00BF6C09">
      <w:pPr>
        <w:spacing w:after="0" w:line="240" w:lineRule="auto"/>
        <w:jc w:val="both"/>
        <w:rPr>
          <w:rFonts w:eastAsia="Arial Unicode MS" w:cs="Arial"/>
          <w:sz w:val="18"/>
          <w:szCs w:val="18"/>
        </w:rPr>
      </w:pPr>
      <w:r w:rsidRPr="004A451D">
        <w:rPr>
          <w:rFonts w:eastAsia="Arial Unicode MS" w:cs="Arial"/>
          <w:sz w:val="18"/>
          <w:szCs w:val="18"/>
        </w:rPr>
        <w:t>The Federation of Accounting Professions revoked Thai Accounting Standard No. 106 “Accounting for Investment Companies” (TAS 106) as it was superseded by Thai Financial Reporting Standards No. 9 “Financial instruments” for the period beginning on or after 1 January 2020.  For the purpose of the preparation of the financial statements for the Property Fund, Real Estate Investment Trust, Infrastructure Fund and Infrastructure Trust (“the Fund/ the</w:t>
      </w:r>
      <w:r w:rsidRPr="004A451D">
        <w:rPr>
          <w:rFonts w:eastAsia="Arial Unicode MS" w:cs="Arial"/>
          <w:sz w:val="18"/>
          <w:szCs w:val="18"/>
          <w:rtl/>
          <w:cs/>
        </w:rPr>
        <w:t xml:space="preserve"> </w:t>
      </w:r>
      <w:r w:rsidRPr="004A451D">
        <w:rPr>
          <w:rFonts w:eastAsia="Arial Unicode MS" w:cs="Arial"/>
          <w:sz w:val="18"/>
          <w:szCs w:val="18"/>
        </w:rPr>
        <w:t xml:space="preserve">Trust”) will be in the same direction. The Capital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w:t>
      </w:r>
      <w:r w:rsidRPr="004A451D">
        <w:rPr>
          <w:rFonts w:eastAsia="Arial Unicode MS" w:cs="Arial"/>
          <w:spacing w:val="-3"/>
          <w:sz w:val="18"/>
          <w:szCs w:val="18"/>
        </w:rPr>
        <w:t xml:space="preserve">Securities and Exchange Commission, Thailand (“AIMC’s Accounting </w:t>
      </w:r>
      <w:r w:rsidR="002A72B9" w:rsidRPr="004A451D">
        <w:rPr>
          <w:rFonts w:eastAsia="Arial Unicode MS" w:cs="Arial"/>
          <w:spacing w:val="-3"/>
          <w:sz w:val="18"/>
          <w:szCs w:val="18"/>
        </w:rPr>
        <w:t>G</w:t>
      </w:r>
      <w:r w:rsidRPr="004A451D">
        <w:rPr>
          <w:rFonts w:eastAsia="Arial Unicode MS" w:cs="Arial"/>
          <w:spacing w:val="-3"/>
          <w:sz w:val="18"/>
          <w:szCs w:val="18"/>
        </w:rPr>
        <w:t>uidelines”). Therefore, Digital Telecommunications</w:t>
      </w:r>
      <w:r w:rsidRPr="004A451D">
        <w:rPr>
          <w:rFonts w:eastAsia="Arial Unicode MS" w:cs="Arial"/>
          <w:sz w:val="18"/>
          <w:szCs w:val="18"/>
        </w:rPr>
        <w:t xml:space="preserve"> Infrastructure Fund, an associate applies the AIMC’s Accounting Guidelines.  The Group consulted with the Securities and Exchange Commission</w:t>
      </w:r>
      <w:r w:rsidRPr="004A451D">
        <w:rPr>
          <w:rFonts w:eastAsia="Arial Unicode MS" w:cs="Arial"/>
          <w:sz w:val="18"/>
          <w:szCs w:val="18"/>
          <w:rtl/>
          <w:cs/>
        </w:rPr>
        <w:t xml:space="preserve"> </w:t>
      </w:r>
      <w:r w:rsidRPr="004A451D">
        <w:rPr>
          <w:rFonts w:eastAsia="Arial Unicode MS" w:cs="Arial"/>
          <w:sz w:val="18"/>
          <w:szCs w:val="18"/>
        </w:rPr>
        <w:t xml:space="preserve">for applying the AIMC’s Accounting Guidelines. It is the accounting practice under TAS 106, which has applied since the establishment of the Digital Telecommunications Infrastructure Fund. The Securities and Exchange Commission has no further comment on the consultation. Accordingly, the Group applies the AIMC’s </w:t>
      </w:r>
      <w:r w:rsidR="002A72B9" w:rsidRPr="004A451D">
        <w:rPr>
          <w:rFonts w:eastAsia="Arial Unicode MS" w:cs="Arial"/>
          <w:sz w:val="18"/>
          <w:szCs w:val="18"/>
        </w:rPr>
        <w:t>A</w:t>
      </w:r>
      <w:r w:rsidRPr="004A451D">
        <w:rPr>
          <w:rFonts w:eastAsia="Arial Unicode MS" w:cs="Arial"/>
          <w:sz w:val="18"/>
          <w:szCs w:val="18"/>
        </w:rPr>
        <w:t xml:space="preserve">ccounting </w:t>
      </w:r>
      <w:r w:rsidR="002A72B9" w:rsidRPr="004A451D">
        <w:rPr>
          <w:rFonts w:eastAsia="Arial Unicode MS" w:cs="Arial"/>
          <w:sz w:val="18"/>
          <w:szCs w:val="18"/>
        </w:rPr>
        <w:t>G</w:t>
      </w:r>
      <w:r w:rsidRPr="004A451D">
        <w:rPr>
          <w:rFonts w:eastAsia="Arial Unicode MS" w:cs="Arial"/>
          <w:sz w:val="18"/>
          <w:szCs w:val="18"/>
        </w:rPr>
        <w:t xml:space="preserve">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information to take share of result on the investment in the associate. </w:t>
      </w:r>
    </w:p>
    <w:p w14:paraId="354CCA2C" w14:textId="77777777" w:rsidR="008D4318" w:rsidRPr="004A451D" w:rsidRDefault="008D4318" w:rsidP="00BF6C09">
      <w:pPr>
        <w:spacing w:after="0" w:line="240" w:lineRule="auto"/>
        <w:jc w:val="both"/>
        <w:rPr>
          <w:rFonts w:eastAsia="Arial Unicode MS" w:cs="Arial"/>
          <w:sz w:val="18"/>
          <w:szCs w:val="18"/>
        </w:rPr>
      </w:pPr>
    </w:p>
    <w:p w14:paraId="5DF4C570" w14:textId="77777777" w:rsidR="008D4318" w:rsidRPr="004A451D" w:rsidRDefault="008D4318" w:rsidP="00BF6C09">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4A451D" w14:paraId="500F3989" w14:textId="77777777">
        <w:trPr>
          <w:trHeight w:val="386"/>
        </w:trPr>
        <w:tc>
          <w:tcPr>
            <w:tcW w:w="9461" w:type="dxa"/>
            <w:shd w:val="clear" w:color="auto" w:fill="FFA543"/>
            <w:vAlign w:val="center"/>
          </w:tcPr>
          <w:p w14:paraId="12473028" w14:textId="77777777" w:rsidR="00CC415A" w:rsidRPr="004A451D" w:rsidRDefault="00241C3F" w:rsidP="00EC0C0A">
            <w:pPr>
              <w:tabs>
                <w:tab w:val="left" w:pos="432"/>
              </w:tabs>
              <w:spacing w:after="0" w:line="240" w:lineRule="auto"/>
              <w:jc w:val="both"/>
              <w:rPr>
                <w:rFonts w:cs="Arial"/>
              </w:rPr>
            </w:pPr>
            <w:r w:rsidRPr="004A451D">
              <w:rPr>
                <w:rFonts w:eastAsia="Arial Unicode MS" w:cs="Arial"/>
                <w:b/>
                <w:bCs/>
                <w:color w:val="FFFFFF"/>
                <w:sz w:val="18"/>
                <w:szCs w:val="18"/>
                <w:lang w:val="en-GB" w:bidi="th-TH"/>
              </w:rPr>
              <w:t>6</w:t>
            </w:r>
            <w:r w:rsidR="00CC415A" w:rsidRPr="004A451D">
              <w:rPr>
                <w:rFonts w:eastAsia="Arial Unicode MS" w:cs="Arial"/>
                <w:b/>
                <w:bCs/>
                <w:color w:val="FFFFFF"/>
                <w:sz w:val="18"/>
                <w:szCs w:val="18"/>
                <w:lang w:val="en-GB" w:bidi="th-TH"/>
              </w:rPr>
              <w:tab/>
              <w:t>Estimates</w:t>
            </w:r>
          </w:p>
        </w:tc>
      </w:tr>
    </w:tbl>
    <w:p w14:paraId="731F0FCA" w14:textId="77777777" w:rsidR="00FA3A3E" w:rsidRPr="004A451D" w:rsidRDefault="00FA3A3E" w:rsidP="00321B1E">
      <w:pPr>
        <w:spacing w:after="0" w:line="240" w:lineRule="auto"/>
        <w:jc w:val="both"/>
        <w:rPr>
          <w:rFonts w:eastAsia="Arial Unicode MS" w:cs="Arial"/>
          <w:sz w:val="18"/>
          <w:szCs w:val="18"/>
          <w:lang w:bidi="th-TH"/>
        </w:rPr>
      </w:pPr>
      <w:bookmarkStart w:id="1" w:name="Estimates"/>
      <w:bookmarkEnd w:id="1"/>
    </w:p>
    <w:p w14:paraId="09AD9C1E" w14:textId="77777777" w:rsidR="00EC5C70" w:rsidRPr="004A451D" w:rsidRDefault="00FA3A3E" w:rsidP="00321B1E">
      <w:pPr>
        <w:spacing w:after="0" w:line="240" w:lineRule="auto"/>
        <w:jc w:val="both"/>
        <w:rPr>
          <w:rFonts w:eastAsia="Arial Unicode MS" w:cs="Arial"/>
          <w:sz w:val="18"/>
          <w:szCs w:val="18"/>
          <w:lang w:bidi="th-TH"/>
        </w:rPr>
      </w:pPr>
      <w:r w:rsidRPr="004A451D">
        <w:rPr>
          <w:rFonts w:eastAsia="Arial Unicode MS" w:cs="Arial"/>
          <w:spacing w:val="-4"/>
          <w:sz w:val="18"/>
          <w:szCs w:val="18"/>
          <w:lang w:bidi="th-TH"/>
        </w:rPr>
        <w:t>The preparation of interim financial information requires management to make judgements, estimates and assumptions</w:t>
      </w:r>
      <w:r w:rsidRPr="004A451D">
        <w:rPr>
          <w:rFonts w:eastAsia="Arial Unicode MS" w:cs="Arial"/>
          <w:sz w:val="18"/>
          <w:szCs w:val="18"/>
          <w:lang w:bidi="th-TH"/>
        </w:rPr>
        <w:t xml:space="preserve"> that affect the application of accounting policies and the reported amounts of assets and liabilities, income and expense. Actual results may differ from these estimates.</w:t>
      </w:r>
    </w:p>
    <w:p w14:paraId="644AD562" w14:textId="77777777" w:rsidR="00DA79F9" w:rsidRPr="004A451D" w:rsidRDefault="00DA79F9" w:rsidP="00321B1E">
      <w:pPr>
        <w:spacing w:after="0" w:line="240" w:lineRule="auto"/>
        <w:jc w:val="both"/>
        <w:rPr>
          <w:rFonts w:eastAsia="Arial Unicode MS" w:cs="Arial"/>
          <w:spacing w:val="-4"/>
          <w:sz w:val="18"/>
          <w:szCs w:val="18"/>
          <w:lang w:bidi="th-TH"/>
        </w:rPr>
      </w:pPr>
    </w:p>
    <w:p w14:paraId="25E8EA11" w14:textId="77777777" w:rsidR="001C3239" w:rsidRPr="004A451D" w:rsidRDefault="002A72B9" w:rsidP="00321B1E">
      <w:pPr>
        <w:spacing w:after="0" w:line="240" w:lineRule="auto"/>
        <w:jc w:val="both"/>
        <w:rPr>
          <w:rFonts w:eastAsia="Arial Unicode MS" w:cs="Arial"/>
          <w:spacing w:val="-4"/>
          <w:sz w:val="18"/>
          <w:szCs w:val="18"/>
          <w:lang w:bidi="th-TH"/>
        </w:rPr>
      </w:pPr>
      <w:r w:rsidRPr="004A451D">
        <w:rPr>
          <w:rFonts w:eastAsia="Arial Unicode MS" w:cs="Arial"/>
          <w:spacing w:val="-4"/>
          <w:sz w:val="18"/>
          <w:szCs w:val="18"/>
          <w:lang w:bidi="th-TH"/>
        </w:rPr>
        <w:br w:type="page"/>
      </w:r>
    </w:p>
    <w:p w14:paraId="7368635E" w14:textId="77777777" w:rsidR="008D4318" w:rsidRPr="004A451D" w:rsidRDefault="008D4318" w:rsidP="008D4318">
      <w:pPr>
        <w:spacing w:after="0" w:line="240" w:lineRule="auto"/>
        <w:jc w:val="both"/>
        <w:rPr>
          <w:rFonts w:eastAsia="Arial Unicode MS" w:cs="Arial"/>
          <w:spacing w:val="-4"/>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4A451D" w14:paraId="018786CC" w14:textId="77777777" w:rsidTr="00244B45">
        <w:trPr>
          <w:trHeight w:val="386"/>
        </w:trPr>
        <w:tc>
          <w:tcPr>
            <w:tcW w:w="9461" w:type="dxa"/>
            <w:shd w:val="clear" w:color="auto" w:fill="FFA543"/>
            <w:vAlign w:val="center"/>
          </w:tcPr>
          <w:p w14:paraId="06B8FB26" w14:textId="77777777" w:rsidR="00244B45" w:rsidRPr="004A451D" w:rsidRDefault="00241C3F" w:rsidP="00244B45">
            <w:pPr>
              <w:tabs>
                <w:tab w:val="left" w:pos="432"/>
              </w:tabs>
              <w:spacing w:after="0" w:line="240" w:lineRule="auto"/>
              <w:jc w:val="both"/>
              <w:rPr>
                <w:rFonts w:cs="Arial"/>
              </w:rPr>
            </w:pPr>
            <w:r w:rsidRPr="004A451D">
              <w:rPr>
                <w:rFonts w:eastAsia="Arial Unicode MS" w:cs="Arial"/>
                <w:b/>
                <w:bCs/>
                <w:color w:val="FFFFFF"/>
                <w:sz w:val="18"/>
                <w:szCs w:val="18"/>
                <w:lang w:val="en-GB" w:bidi="th-TH"/>
              </w:rPr>
              <w:t>7</w:t>
            </w:r>
            <w:r w:rsidR="00244B45" w:rsidRPr="004A451D">
              <w:rPr>
                <w:rFonts w:eastAsia="Arial Unicode MS" w:cs="Arial"/>
                <w:b/>
                <w:bCs/>
                <w:color w:val="FFFFFF"/>
                <w:sz w:val="18"/>
                <w:szCs w:val="18"/>
                <w:lang w:val="en-GB" w:bidi="th-TH"/>
              </w:rPr>
              <w:t xml:space="preserve"> </w:t>
            </w:r>
            <w:r w:rsidR="00244B45" w:rsidRPr="004A451D">
              <w:rPr>
                <w:rFonts w:eastAsia="Arial Unicode MS" w:cs="Arial"/>
                <w:b/>
                <w:bCs/>
                <w:color w:val="FFFFFF"/>
                <w:sz w:val="18"/>
                <w:szCs w:val="18"/>
                <w:lang w:val="en-GB" w:bidi="th-TH"/>
              </w:rPr>
              <w:tab/>
              <w:t>Fair value</w:t>
            </w:r>
          </w:p>
        </w:tc>
      </w:tr>
    </w:tbl>
    <w:p w14:paraId="474AF71B" w14:textId="77777777" w:rsidR="00244B45" w:rsidRPr="004A451D"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4A451D" w:rsidRDefault="00244B45" w:rsidP="00244B45">
      <w:pPr>
        <w:pStyle w:val="Header"/>
        <w:ind w:left="540" w:hanging="540"/>
        <w:jc w:val="both"/>
        <w:rPr>
          <w:rFonts w:cs="Arial"/>
          <w:b/>
          <w:bCs/>
          <w:color w:val="CF4A02"/>
          <w:sz w:val="18"/>
          <w:szCs w:val="18"/>
        </w:rPr>
      </w:pPr>
      <w:r w:rsidRPr="004A451D">
        <w:rPr>
          <w:rFonts w:cs="Arial"/>
          <w:b/>
          <w:bCs/>
          <w:color w:val="CF4A02"/>
          <w:sz w:val="18"/>
          <w:szCs w:val="18"/>
        </w:rPr>
        <w:t>Fair value estimation</w:t>
      </w:r>
    </w:p>
    <w:p w14:paraId="0F5B07FA" w14:textId="77777777" w:rsidR="00244B45" w:rsidRPr="004A451D" w:rsidRDefault="00244B45" w:rsidP="00244B45">
      <w:pPr>
        <w:pStyle w:val="Header"/>
        <w:ind w:left="540"/>
        <w:jc w:val="both"/>
        <w:rPr>
          <w:rFonts w:cs="Arial"/>
          <w:spacing w:val="-2"/>
          <w:sz w:val="18"/>
          <w:szCs w:val="18"/>
        </w:rPr>
      </w:pPr>
    </w:p>
    <w:p w14:paraId="324DB346" w14:textId="77777777" w:rsidR="00244B45" w:rsidRPr="004A451D" w:rsidRDefault="00244B45" w:rsidP="004D1FC8">
      <w:pPr>
        <w:pStyle w:val="Header"/>
        <w:jc w:val="both"/>
        <w:rPr>
          <w:rFonts w:cs="Arial"/>
          <w:sz w:val="18"/>
          <w:szCs w:val="18"/>
        </w:rPr>
      </w:pPr>
      <w:r w:rsidRPr="004A451D">
        <w:rPr>
          <w:rFonts w:cs="Arial"/>
          <w:spacing w:val="-2"/>
          <w:sz w:val="18"/>
          <w:szCs w:val="18"/>
        </w:rPr>
        <w:t>The table below analyses financial instruments carried at fair value, by valuation method. The different levels have been</w:t>
      </w:r>
      <w:r w:rsidRPr="004A451D">
        <w:rPr>
          <w:rFonts w:cs="Arial"/>
          <w:sz w:val="18"/>
          <w:szCs w:val="18"/>
        </w:rPr>
        <w:t xml:space="preserve"> defined as follows:</w:t>
      </w:r>
    </w:p>
    <w:p w14:paraId="69E359C5" w14:textId="77777777" w:rsidR="00244B45" w:rsidRPr="004A451D" w:rsidRDefault="00244B45" w:rsidP="00244B45">
      <w:pPr>
        <w:pStyle w:val="Header"/>
        <w:ind w:left="540"/>
        <w:jc w:val="both"/>
        <w:rPr>
          <w:rFonts w:cs="Arial"/>
          <w:spacing w:val="-2"/>
          <w:sz w:val="18"/>
          <w:szCs w:val="18"/>
        </w:rPr>
      </w:pPr>
    </w:p>
    <w:p w14:paraId="51F7D67F" w14:textId="77777777" w:rsidR="00244B45" w:rsidRPr="004A451D"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pacing w:val="-2"/>
          <w:sz w:val="18"/>
          <w:szCs w:val="18"/>
        </w:rPr>
      </w:pPr>
      <w:r w:rsidRPr="004A451D">
        <w:rPr>
          <w:rFonts w:cs="Arial"/>
          <w:spacing w:val="-2"/>
          <w:sz w:val="18"/>
          <w:szCs w:val="18"/>
        </w:rPr>
        <w:t>Level 1:</w:t>
      </w:r>
      <w:r w:rsidRPr="004A451D">
        <w:rPr>
          <w:rFonts w:cs="Arial"/>
          <w:spacing w:val="-2"/>
          <w:sz w:val="18"/>
          <w:szCs w:val="18"/>
        </w:rPr>
        <w:tab/>
        <w:t>Quoted prices (unadjusted) in active markets for identical assets or liabilities.</w:t>
      </w:r>
    </w:p>
    <w:p w14:paraId="2BECB09D" w14:textId="77777777" w:rsidR="00244B45" w:rsidRPr="004A451D"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4A451D">
        <w:rPr>
          <w:rFonts w:cs="Arial"/>
          <w:spacing w:val="-2"/>
          <w:sz w:val="18"/>
          <w:szCs w:val="18"/>
        </w:rPr>
        <w:t>Level 2:</w:t>
      </w:r>
      <w:r w:rsidRPr="004A451D">
        <w:rPr>
          <w:rFonts w:cs="Arial"/>
          <w:spacing w:val="-2"/>
          <w:sz w:val="18"/>
          <w:szCs w:val="18"/>
        </w:rPr>
        <w:tab/>
      </w:r>
      <w:r w:rsidRPr="004A451D">
        <w:rPr>
          <w:rFonts w:cs="Arial"/>
          <w:sz w:val="18"/>
          <w:szCs w:val="18"/>
        </w:rPr>
        <w:t>Inputs other than quoted prices included within level 1 that are observable for the asset or liability, either directly (that is, as prices) or indirectly (that is, derived from prices).</w:t>
      </w:r>
    </w:p>
    <w:p w14:paraId="32402EC8" w14:textId="77777777" w:rsidR="00244B45" w:rsidRPr="004A451D"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4A451D">
        <w:rPr>
          <w:rFonts w:cs="Arial"/>
          <w:spacing w:val="-2"/>
          <w:sz w:val="18"/>
          <w:szCs w:val="18"/>
        </w:rPr>
        <w:t>Level 3:</w:t>
      </w:r>
      <w:r w:rsidRPr="004A451D">
        <w:rPr>
          <w:rFonts w:cs="Arial"/>
          <w:spacing w:val="-2"/>
          <w:sz w:val="18"/>
          <w:szCs w:val="18"/>
        </w:rPr>
        <w:tab/>
      </w:r>
      <w:r w:rsidRPr="004A451D">
        <w:rPr>
          <w:rFonts w:cs="Arial"/>
          <w:spacing w:val="-4"/>
          <w:sz w:val="18"/>
          <w:szCs w:val="18"/>
        </w:rPr>
        <w:t>Inputs for the asset or liability that are not based on observable market data (that is, unobservable inputs).</w:t>
      </w:r>
    </w:p>
    <w:p w14:paraId="634F8DE3" w14:textId="77777777" w:rsidR="00241C3F" w:rsidRPr="004A451D" w:rsidRDefault="00241C3F" w:rsidP="00764939">
      <w:pPr>
        <w:pStyle w:val="Header"/>
        <w:jc w:val="both"/>
        <w:rPr>
          <w:rFonts w:cs="Arial"/>
          <w:sz w:val="18"/>
          <w:szCs w:val="18"/>
        </w:rPr>
      </w:pPr>
    </w:p>
    <w:p w14:paraId="7E03387E" w14:textId="05C20CB6" w:rsidR="00BB351D" w:rsidRPr="004A451D" w:rsidRDefault="00244B45" w:rsidP="00764939">
      <w:pPr>
        <w:pStyle w:val="Header"/>
        <w:jc w:val="both"/>
        <w:rPr>
          <w:rFonts w:cs="Arial"/>
          <w:sz w:val="18"/>
          <w:szCs w:val="18"/>
        </w:rPr>
      </w:pPr>
      <w:r w:rsidRPr="004A451D">
        <w:rPr>
          <w:rFonts w:cs="Arial"/>
          <w:spacing w:val="-2"/>
          <w:sz w:val="18"/>
          <w:szCs w:val="18"/>
        </w:rPr>
        <w:t xml:space="preserve">The following table presents the group’s financial assets and liabilities that are measured at fair value at </w:t>
      </w:r>
      <w:r w:rsidR="00B06855" w:rsidRPr="004A451D">
        <w:rPr>
          <w:rFonts w:cs="Arial"/>
          <w:spacing w:val="-2"/>
          <w:sz w:val="18"/>
          <w:szCs w:val="18"/>
        </w:rPr>
        <w:t xml:space="preserve">30 </w:t>
      </w:r>
      <w:r w:rsidR="00F9106C" w:rsidRPr="004A451D">
        <w:rPr>
          <w:rFonts w:cs="Arial"/>
          <w:spacing w:val="-2"/>
          <w:sz w:val="18"/>
          <w:szCs w:val="18"/>
        </w:rPr>
        <w:t>September</w:t>
      </w:r>
      <w:r w:rsidRPr="004A451D">
        <w:rPr>
          <w:rFonts w:cs="Arial"/>
          <w:spacing w:val="-2"/>
          <w:sz w:val="18"/>
          <w:szCs w:val="18"/>
        </w:rPr>
        <w:t xml:space="preserve"> 2020</w:t>
      </w:r>
      <w:r w:rsidR="00DB1DC1" w:rsidRPr="004A451D">
        <w:rPr>
          <w:rFonts w:cs="Arial"/>
          <w:sz w:val="18"/>
          <w:szCs w:val="18"/>
        </w:rPr>
        <w:t>.</w:t>
      </w:r>
    </w:p>
    <w:p w14:paraId="5C9B43B7" w14:textId="77777777" w:rsidR="00BB351D" w:rsidRPr="004A451D" w:rsidRDefault="00BB351D" w:rsidP="00764939">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BB351D" w:rsidRPr="004A451D" w14:paraId="0695D1BD" w14:textId="77777777" w:rsidTr="00EC7F3B">
        <w:trPr>
          <w:cantSplit/>
          <w:trHeight w:val="20"/>
        </w:trPr>
        <w:tc>
          <w:tcPr>
            <w:tcW w:w="5130" w:type="dxa"/>
            <w:vAlign w:val="bottom"/>
          </w:tcPr>
          <w:p w14:paraId="4B81ACC1" w14:textId="77777777" w:rsidR="00BB351D" w:rsidRPr="004A451D" w:rsidRDefault="00BB351D"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48CD49D2" w14:textId="77777777" w:rsidR="00BB351D" w:rsidRPr="004A451D" w:rsidRDefault="00BB351D" w:rsidP="00BB351D">
            <w:pPr>
              <w:spacing w:after="0" w:line="240" w:lineRule="auto"/>
              <w:ind w:right="-72"/>
              <w:jc w:val="center"/>
              <w:rPr>
                <w:rFonts w:eastAsia="Times New Roman" w:cs="Arial"/>
                <w:b/>
                <w:bCs/>
                <w:sz w:val="18"/>
                <w:szCs w:val="18"/>
                <w:lang w:val="en-GB" w:bidi="th-TH"/>
              </w:rPr>
            </w:pPr>
            <w:r w:rsidRPr="004A451D">
              <w:rPr>
                <w:rFonts w:eastAsia="Times New Roman" w:cs="Arial"/>
                <w:b/>
                <w:bCs/>
                <w:sz w:val="18"/>
                <w:szCs w:val="18"/>
                <w:lang w:bidi="th-TH"/>
              </w:rPr>
              <w:t xml:space="preserve">Consolidated financial </w:t>
            </w:r>
            <w:r w:rsidRPr="004A451D">
              <w:rPr>
                <w:rFonts w:eastAsia="Times New Roman" w:cs="Arial"/>
                <w:b/>
                <w:bCs/>
                <w:sz w:val="18"/>
                <w:szCs w:val="18"/>
                <w:lang w:val="en-GB" w:bidi="th-TH"/>
              </w:rPr>
              <w:t>information</w:t>
            </w:r>
          </w:p>
        </w:tc>
      </w:tr>
      <w:tr w:rsidR="00BB351D" w:rsidRPr="004A451D" w14:paraId="3CBB895E" w14:textId="77777777" w:rsidTr="00EC7F3B">
        <w:trPr>
          <w:cantSplit/>
          <w:trHeight w:val="20"/>
        </w:trPr>
        <w:tc>
          <w:tcPr>
            <w:tcW w:w="5130" w:type="dxa"/>
            <w:vAlign w:val="bottom"/>
          </w:tcPr>
          <w:p w14:paraId="3C9BE7F9" w14:textId="77777777" w:rsidR="00BB351D" w:rsidRPr="004A451D" w:rsidRDefault="00BB351D"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441F0AA8"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1</w:t>
            </w:r>
          </w:p>
        </w:tc>
        <w:tc>
          <w:tcPr>
            <w:tcW w:w="1440" w:type="dxa"/>
            <w:tcBorders>
              <w:top w:val="single" w:sz="4" w:space="0" w:color="auto"/>
            </w:tcBorders>
            <w:vAlign w:val="bottom"/>
          </w:tcPr>
          <w:p w14:paraId="75E8A8A4"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2</w:t>
            </w:r>
          </w:p>
        </w:tc>
        <w:tc>
          <w:tcPr>
            <w:tcW w:w="1440" w:type="dxa"/>
            <w:tcBorders>
              <w:top w:val="single" w:sz="4" w:space="0" w:color="auto"/>
            </w:tcBorders>
            <w:vAlign w:val="bottom"/>
          </w:tcPr>
          <w:p w14:paraId="799AA511"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3</w:t>
            </w:r>
          </w:p>
        </w:tc>
      </w:tr>
      <w:tr w:rsidR="00BB351D" w:rsidRPr="004A451D" w14:paraId="6832B86A" w14:textId="77777777" w:rsidTr="00EC7F3B">
        <w:trPr>
          <w:cantSplit/>
          <w:trHeight w:val="20"/>
        </w:trPr>
        <w:tc>
          <w:tcPr>
            <w:tcW w:w="5130" w:type="dxa"/>
            <w:vAlign w:val="bottom"/>
          </w:tcPr>
          <w:p w14:paraId="0191AF4C" w14:textId="77777777" w:rsidR="00BB351D" w:rsidRPr="004A451D" w:rsidRDefault="00BB351D"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4CFEA969"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60B600D4"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414AA898"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r>
      <w:tr w:rsidR="00BB351D" w:rsidRPr="004A451D" w14:paraId="160BE37F" w14:textId="77777777" w:rsidTr="00EC7F3B">
        <w:trPr>
          <w:cantSplit/>
          <w:trHeight w:val="20"/>
        </w:trPr>
        <w:tc>
          <w:tcPr>
            <w:tcW w:w="5130" w:type="dxa"/>
            <w:vAlign w:val="bottom"/>
          </w:tcPr>
          <w:p w14:paraId="7CD9BB9B" w14:textId="77777777" w:rsidR="00BB351D" w:rsidRPr="004A451D" w:rsidRDefault="00BB351D"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47FF283D"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22B77A9D"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73E79354" w14:textId="77777777" w:rsidR="00BB351D" w:rsidRPr="004A451D" w:rsidRDefault="00BB351D" w:rsidP="00BB351D">
            <w:pPr>
              <w:spacing w:after="0" w:line="240" w:lineRule="auto"/>
              <w:ind w:right="-72"/>
              <w:jc w:val="right"/>
              <w:rPr>
                <w:rFonts w:eastAsia="Times New Roman" w:cs="Arial"/>
                <w:sz w:val="18"/>
                <w:szCs w:val="18"/>
                <w:lang w:bidi="th-TH"/>
              </w:rPr>
            </w:pPr>
          </w:p>
        </w:tc>
      </w:tr>
      <w:tr w:rsidR="00BB351D" w:rsidRPr="004A451D" w14:paraId="4AAA5676" w14:textId="77777777" w:rsidTr="00EC7F3B">
        <w:trPr>
          <w:cantSplit/>
          <w:trHeight w:val="20"/>
        </w:trPr>
        <w:tc>
          <w:tcPr>
            <w:tcW w:w="5130" w:type="dxa"/>
            <w:vAlign w:val="bottom"/>
          </w:tcPr>
          <w:p w14:paraId="61233ADA" w14:textId="77777777" w:rsidR="00BB351D" w:rsidRPr="004A451D" w:rsidRDefault="00BB351D" w:rsidP="00FF2112">
            <w:pPr>
              <w:spacing w:after="0" w:line="240" w:lineRule="auto"/>
              <w:ind w:left="-72" w:right="-72"/>
              <w:rPr>
                <w:rFonts w:eastAsia="Times New Roman" w:cs="Arial"/>
                <w:b/>
                <w:bCs/>
                <w:sz w:val="18"/>
                <w:szCs w:val="18"/>
                <w:u w:val="single"/>
                <w:lang w:bidi="th-TH"/>
              </w:rPr>
            </w:pPr>
            <w:r w:rsidRPr="004A451D">
              <w:rPr>
                <w:rFonts w:eastAsia="Times New Roman" w:cs="Arial"/>
                <w:b/>
                <w:bCs/>
                <w:sz w:val="18"/>
                <w:szCs w:val="18"/>
                <w:u w:val="single"/>
                <w:lang w:bidi="th-TH"/>
              </w:rPr>
              <w:t>Assets</w:t>
            </w:r>
          </w:p>
        </w:tc>
        <w:tc>
          <w:tcPr>
            <w:tcW w:w="1440" w:type="dxa"/>
            <w:shd w:val="clear" w:color="auto" w:fill="FAFAFA"/>
            <w:vAlign w:val="bottom"/>
          </w:tcPr>
          <w:p w14:paraId="1F95B47C"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D39B31E"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99956F9" w14:textId="77777777" w:rsidR="00BB351D" w:rsidRPr="004A451D" w:rsidRDefault="00BB351D" w:rsidP="00BB351D">
            <w:pPr>
              <w:spacing w:after="0" w:line="240" w:lineRule="auto"/>
              <w:ind w:right="-72"/>
              <w:jc w:val="right"/>
              <w:rPr>
                <w:rFonts w:eastAsia="Times New Roman" w:cs="Arial"/>
                <w:sz w:val="18"/>
                <w:szCs w:val="18"/>
                <w:lang w:bidi="th-TH"/>
              </w:rPr>
            </w:pPr>
          </w:p>
        </w:tc>
      </w:tr>
      <w:tr w:rsidR="00BB351D" w:rsidRPr="004A451D" w14:paraId="3D6652E8" w14:textId="77777777" w:rsidTr="00EC7F3B">
        <w:trPr>
          <w:cantSplit/>
          <w:trHeight w:val="20"/>
        </w:trPr>
        <w:tc>
          <w:tcPr>
            <w:tcW w:w="5130" w:type="dxa"/>
            <w:vAlign w:val="bottom"/>
          </w:tcPr>
          <w:p w14:paraId="03C3DC11" w14:textId="77777777" w:rsidR="00BB351D" w:rsidRPr="004A451D" w:rsidRDefault="00BB351D" w:rsidP="00FF2112">
            <w:pPr>
              <w:spacing w:after="0" w:line="240" w:lineRule="auto"/>
              <w:ind w:left="-72" w:right="-72"/>
              <w:rPr>
                <w:rFonts w:eastAsia="Times New Roman" w:cs="Arial"/>
                <w:b/>
                <w:bCs/>
                <w:sz w:val="18"/>
                <w:szCs w:val="18"/>
                <w:lang w:bidi="th-TH"/>
              </w:rPr>
            </w:pPr>
          </w:p>
          <w:p w14:paraId="0BDE1A92" w14:textId="77777777" w:rsidR="00BB351D" w:rsidRPr="004A451D" w:rsidRDefault="00BB351D"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assets at fair value through profit or loss</w:t>
            </w:r>
          </w:p>
        </w:tc>
        <w:tc>
          <w:tcPr>
            <w:tcW w:w="1440" w:type="dxa"/>
            <w:shd w:val="clear" w:color="auto" w:fill="FAFAFA"/>
            <w:vAlign w:val="bottom"/>
          </w:tcPr>
          <w:p w14:paraId="62AE14D3"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B61CEEC"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24C1FA3" w14:textId="77777777" w:rsidR="00BB351D" w:rsidRPr="004A451D" w:rsidRDefault="00BB351D" w:rsidP="00BB351D">
            <w:pPr>
              <w:spacing w:after="0" w:line="240" w:lineRule="auto"/>
              <w:ind w:right="-72"/>
              <w:jc w:val="right"/>
              <w:rPr>
                <w:rFonts w:eastAsia="Times New Roman" w:cs="Arial"/>
                <w:sz w:val="18"/>
                <w:szCs w:val="18"/>
                <w:lang w:bidi="th-TH"/>
              </w:rPr>
            </w:pPr>
          </w:p>
        </w:tc>
      </w:tr>
      <w:tr w:rsidR="00100FE1" w:rsidRPr="004A451D" w14:paraId="55D137A1" w14:textId="77777777" w:rsidTr="00044A68">
        <w:trPr>
          <w:cantSplit/>
          <w:trHeight w:val="20"/>
        </w:trPr>
        <w:tc>
          <w:tcPr>
            <w:tcW w:w="5130" w:type="dxa"/>
            <w:vAlign w:val="bottom"/>
          </w:tcPr>
          <w:p w14:paraId="19876BF2" w14:textId="77777777" w:rsidR="00100FE1" w:rsidRPr="004A451D" w:rsidRDefault="00100FE1" w:rsidP="00FF2112">
            <w:pPr>
              <w:spacing w:after="0" w:line="240" w:lineRule="auto"/>
              <w:ind w:left="-72" w:right="-72"/>
              <w:rPr>
                <w:rFonts w:eastAsia="Times New Roman" w:cs="Arial"/>
                <w:b/>
                <w:bCs/>
                <w:sz w:val="18"/>
                <w:lang w:bidi="th-TH"/>
              </w:rPr>
            </w:pPr>
          </w:p>
          <w:p w14:paraId="7B44EF56"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Current</w:t>
            </w:r>
          </w:p>
          <w:p w14:paraId="1E9EC0F0"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Mutual fund</w:t>
            </w:r>
          </w:p>
        </w:tc>
        <w:tc>
          <w:tcPr>
            <w:tcW w:w="1440" w:type="dxa"/>
            <w:shd w:val="clear" w:color="auto" w:fill="FAFAFA"/>
            <w:vAlign w:val="bottom"/>
          </w:tcPr>
          <w:p w14:paraId="4B5C730E"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34B6BEF2" w14:textId="77777777" w:rsidR="00100FE1" w:rsidRPr="004A451D" w:rsidRDefault="00100FE1"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0.11</w:t>
            </w:r>
          </w:p>
        </w:tc>
        <w:tc>
          <w:tcPr>
            <w:tcW w:w="1440" w:type="dxa"/>
            <w:shd w:val="clear" w:color="auto" w:fill="FAFAFA"/>
            <w:vAlign w:val="bottom"/>
          </w:tcPr>
          <w:p w14:paraId="61C8221A"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r>
      <w:tr w:rsidR="00100FE1" w:rsidRPr="004A451D" w14:paraId="20E7D2B3" w14:textId="77777777" w:rsidTr="00EC7F3B">
        <w:trPr>
          <w:cantSplit/>
          <w:trHeight w:val="20"/>
        </w:trPr>
        <w:tc>
          <w:tcPr>
            <w:tcW w:w="5130" w:type="dxa"/>
            <w:vAlign w:val="bottom"/>
          </w:tcPr>
          <w:p w14:paraId="565002D0"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receivables</w:t>
            </w:r>
          </w:p>
        </w:tc>
        <w:tc>
          <w:tcPr>
            <w:tcW w:w="1440" w:type="dxa"/>
            <w:shd w:val="clear" w:color="auto" w:fill="FAFAFA"/>
            <w:vAlign w:val="bottom"/>
          </w:tcPr>
          <w:p w14:paraId="5688D1E8"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59E9A425" w14:textId="102EA6D6" w:rsidR="00100FE1" w:rsidRPr="004A451D" w:rsidRDefault="006E231E"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196.</w:t>
            </w:r>
            <w:r w:rsidR="00484F16" w:rsidRPr="004A451D">
              <w:rPr>
                <w:rFonts w:eastAsia="Times New Roman" w:cs="Arial"/>
                <w:sz w:val="18"/>
                <w:szCs w:val="18"/>
                <w:lang w:bidi="th-TH"/>
              </w:rPr>
              <w:t>50</w:t>
            </w:r>
          </w:p>
        </w:tc>
        <w:tc>
          <w:tcPr>
            <w:tcW w:w="1440" w:type="dxa"/>
            <w:shd w:val="clear" w:color="auto" w:fill="FAFAFA"/>
            <w:vAlign w:val="center"/>
          </w:tcPr>
          <w:p w14:paraId="734B0ABC"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r>
      <w:tr w:rsidR="00100FE1" w:rsidRPr="004A451D" w14:paraId="406F05E0" w14:textId="77777777" w:rsidTr="00EC7F3B">
        <w:trPr>
          <w:cantSplit/>
          <w:trHeight w:val="20"/>
        </w:trPr>
        <w:tc>
          <w:tcPr>
            <w:tcW w:w="5130" w:type="dxa"/>
            <w:vAlign w:val="bottom"/>
          </w:tcPr>
          <w:p w14:paraId="788ACF00" w14:textId="77777777" w:rsidR="00100FE1" w:rsidRPr="004A451D" w:rsidRDefault="00100FE1" w:rsidP="00FF2112">
            <w:pPr>
              <w:spacing w:after="0" w:line="240" w:lineRule="auto"/>
              <w:ind w:left="-72" w:right="-72"/>
              <w:rPr>
                <w:rFonts w:eastAsia="Times New Roman" w:cs="Arial"/>
                <w:sz w:val="18"/>
                <w:szCs w:val="18"/>
                <w:lang w:bidi="th-TH"/>
              </w:rPr>
            </w:pPr>
          </w:p>
          <w:p w14:paraId="00343920" w14:textId="77777777" w:rsidR="00100FE1" w:rsidRPr="004A451D" w:rsidRDefault="00100FE1"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 xml:space="preserve">Non-current </w:t>
            </w:r>
          </w:p>
        </w:tc>
        <w:tc>
          <w:tcPr>
            <w:tcW w:w="1440" w:type="dxa"/>
            <w:shd w:val="clear" w:color="auto" w:fill="FAFAFA"/>
            <w:vAlign w:val="bottom"/>
          </w:tcPr>
          <w:p w14:paraId="6E80397E"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482A91CF"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24287DCE"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61E90BA8" w14:textId="77777777" w:rsidTr="00EC7F3B">
        <w:trPr>
          <w:cantSplit/>
          <w:trHeight w:val="20"/>
        </w:trPr>
        <w:tc>
          <w:tcPr>
            <w:tcW w:w="5130" w:type="dxa"/>
            <w:vAlign w:val="bottom"/>
          </w:tcPr>
          <w:p w14:paraId="7E414B7F"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receivables</w:t>
            </w:r>
          </w:p>
        </w:tc>
        <w:tc>
          <w:tcPr>
            <w:tcW w:w="1440" w:type="dxa"/>
            <w:shd w:val="clear" w:color="auto" w:fill="FAFAFA"/>
            <w:vAlign w:val="bottom"/>
          </w:tcPr>
          <w:p w14:paraId="29FA4146"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00A6D0E8" w14:textId="0A932B0B" w:rsidR="00100FE1" w:rsidRPr="004A451D" w:rsidRDefault="006E231E"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497.19</w:t>
            </w:r>
          </w:p>
        </w:tc>
        <w:tc>
          <w:tcPr>
            <w:tcW w:w="1440" w:type="dxa"/>
            <w:shd w:val="clear" w:color="auto" w:fill="FAFAFA"/>
            <w:vAlign w:val="center"/>
          </w:tcPr>
          <w:p w14:paraId="1AA909C8"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r>
      <w:tr w:rsidR="00100FE1" w:rsidRPr="004A451D" w14:paraId="6F67A966" w14:textId="77777777" w:rsidTr="00EC7F3B">
        <w:trPr>
          <w:cantSplit/>
          <w:trHeight w:val="20"/>
        </w:trPr>
        <w:tc>
          <w:tcPr>
            <w:tcW w:w="5130" w:type="dxa"/>
            <w:vAlign w:val="bottom"/>
          </w:tcPr>
          <w:p w14:paraId="447114BE"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General investments - equity securities</w:t>
            </w:r>
          </w:p>
        </w:tc>
        <w:tc>
          <w:tcPr>
            <w:tcW w:w="1440" w:type="dxa"/>
            <w:shd w:val="clear" w:color="auto" w:fill="FAFAFA"/>
            <w:vAlign w:val="bottom"/>
          </w:tcPr>
          <w:p w14:paraId="4135A3FA"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41E07753" w14:textId="77777777" w:rsidR="00100FE1" w:rsidRPr="004A451D" w:rsidRDefault="009E3BA7" w:rsidP="009E3BA7">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center"/>
          </w:tcPr>
          <w:p w14:paraId="5B4E8C42" w14:textId="71FDFD8F" w:rsidR="00100FE1" w:rsidRPr="004A451D" w:rsidRDefault="00100FE1" w:rsidP="006E231E">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1,</w:t>
            </w:r>
            <w:r w:rsidR="006E231E" w:rsidRPr="004A451D">
              <w:rPr>
                <w:rFonts w:eastAsia="Times New Roman" w:cs="Arial"/>
                <w:sz w:val="18"/>
                <w:szCs w:val="18"/>
                <w:lang w:bidi="th-TH"/>
              </w:rPr>
              <w:t>050.19</w:t>
            </w:r>
          </w:p>
        </w:tc>
      </w:tr>
      <w:tr w:rsidR="00100FE1" w:rsidRPr="004A451D" w14:paraId="7A3E3E53" w14:textId="77777777" w:rsidTr="00EC7F3B">
        <w:trPr>
          <w:cantSplit/>
          <w:trHeight w:val="20"/>
        </w:trPr>
        <w:tc>
          <w:tcPr>
            <w:tcW w:w="5130" w:type="dxa"/>
            <w:vAlign w:val="bottom"/>
          </w:tcPr>
          <w:p w14:paraId="76DA9DB2" w14:textId="77777777" w:rsidR="00100FE1" w:rsidRPr="004A451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3BE0A861"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4A86EAD"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CAAA9BB" w14:textId="77777777" w:rsidR="00100FE1" w:rsidRPr="004A451D" w:rsidRDefault="00100FE1" w:rsidP="00044A68">
            <w:pPr>
              <w:spacing w:after="0" w:line="240" w:lineRule="auto"/>
              <w:ind w:right="-72"/>
              <w:jc w:val="right"/>
              <w:rPr>
                <w:rFonts w:eastAsia="Times New Roman" w:cs="Arial"/>
                <w:sz w:val="18"/>
                <w:szCs w:val="18"/>
                <w:lang w:bidi="th-TH"/>
              </w:rPr>
            </w:pPr>
          </w:p>
        </w:tc>
      </w:tr>
      <w:tr w:rsidR="00100FE1" w:rsidRPr="004A451D" w14:paraId="75C24E18" w14:textId="77777777" w:rsidTr="00EC7F3B">
        <w:trPr>
          <w:cantSplit/>
          <w:trHeight w:val="20"/>
        </w:trPr>
        <w:tc>
          <w:tcPr>
            <w:tcW w:w="5130" w:type="dxa"/>
            <w:vAlign w:val="bottom"/>
          </w:tcPr>
          <w:p w14:paraId="40E9FCB9" w14:textId="77777777" w:rsidR="00100FE1" w:rsidRPr="004A451D" w:rsidRDefault="00100FE1"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assets at fair value through</w:t>
            </w:r>
            <w:r w:rsidRPr="004A451D">
              <w:rPr>
                <w:rFonts w:eastAsia="Times New Roman" w:cs="Arial"/>
                <w:b/>
                <w:bCs/>
                <w:sz w:val="18"/>
                <w:szCs w:val="18"/>
                <w:lang w:bidi="th-TH"/>
              </w:rPr>
              <w:br/>
              <w:t xml:space="preserve">   other comprehensive income</w:t>
            </w:r>
          </w:p>
        </w:tc>
        <w:tc>
          <w:tcPr>
            <w:tcW w:w="1440" w:type="dxa"/>
            <w:shd w:val="clear" w:color="auto" w:fill="FAFAFA"/>
            <w:vAlign w:val="bottom"/>
          </w:tcPr>
          <w:p w14:paraId="6B9127BC"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AAE5208"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4C8DC4C3" w14:textId="77777777" w:rsidR="00100FE1" w:rsidRPr="004A451D" w:rsidRDefault="00100FE1" w:rsidP="00044A68">
            <w:pPr>
              <w:spacing w:after="0" w:line="240" w:lineRule="auto"/>
              <w:ind w:right="-72"/>
              <w:jc w:val="right"/>
              <w:rPr>
                <w:rFonts w:eastAsia="Times New Roman" w:cs="Arial"/>
                <w:sz w:val="18"/>
                <w:szCs w:val="18"/>
                <w:lang w:bidi="th-TH"/>
              </w:rPr>
            </w:pPr>
          </w:p>
        </w:tc>
      </w:tr>
      <w:tr w:rsidR="00100FE1" w:rsidRPr="004A451D" w14:paraId="493B6788" w14:textId="77777777" w:rsidTr="00EC7F3B">
        <w:trPr>
          <w:cantSplit/>
          <w:trHeight w:val="20"/>
        </w:trPr>
        <w:tc>
          <w:tcPr>
            <w:tcW w:w="5130" w:type="dxa"/>
            <w:vAlign w:val="bottom"/>
          </w:tcPr>
          <w:p w14:paraId="3A3AE615" w14:textId="77777777" w:rsidR="00100FE1" w:rsidRPr="004A451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009974BF"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A2070F2"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999B82C" w14:textId="77777777" w:rsidR="00100FE1" w:rsidRPr="004A451D" w:rsidRDefault="00100FE1" w:rsidP="00044A68">
            <w:pPr>
              <w:spacing w:after="0" w:line="240" w:lineRule="auto"/>
              <w:ind w:right="-72"/>
              <w:jc w:val="right"/>
              <w:rPr>
                <w:rFonts w:eastAsia="Times New Roman" w:cs="Arial"/>
                <w:sz w:val="18"/>
                <w:szCs w:val="18"/>
                <w:lang w:bidi="th-TH"/>
              </w:rPr>
            </w:pPr>
          </w:p>
        </w:tc>
      </w:tr>
      <w:tr w:rsidR="00100FE1" w:rsidRPr="004A451D" w14:paraId="12F27624" w14:textId="77777777" w:rsidTr="00EC7F3B">
        <w:trPr>
          <w:cantSplit/>
          <w:trHeight w:val="20"/>
        </w:trPr>
        <w:tc>
          <w:tcPr>
            <w:tcW w:w="5130" w:type="dxa"/>
            <w:vAlign w:val="bottom"/>
          </w:tcPr>
          <w:p w14:paraId="06FFB203"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Current</w:t>
            </w:r>
          </w:p>
        </w:tc>
        <w:tc>
          <w:tcPr>
            <w:tcW w:w="1440" w:type="dxa"/>
            <w:shd w:val="clear" w:color="auto" w:fill="FAFAFA"/>
            <w:vAlign w:val="bottom"/>
          </w:tcPr>
          <w:p w14:paraId="1A5CDC42"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777A882B"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2C6E2AB" w14:textId="77777777" w:rsidR="00100FE1" w:rsidRPr="004A451D" w:rsidRDefault="00100FE1" w:rsidP="00044A68">
            <w:pPr>
              <w:spacing w:after="0" w:line="240" w:lineRule="auto"/>
              <w:ind w:right="-72"/>
              <w:jc w:val="right"/>
              <w:rPr>
                <w:rFonts w:eastAsia="Times New Roman" w:cs="Arial"/>
                <w:sz w:val="18"/>
                <w:szCs w:val="18"/>
                <w:lang w:bidi="th-TH"/>
              </w:rPr>
            </w:pPr>
          </w:p>
        </w:tc>
      </w:tr>
      <w:tr w:rsidR="00100FE1" w:rsidRPr="004A451D" w14:paraId="7315FCDF" w14:textId="77777777" w:rsidTr="00044A68">
        <w:trPr>
          <w:cantSplit/>
          <w:trHeight w:val="20"/>
        </w:trPr>
        <w:tc>
          <w:tcPr>
            <w:tcW w:w="5130" w:type="dxa"/>
            <w:vAlign w:val="bottom"/>
          </w:tcPr>
          <w:p w14:paraId="7AAB0982"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Equity securities</w:t>
            </w:r>
          </w:p>
        </w:tc>
        <w:tc>
          <w:tcPr>
            <w:tcW w:w="1440" w:type="dxa"/>
            <w:shd w:val="clear" w:color="auto" w:fill="FAFAFA"/>
            <w:vAlign w:val="bottom"/>
          </w:tcPr>
          <w:p w14:paraId="0E98B68B" w14:textId="209087E1" w:rsidR="00100FE1" w:rsidRPr="004A451D" w:rsidRDefault="006E231E"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93.44</w:t>
            </w:r>
          </w:p>
        </w:tc>
        <w:tc>
          <w:tcPr>
            <w:tcW w:w="1440" w:type="dxa"/>
            <w:shd w:val="clear" w:color="auto" w:fill="FAFAFA"/>
            <w:vAlign w:val="center"/>
          </w:tcPr>
          <w:p w14:paraId="139F9EC8"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center"/>
          </w:tcPr>
          <w:p w14:paraId="6D9B1F8B"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r>
      <w:tr w:rsidR="00100FE1" w:rsidRPr="004A451D" w14:paraId="7BCCF0C8" w14:textId="77777777" w:rsidTr="00044A68">
        <w:trPr>
          <w:cantSplit/>
          <w:trHeight w:val="20"/>
        </w:trPr>
        <w:tc>
          <w:tcPr>
            <w:tcW w:w="5130" w:type="dxa"/>
            <w:vAlign w:val="bottom"/>
          </w:tcPr>
          <w:p w14:paraId="2D92EE13" w14:textId="77777777" w:rsidR="00100FE1" w:rsidRPr="004A451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78C41A80"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639AB45"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D6C38D4"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00585DB5" w14:textId="77777777" w:rsidTr="00EC7F3B">
        <w:trPr>
          <w:cantSplit/>
          <w:trHeight w:val="20"/>
        </w:trPr>
        <w:tc>
          <w:tcPr>
            <w:tcW w:w="5130" w:type="dxa"/>
            <w:vAlign w:val="bottom"/>
          </w:tcPr>
          <w:p w14:paraId="003E2BB6"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b/>
                <w:bCs/>
                <w:sz w:val="18"/>
                <w:szCs w:val="18"/>
                <w:lang w:bidi="th-TH"/>
              </w:rPr>
              <w:t>Non-current</w:t>
            </w:r>
          </w:p>
        </w:tc>
        <w:tc>
          <w:tcPr>
            <w:tcW w:w="1440" w:type="dxa"/>
            <w:shd w:val="clear" w:color="auto" w:fill="FAFAFA"/>
            <w:vAlign w:val="bottom"/>
          </w:tcPr>
          <w:p w14:paraId="6C1F8CC0"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167A554"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503E47E1"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068BB0A1" w14:textId="77777777" w:rsidTr="00044A68">
        <w:trPr>
          <w:cantSplit/>
          <w:trHeight w:val="20"/>
        </w:trPr>
        <w:tc>
          <w:tcPr>
            <w:tcW w:w="5130" w:type="dxa"/>
            <w:vAlign w:val="bottom"/>
          </w:tcPr>
          <w:p w14:paraId="590F897F"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General investments - equity securities</w:t>
            </w:r>
          </w:p>
        </w:tc>
        <w:tc>
          <w:tcPr>
            <w:tcW w:w="1440" w:type="dxa"/>
            <w:shd w:val="clear" w:color="auto" w:fill="FAFAFA"/>
            <w:vAlign w:val="center"/>
          </w:tcPr>
          <w:p w14:paraId="441AB570"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center"/>
          </w:tcPr>
          <w:p w14:paraId="4FAF6BEB"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center"/>
          </w:tcPr>
          <w:p w14:paraId="17CBF53C" w14:textId="77777777" w:rsidR="00100FE1" w:rsidRPr="004A451D" w:rsidRDefault="00100FE1"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260.</w:t>
            </w:r>
            <w:r w:rsidR="00B305FB" w:rsidRPr="004A451D">
              <w:rPr>
                <w:rFonts w:eastAsia="Times New Roman" w:cs="Arial"/>
                <w:sz w:val="18"/>
                <w:szCs w:val="18"/>
                <w:lang w:bidi="th-TH"/>
              </w:rPr>
              <w:t>8</w:t>
            </w:r>
            <w:r w:rsidRPr="004A451D">
              <w:rPr>
                <w:rFonts w:eastAsia="Times New Roman" w:cs="Arial"/>
                <w:sz w:val="18"/>
                <w:szCs w:val="18"/>
                <w:lang w:bidi="th-TH"/>
              </w:rPr>
              <w:t>7</w:t>
            </w:r>
          </w:p>
        </w:tc>
      </w:tr>
      <w:tr w:rsidR="00100FE1" w:rsidRPr="004A451D" w14:paraId="3C65BEDD" w14:textId="77777777" w:rsidTr="00EC7F3B">
        <w:trPr>
          <w:cantSplit/>
          <w:trHeight w:val="20"/>
        </w:trPr>
        <w:tc>
          <w:tcPr>
            <w:tcW w:w="5130" w:type="dxa"/>
            <w:vAlign w:val="bottom"/>
          </w:tcPr>
          <w:p w14:paraId="3803BBF3" w14:textId="77777777" w:rsidR="00100FE1" w:rsidRPr="004A451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024E1A3F"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9518283"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170881BC" w14:textId="77777777" w:rsidR="00100FE1" w:rsidRPr="004A451D" w:rsidRDefault="00100FE1" w:rsidP="00044A68">
            <w:pPr>
              <w:spacing w:after="0" w:line="240" w:lineRule="auto"/>
              <w:ind w:right="-72"/>
              <w:jc w:val="right"/>
              <w:rPr>
                <w:rFonts w:eastAsia="Times New Roman" w:cs="Arial"/>
                <w:sz w:val="18"/>
                <w:szCs w:val="18"/>
                <w:lang w:bidi="th-TH"/>
              </w:rPr>
            </w:pPr>
          </w:p>
        </w:tc>
      </w:tr>
      <w:tr w:rsidR="00100FE1" w:rsidRPr="004A451D" w14:paraId="775DEC7F" w14:textId="77777777" w:rsidTr="00EC7F3B">
        <w:trPr>
          <w:cantSplit/>
          <w:trHeight w:val="20"/>
        </w:trPr>
        <w:tc>
          <w:tcPr>
            <w:tcW w:w="5130" w:type="dxa"/>
            <w:vAlign w:val="bottom"/>
          </w:tcPr>
          <w:p w14:paraId="2657EA02" w14:textId="77777777" w:rsidR="00100FE1" w:rsidRPr="004A451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15B91610"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890144A"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A6748BA"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10E40DC6" w14:textId="77777777" w:rsidTr="00EC7F3B">
        <w:trPr>
          <w:cantSplit/>
          <w:trHeight w:val="20"/>
        </w:trPr>
        <w:tc>
          <w:tcPr>
            <w:tcW w:w="5130" w:type="dxa"/>
            <w:vAlign w:val="bottom"/>
          </w:tcPr>
          <w:p w14:paraId="6946B7AD" w14:textId="77777777" w:rsidR="00100FE1" w:rsidRPr="004A451D" w:rsidRDefault="00100FE1" w:rsidP="00FF2112">
            <w:pPr>
              <w:spacing w:after="0" w:line="240" w:lineRule="auto"/>
              <w:ind w:left="-72" w:right="-72"/>
              <w:rPr>
                <w:rFonts w:eastAsia="Times New Roman" w:cs="Arial"/>
                <w:b/>
                <w:bCs/>
                <w:sz w:val="18"/>
                <w:szCs w:val="18"/>
                <w:u w:val="single"/>
                <w:lang w:bidi="th-TH"/>
              </w:rPr>
            </w:pPr>
            <w:r w:rsidRPr="004A451D">
              <w:rPr>
                <w:rFonts w:eastAsia="Times New Roman" w:cs="Arial"/>
                <w:b/>
                <w:bCs/>
                <w:sz w:val="18"/>
                <w:szCs w:val="18"/>
                <w:u w:val="single"/>
                <w:lang w:bidi="th-TH"/>
              </w:rPr>
              <w:t>Liabilities</w:t>
            </w:r>
          </w:p>
        </w:tc>
        <w:tc>
          <w:tcPr>
            <w:tcW w:w="1440" w:type="dxa"/>
            <w:shd w:val="clear" w:color="auto" w:fill="FAFAFA"/>
            <w:vAlign w:val="bottom"/>
          </w:tcPr>
          <w:p w14:paraId="59014548"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0CBC867"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4D3EAD0"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2EDCAA69" w14:textId="77777777" w:rsidTr="00EC7F3B">
        <w:trPr>
          <w:cantSplit/>
          <w:trHeight w:val="20"/>
        </w:trPr>
        <w:tc>
          <w:tcPr>
            <w:tcW w:w="5130" w:type="dxa"/>
            <w:vAlign w:val="bottom"/>
          </w:tcPr>
          <w:p w14:paraId="17F1211A" w14:textId="77777777" w:rsidR="00100FE1" w:rsidRPr="004A451D" w:rsidRDefault="00100FE1" w:rsidP="00FF2112">
            <w:pPr>
              <w:spacing w:after="0" w:line="240" w:lineRule="auto"/>
              <w:ind w:left="-72" w:right="-72"/>
              <w:rPr>
                <w:rFonts w:eastAsia="Times New Roman" w:cs="Arial"/>
                <w:b/>
                <w:bCs/>
                <w:sz w:val="18"/>
                <w:szCs w:val="18"/>
                <w:u w:val="single"/>
                <w:lang w:bidi="th-TH"/>
              </w:rPr>
            </w:pPr>
          </w:p>
        </w:tc>
        <w:tc>
          <w:tcPr>
            <w:tcW w:w="1440" w:type="dxa"/>
            <w:shd w:val="clear" w:color="auto" w:fill="FAFAFA"/>
            <w:vAlign w:val="bottom"/>
          </w:tcPr>
          <w:p w14:paraId="188F9074"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6A579D9"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25404D27"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4765A69B" w14:textId="77777777" w:rsidTr="00EC7F3B">
        <w:trPr>
          <w:cantSplit/>
          <w:trHeight w:val="287"/>
        </w:trPr>
        <w:tc>
          <w:tcPr>
            <w:tcW w:w="5130" w:type="dxa"/>
            <w:vAlign w:val="bottom"/>
          </w:tcPr>
          <w:p w14:paraId="62823E6E" w14:textId="77777777" w:rsidR="00100FE1" w:rsidRPr="004A451D" w:rsidRDefault="00100FE1"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liabilities at fair value through profit or loss</w:t>
            </w:r>
          </w:p>
        </w:tc>
        <w:tc>
          <w:tcPr>
            <w:tcW w:w="1440" w:type="dxa"/>
            <w:shd w:val="clear" w:color="auto" w:fill="FAFAFA"/>
            <w:vAlign w:val="bottom"/>
          </w:tcPr>
          <w:p w14:paraId="39A1FC52"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659A105"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782FE62"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490D8C9C" w14:textId="77777777" w:rsidTr="00EC7F3B">
        <w:trPr>
          <w:cantSplit/>
          <w:trHeight w:val="20"/>
        </w:trPr>
        <w:tc>
          <w:tcPr>
            <w:tcW w:w="5130" w:type="dxa"/>
            <w:vAlign w:val="bottom"/>
          </w:tcPr>
          <w:p w14:paraId="21B55A35" w14:textId="77777777" w:rsidR="00100FE1" w:rsidRPr="004A451D" w:rsidRDefault="00100FE1" w:rsidP="00FF2112">
            <w:pPr>
              <w:spacing w:after="0" w:line="240" w:lineRule="auto"/>
              <w:ind w:left="-72" w:right="-72"/>
              <w:rPr>
                <w:rFonts w:eastAsia="Times New Roman" w:cs="Arial"/>
                <w:b/>
                <w:bCs/>
                <w:sz w:val="18"/>
                <w:szCs w:val="18"/>
                <w:lang w:bidi="th-TH"/>
              </w:rPr>
            </w:pPr>
          </w:p>
        </w:tc>
        <w:tc>
          <w:tcPr>
            <w:tcW w:w="1440" w:type="dxa"/>
            <w:shd w:val="clear" w:color="auto" w:fill="FAFAFA"/>
            <w:vAlign w:val="bottom"/>
          </w:tcPr>
          <w:p w14:paraId="45526B2F"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5E6D24E"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31EA0DA"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3B995516" w14:textId="77777777" w:rsidTr="00EC7F3B">
        <w:trPr>
          <w:cantSplit/>
          <w:trHeight w:val="20"/>
        </w:trPr>
        <w:tc>
          <w:tcPr>
            <w:tcW w:w="5130" w:type="dxa"/>
            <w:vAlign w:val="bottom"/>
          </w:tcPr>
          <w:p w14:paraId="27D8061B"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Current</w:t>
            </w:r>
          </w:p>
        </w:tc>
        <w:tc>
          <w:tcPr>
            <w:tcW w:w="1440" w:type="dxa"/>
            <w:shd w:val="clear" w:color="auto" w:fill="FAFAFA"/>
            <w:vAlign w:val="bottom"/>
          </w:tcPr>
          <w:p w14:paraId="256F0497"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2F0FD2F9"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D1D6431"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7F3FC288" w14:textId="77777777" w:rsidTr="00044A68">
        <w:trPr>
          <w:cantSplit/>
          <w:trHeight w:val="20"/>
        </w:trPr>
        <w:tc>
          <w:tcPr>
            <w:tcW w:w="5130" w:type="dxa"/>
            <w:vAlign w:val="bottom"/>
          </w:tcPr>
          <w:p w14:paraId="04620A0F"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payables</w:t>
            </w:r>
          </w:p>
        </w:tc>
        <w:tc>
          <w:tcPr>
            <w:tcW w:w="1440" w:type="dxa"/>
            <w:shd w:val="clear" w:color="auto" w:fill="FAFAFA"/>
            <w:vAlign w:val="center"/>
          </w:tcPr>
          <w:p w14:paraId="4028857D"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6D95F468" w14:textId="69EBFFF9" w:rsidR="00100FE1" w:rsidRPr="004A451D" w:rsidRDefault="006E231E"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593.13</w:t>
            </w:r>
          </w:p>
        </w:tc>
        <w:tc>
          <w:tcPr>
            <w:tcW w:w="1440" w:type="dxa"/>
            <w:shd w:val="clear" w:color="auto" w:fill="FAFAFA"/>
            <w:vAlign w:val="center"/>
          </w:tcPr>
          <w:p w14:paraId="2CCE3E7B"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r>
      <w:tr w:rsidR="00100FE1" w:rsidRPr="004A451D" w14:paraId="32DB5E6F" w14:textId="77777777" w:rsidTr="00EC7F3B">
        <w:trPr>
          <w:cantSplit/>
          <w:trHeight w:val="20"/>
        </w:trPr>
        <w:tc>
          <w:tcPr>
            <w:tcW w:w="5130" w:type="dxa"/>
            <w:vAlign w:val="bottom"/>
          </w:tcPr>
          <w:p w14:paraId="4C16D10B" w14:textId="77777777" w:rsidR="00100FE1" w:rsidRPr="004A451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225E73BB"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C8A9385"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B4A0CD8"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390A5C69" w14:textId="77777777" w:rsidTr="00EC7F3B">
        <w:trPr>
          <w:cantSplit/>
          <w:trHeight w:val="20"/>
        </w:trPr>
        <w:tc>
          <w:tcPr>
            <w:tcW w:w="5130" w:type="dxa"/>
            <w:vAlign w:val="bottom"/>
          </w:tcPr>
          <w:p w14:paraId="24C2A95C"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Non-Current</w:t>
            </w:r>
          </w:p>
        </w:tc>
        <w:tc>
          <w:tcPr>
            <w:tcW w:w="1440" w:type="dxa"/>
            <w:shd w:val="clear" w:color="auto" w:fill="FAFAFA"/>
            <w:vAlign w:val="bottom"/>
          </w:tcPr>
          <w:p w14:paraId="5AE7EA83" w14:textId="77777777" w:rsidR="00100FE1" w:rsidRPr="004A451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E1C975C" w14:textId="77777777" w:rsidR="00100FE1" w:rsidRPr="004A451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9E749E2" w14:textId="77777777" w:rsidR="00100FE1" w:rsidRPr="004A451D" w:rsidRDefault="00100FE1" w:rsidP="00044A68">
            <w:pPr>
              <w:spacing w:after="0" w:line="240" w:lineRule="auto"/>
              <w:ind w:right="-72"/>
              <w:jc w:val="center"/>
              <w:rPr>
                <w:rFonts w:eastAsia="Times New Roman" w:cs="Arial"/>
                <w:sz w:val="18"/>
                <w:szCs w:val="18"/>
                <w:lang w:bidi="th-TH"/>
              </w:rPr>
            </w:pPr>
          </w:p>
        </w:tc>
      </w:tr>
      <w:tr w:rsidR="00100FE1" w:rsidRPr="004A451D" w14:paraId="1BCBF832" w14:textId="77777777" w:rsidTr="00044A68">
        <w:trPr>
          <w:cantSplit/>
          <w:trHeight w:val="20"/>
        </w:trPr>
        <w:tc>
          <w:tcPr>
            <w:tcW w:w="5130" w:type="dxa"/>
            <w:vAlign w:val="bottom"/>
          </w:tcPr>
          <w:p w14:paraId="5D8804FB"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payables</w:t>
            </w:r>
          </w:p>
        </w:tc>
        <w:tc>
          <w:tcPr>
            <w:tcW w:w="1440" w:type="dxa"/>
            <w:shd w:val="clear" w:color="auto" w:fill="FAFAFA"/>
            <w:vAlign w:val="center"/>
          </w:tcPr>
          <w:p w14:paraId="4633ED0C"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5119B35C" w14:textId="6D824F09" w:rsidR="00100FE1" w:rsidRPr="004A451D" w:rsidRDefault="006E231E"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280.86</w:t>
            </w:r>
          </w:p>
        </w:tc>
        <w:tc>
          <w:tcPr>
            <w:tcW w:w="1440" w:type="dxa"/>
            <w:shd w:val="clear" w:color="auto" w:fill="FAFAFA"/>
            <w:vAlign w:val="center"/>
          </w:tcPr>
          <w:p w14:paraId="6202ADA2"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r>
    </w:tbl>
    <w:p w14:paraId="7AFD4F8E" w14:textId="77777777" w:rsidR="001C3239" w:rsidRPr="004A451D" w:rsidRDefault="001C3239" w:rsidP="002A72B9">
      <w:pPr>
        <w:tabs>
          <w:tab w:val="left" w:pos="1080"/>
        </w:tabs>
        <w:spacing w:after="0" w:line="240" w:lineRule="auto"/>
        <w:jc w:val="thaiDistribute"/>
        <w:rPr>
          <w:rFonts w:cs="Arial"/>
          <w:b/>
          <w:bCs/>
          <w:color w:val="CF4A02"/>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A72B9" w:rsidRPr="004A451D" w14:paraId="05636BB2" w14:textId="77777777" w:rsidTr="002A72B9">
        <w:trPr>
          <w:cantSplit/>
          <w:trHeight w:val="20"/>
        </w:trPr>
        <w:tc>
          <w:tcPr>
            <w:tcW w:w="5130" w:type="dxa"/>
            <w:vAlign w:val="bottom"/>
          </w:tcPr>
          <w:p w14:paraId="62E20008" w14:textId="77777777" w:rsidR="002A72B9" w:rsidRPr="004A451D" w:rsidRDefault="002A72B9"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13282014" w14:textId="77777777" w:rsidR="002A72B9" w:rsidRPr="004A451D" w:rsidRDefault="002A72B9" w:rsidP="002A72B9">
            <w:pPr>
              <w:spacing w:after="0" w:line="240" w:lineRule="auto"/>
              <w:ind w:left="-40" w:right="-72"/>
              <w:jc w:val="center"/>
              <w:rPr>
                <w:rFonts w:cs="Arial"/>
                <w:b/>
                <w:bCs/>
                <w:sz w:val="18"/>
                <w:szCs w:val="18"/>
              </w:rPr>
            </w:pPr>
            <w:r w:rsidRPr="004A451D">
              <w:rPr>
                <w:rFonts w:cs="Arial"/>
                <w:b/>
                <w:bCs/>
                <w:sz w:val="18"/>
                <w:szCs w:val="18"/>
              </w:rPr>
              <w:t>Separate financial information</w:t>
            </w:r>
          </w:p>
        </w:tc>
      </w:tr>
      <w:tr w:rsidR="002A72B9" w:rsidRPr="004A451D" w14:paraId="733C1EBF" w14:textId="77777777" w:rsidTr="002A72B9">
        <w:trPr>
          <w:cantSplit/>
          <w:trHeight w:val="20"/>
        </w:trPr>
        <w:tc>
          <w:tcPr>
            <w:tcW w:w="5130" w:type="dxa"/>
            <w:vAlign w:val="bottom"/>
          </w:tcPr>
          <w:p w14:paraId="522749A1" w14:textId="77777777" w:rsidR="002A72B9" w:rsidRPr="004A451D" w:rsidRDefault="002A72B9"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484087A5"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1</w:t>
            </w:r>
          </w:p>
        </w:tc>
        <w:tc>
          <w:tcPr>
            <w:tcW w:w="1440" w:type="dxa"/>
            <w:tcBorders>
              <w:top w:val="single" w:sz="4" w:space="0" w:color="auto"/>
            </w:tcBorders>
            <w:vAlign w:val="bottom"/>
          </w:tcPr>
          <w:p w14:paraId="6EA09CD4"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2</w:t>
            </w:r>
          </w:p>
        </w:tc>
        <w:tc>
          <w:tcPr>
            <w:tcW w:w="1440" w:type="dxa"/>
            <w:tcBorders>
              <w:top w:val="single" w:sz="4" w:space="0" w:color="auto"/>
            </w:tcBorders>
            <w:vAlign w:val="bottom"/>
          </w:tcPr>
          <w:p w14:paraId="22AD73B1"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3</w:t>
            </w:r>
          </w:p>
        </w:tc>
      </w:tr>
      <w:tr w:rsidR="002A72B9" w:rsidRPr="004A451D" w14:paraId="511DFC37" w14:textId="77777777" w:rsidTr="002A72B9">
        <w:trPr>
          <w:cantSplit/>
          <w:trHeight w:val="20"/>
        </w:trPr>
        <w:tc>
          <w:tcPr>
            <w:tcW w:w="5130" w:type="dxa"/>
            <w:vAlign w:val="bottom"/>
          </w:tcPr>
          <w:p w14:paraId="6474703C" w14:textId="77777777" w:rsidR="002A72B9" w:rsidRPr="004A451D" w:rsidRDefault="002A72B9"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62028889"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163CC856"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34DE598B"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r>
      <w:tr w:rsidR="002A72B9" w:rsidRPr="004A451D" w14:paraId="3D1C3F75" w14:textId="77777777" w:rsidTr="002A72B9">
        <w:trPr>
          <w:cantSplit/>
          <w:trHeight w:val="20"/>
        </w:trPr>
        <w:tc>
          <w:tcPr>
            <w:tcW w:w="5130" w:type="dxa"/>
            <w:vAlign w:val="bottom"/>
          </w:tcPr>
          <w:p w14:paraId="0661B834" w14:textId="77777777" w:rsidR="002A72B9" w:rsidRPr="004A451D" w:rsidRDefault="002A72B9"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6DE45DC8"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6CEEB904"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1D3CB5EE" w14:textId="77777777" w:rsidR="002A72B9" w:rsidRPr="004A451D" w:rsidRDefault="002A72B9" w:rsidP="002A72B9">
            <w:pPr>
              <w:spacing w:after="0" w:line="240" w:lineRule="auto"/>
              <w:ind w:right="-72"/>
              <w:jc w:val="right"/>
              <w:rPr>
                <w:rFonts w:eastAsia="Times New Roman" w:cs="Arial"/>
                <w:sz w:val="18"/>
                <w:szCs w:val="18"/>
                <w:lang w:bidi="th-TH"/>
              </w:rPr>
            </w:pPr>
          </w:p>
        </w:tc>
      </w:tr>
      <w:tr w:rsidR="002A72B9" w:rsidRPr="004A451D" w14:paraId="39E0B07B" w14:textId="77777777" w:rsidTr="002A72B9">
        <w:trPr>
          <w:cantSplit/>
          <w:trHeight w:val="20"/>
        </w:trPr>
        <w:tc>
          <w:tcPr>
            <w:tcW w:w="5130" w:type="dxa"/>
            <w:vAlign w:val="bottom"/>
          </w:tcPr>
          <w:p w14:paraId="7FBB36BA" w14:textId="77777777" w:rsidR="002A72B9" w:rsidRPr="004A451D" w:rsidRDefault="002A72B9" w:rsidP="00FF2112">
            <w:pPr>
              <w:spacing w:after="0" w:line="240" w:lineRule="auto"/>
              <w:ind w:left="-72" w:right="-72"/>
              <w:rPr>
                <w:rFonts w:eastAsia="Times New Roman" w:cs="Arial"/>
                <w:b/>
                <w:bCs/>
                <w:sz w:val="18"/>
                <w:szCs w:val="18"/>
                <w:u w:val="single"/>
                <w:lang w:bidi="th-TH"/>
              </w:rPr>
            </w:pPr>
            <w:r w:rsidRPr="004A451D">
              <w:rPr>
                <w:rFonts w:eastAsia="Times New Roman" w:cs="Arial"/>
                <w:b/>
                <w:bCs/>
                <w:sz w:val="18"/>
                <w:szCs w:val="18"/>
                <w:u w:val="single"/>
                <w:lang w:bidi="th-TH"/>
              </w:rPr>
              <w:t>Assets</w:t>
            </w:r>
          </w:p>
        </w:tc>
        <w:tc>
          <w:tcPr>
            <w:tcW w:w="1440" w:type="dxa"/>
            <w:shd w:val="clear" w:color="auto" w:fill="FAFAFA"/>
            <w:vAlign w:val="bottom"/>
          </w:tcPr>
          <w:p w14:paraId="4C2F8BDC"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7154E5D"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76C1EA6" w14:textId="77777777" w:rsidR="002A72B9" w:rsidRPr="004A451D" w:rsidRDefault="002A72B9" w:rsidP="002A72B9">
            <w:pPr>
              <w:spacing w:after="0" w:line="240" w:lineRule="auto"/>
              <w:ind w:right="-72"/>
              <w:jc w:val="right"/>
              <w:rPr>
                <w:rFonts w:eastAsia="Times New Roman" w:cs="Arial"/>
                <w:sz w:val="18"/>
                <w:szCs w:val="18"/>
                <w:lang w:bidi="th-TH"/>
              </w:rPr>
            </w:pPr>
          </w:p>
        </w:tc>
      </w:tr>
      <w:tr w:rsidR="002A72B9" w:rsidRPr="004A451D" w14:paraId="57176D8C" w14:textId="77777777" w:rsidTr="002A72B9">
        <w:trPr>
          <w:cantSplit/>
          <w:trHeight w:val="20"/>
        </w:trPr>
        <w:tc>
          <w:tcPr>
            <w:tcW w:w="5130" w:type="dxa"/>
            <w:vAlign w:val="bottom"/>
          </w:tcPr>
          <w:p w14:paraId="7BDF20EB" w14:textId="77777777" w:rsidR="002A72B9" w:rsidRPr="004A451D" w:rsidRDefault="002A72B9" w:rsidP="00FF2112">
            <w:pPr>
              <w:spacing w:after="0" w:line="240" w:lineRule="auto"/>
              <w:ind w:left="-72" w:right="-72"/>
              <w:rPr>
                <w:rFonts w:eastAsia="Times New Roman" w:cs="Arial"/>
                <w:b/>
                <w:bCs/>
                <w:sz w:val="18"/>
                <w:szCs w:val="18"/>
                <w:lang w:bidi="th-TH"/>
              </w:rPr>
            </w:pPr>
          </w:p>
          <w:p w14:paraId="39FEC717" w14:textId="16B355B3" w:rsidR="002A72B9" w:rsidRPr="004A451D" w:rsidRDefault="00B82027"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assets at fair value through</w:t>
            </w:r>
            <w:r w:rsidRPr="004A451D">
              <w:rPr>
                <w:rFonts w:eastAsia="Times New Roman" w:cs="Arial"/>
                <w:b/>
                <w:bCs/>
                <w:sz w:val="18"/>
                <w:szCs w:val="18"/>
                <w:lang w:bidi="th-TH"/>
              </w:rPr>
              <w:br/>
              <w:t xml:space="preserve">   other comprehensive income</w:t>
            </w:r>
          </w:p>
        </w:tc>
        <w:tc>
          <w:tcPr>
            <w:tcW w:w="1440" w:type="dxa"/>
            <w:shd w:val="clear" w:color="auto" w:fill="FAFAFA"/>
            <w:vAlign w:val="bottom"/>
          </w:tcPr>
          <w:p w14:paraId="7E289099"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5403637"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B6CC6E7" w14:textId="77777777" w:rsidR="002A72B9" w:rsidRPr="004A451D" w:rsidRDefault="002A72B9" w:rsidP="002A72B9">
            <w:pPr>
              <w:spacing w:after="0" w:line="240" w:lineRule="auto"/>
              <w:ind w:right="-72"/>
              <w:jc w:val="right"/>
              <w:rPr>
                <w:rFonts w:eastAsia="Times New Roman" w:cs="Arial"/>
                <w:sz w:val="18"/>
                <w:szCs w:val="18"/>
                <w:lang w:bidi="th-TH"/>
              </w:rPr>
            </w:pPr>
          </w:p>
        </w:tc>
      </w:tr>
      <w:tr w:rsidR="00B82027" w:rsidRPr="004A451D" w14:paraId="0226CFE1" w14:textId="77777777" w:rsidTr="002A72B9">
        <w:trPr>
          <w:cantSplit/>
          <w:trHeight w:val="20"/>
        </w:trPr>
        <w:tc>
          <w:tcPr>
            <w:tcW w:w="5130" w:type="dxa"/>
            <w:vAlign w:val="bottom"/>
          </w:tcPr>
          <w:p w14:paraId="38D287B3" w14:textId="77777777" w:rsidR="00B82027" w:rsidRPr="004A451D" w:rsidRDefault="00B82027"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7FACB0D2" w14:textId="77777777" w:rsidR="00B82027" w:rsidRPr="004A451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F085D7B" w14:textId="77777777" w:rsidR="00B82027" w:rsidRPr="004A451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EF6EE75" w14:textId="77777777" w:rsidR="00B82027" w:rsidRPr="004A451D" w:rsidRDefault="00B82027" w:rsidP="00B82027">
            <w:pPr>
              <w:spacing w:after="0" w:line="240" w:lineRule="auto"/>
              <w:ind w:right="-72"/>
              <w:jc w:val="center"/>
              <w:rPr>
                <w:rFonts w:eastAsia="Times New Roman" w:cs="Arial"/>
                <w:sz w:val="18"/>
                <w:szCs w:val="18"/>
                <w:lang w:bidi="th-TH"/>
              </w:rPr>
            </w:pPr>
          </w:p>
        </w:tc>
      </w:tr>
      <w:tr w:rsidR="00B82027" w:rsidRPr="004A451D" w14:paraId="0F50527C" w14:textId="77777777" w:rsidTr="002A72B9">
        <w:trPr>
          <w:cantSplit/>
          <w:trHeight w:val="20"/>
        </w:trPr>
        <w:tc>
          <w:tcPr>
            <w:tcW w:w="5130" w:type="dxa"/>
            <w:vAlign w:val="bottom"/>
          </w:tcPr>
          <w:p w14:paraId="2601A842" w14:textId="77777777" w:rsidR="00B82027" w:rsidRPr="004A451D" w:rsidRDefault="00B82027" w:rsidP="00FF2112">
            <w:pPr>
              <w:spacing w:after="0" w:line="240" w:lineRule="auto"/>
              <w:ind w:left="-72" w:right="-72"/>
              <w:rPr>
                <w:rFonts w:eastAsia="Times New Roman" w:cs="Arial"/>
                <w:sz w:val="18"/>
                <w:szCs w:val="18"/>
                <w:lang w:bidi="th-TH"/>
              </w:rPr>
            </w:pPr>
            <w:r w:rsidRPr="004A451D">
              <w:rPr>
                <w:rFonts w:eastAsia="Times New Roman" w:cs="Arial"/>
                <w:b/>
                <w:bCs/>
                <w:sz w:val="18"/>
                <w:szCs w:val="18"/>
                <w:lang w:bidi="th-TH"/>
              </w:rPr>
              <w:t>Non-current</w:t>
            </w:r>
          </w:p>
        </w:tc>
        <w:tc>
          <w:tcPr>
            <w:tcW w:w="1440" w:type="dxa"/>
            <w:shd w:val="clear" w:color="auto" w:fill="FAFAFA"/>
            <w:vAlign w:val="bottom"/>
          </w:tcPr>
          <w:p w14:paraId="28A0A454" w14:textId="77777777" w:rsidR="00B82027" w:rsidRPr="004A451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5CCE569" w14:textId="77777777" w:rsidR="00B82027" w:rsidRPr="004A451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089BE25" w14:textId="77777777" w:rsidR="00B82027" w:rsidRPr="004A451D" w:rsidRDefault="00B82027" w:rsidP="00B82027">
            <w:pPr>
              <w:spacing w:after="0" w:line="240" w:lineRule="auto"/>
              <w:ind w:right="-72"/>
              <w:jc w:val="center"/>
              <w:rPr>
                <w:rFonts w:eastAsia="Times New Roman" w:cs="Arial"/>
                <w:sz w:val="18"/>
                <w:szCs w:val="18"/>
                <w:lang w:bidi="th-TH"/>
              </w:rPr>
            </w:pPr>
          </w:p>
        </w:tc>
      </w:tr>
      <w:tr w:rsidR="00100FE1" w:rsidRPr="004A451D" w14:paraId="304FA4A1" w14:textId="77777777" w:rsidTr="002A72B9">
        <w:trPr>
          <w:cantSplit/>
          <w:trHeight w:val="20"/>
        </w:trPr>
        <w:tc>
          <w:tcPr>
            <w:tcW w:w="5130" w:type="dxa"/>
            <w:vAlign w:val="bottom"/>
          </w:tcPr>
          <w:p w14:paraId="177905A3" w14:textId="77777777" w:rsidR="00100FE1" w:rsidRPr="004A451D" w:rsidRDefault="00100FE1"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General investments - equity securities</w:t>
            </w:r>
          </w:p>
        </w:tc>
        <w:tc>
          <w:tcPr>
            <w:tcW w:w="1440" w:type="dxa"/>
            <w:shd w:val="clear" w:color="auto" w:fill="FAFAFA"/>
            <w:vAlign w:val="bottom"/>
          </w:tcPr>
          <w:p w14:paraId="18DA0699"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bottom"/>
          </w:tcPr>
          <w:p w14:paraId="7F3BE0E3" w14:textId="77777777" w:rsidR="00100FE1" w:rsidRPr="004A451D" w:rsidRDefault="00100FE1" w:rsidP="00044A68">
            <w:pPr>
              <w:spacing w:after="0" w:line="240" w:lineRule="auto"/>
              <w:ind w:right="-72"/>
              <w:jc w:val="center"/>
              <w:rPr>
                <w:rFonts w:eastAsia="Times New Roman" w:cs="Arial"/>
                <w:sz w:val="18"/>
                <w:szCs w:val="18"/>
                <w:lang w:bidi="th-TH"/>
              </w:rPr>
            </w:pPr>
            <w:r w:rsidRPr="004A451D">
              <w:rPr>
                <w:rFonts w:eastAsia="Times New Roman" w:cs="Arial"/>
                <w:sz w:val="18"/>
                <w:szCs w:val="18"/>
                <w:lang w:bidi="th-TH"/>
              </w:rPr>
              <w:t>-</w:t>
            </w:r>
          </w:p>
        </w:tc>
        <w:tc>
          <w:tcPr>
            <w:tcW w:w="1440" w:type="dxa"/>
            <w:shd w:val="clear" w:color="auto" w:fill="FAFAFA"/>
            <w:vAlign w:val="center"/>
          </w:tcPr>
          <w:p w14:paraId="372F6558" w14:textId="77777777" w:rsidR="00100FE1" w:rsidRPr="004A451D" w:rsidRDefault="00100FE1" w:rsidP="00044A68">
            <w:pPr>
              <w:spacing w:after="0" w:line="240" w:lineRule="auto"/>
              <w:ind w:right="-72"/>
              <w:jc w:val="right"/>
              <w:rPr>
                <w:rFonts w:eastAsia="Times New Roman" w:cs="Arial"/>
                <w:sz w:val="18"/>
                <w:szCs w:val="18"/>
                <w:lang w:bidi="th-TH"/>
              </w:rPr>
            </w:pPr>
            <w:r w:rsidRPr="004A451D">
              <w:rPr>
                <w:rFonts w:eastAsia="Times New Roman" w:cs="Arial"/>
                <w:sz w:val="18"/>
                <w:szCs w:val="18"/>
                <w:lang w:bidi="th-TH"/>
              </w:rPr>
              <w:t>1.00</w:t>
            </w:r>
          </w:p>
        </w:tc>
      </w:tr>
    </w:tbl>
    <w:p w14:paraId="7A6B8F26" w14:textId="77777777" w:rsidR="002A72B9" w:rsidRPr="004A451D" w:rsidRDefault="002A72B9" w:rsidP="006E7D79">
      <w:pPr>
        <w:tabs>
          <w:tab w:val="left" w:pos="1080"/>
        </w:tabs>
        <w:spacing w:after="0" w:line="240" w:lineRule="auto"/>
        <w:ind w:left="547" w:hanging="540"/>
        <w:jc w:val="thaiDistribute"/>
        <w:rPr>
          <w:rFonts w:cs="Arial"/>
          <w:b/>
          <w:bCs/>
          <w:color w:val="CF4A02"/>
          <w:sz w:val="18"/>
          <w:szCs w:val="18"/>
        </w:rPr>
      </w:pPr>
    </w:p>
    <w:p w14:paraId="0B5F9CC5" w14:textId="77777777" w:rsidR="002A72B9" w:rsidRPr="004A451D" w:rsidRDefault="002A72B9" w:rsidP="006E7D79">
      <w:pPr>
        <w:tabs>
          <w:tab w:val="left" w:pos="1080"/>
        </w:tabs>
        <w:spacing w:after="0" w:line="240" w:lineRule="auto"/>
        <w:ind w:left="547" w:hanging="540"/>
        <w:jc w:val="thaiDistribute"/>
        <w:rPr>
          <w:rFonts w:cs="Arial"/>
          <w:b/>
          <w:bCs/>
          <w:color w:val="CF4A02"/>
          <w:sz w:val="18"/>
          <w:szCs w:val="18"/>
        </w:rPr>
      </w:pPr>
      <w:r w:rsidRPr="004A451D">
        <w:rPr>
          <w:rFonts w:cs="Arial"/>
          <w:b/>
          <w:bCs/>
          <w:color w:val="CF4A02"/>
          <w:sz w:val="18"/>
          <w:szCs w:val="18"/>
        </w:rPr>
        <w:br w:type="page"/>
      </w:r>
    </w:p>
    <w:p w14:paraId="6E0DDDB2" w14:textId="77777777" w:rsidR="008D4318" w:rsidRPr="004A451D" w:rsidRDefault="008D4318" w:rsidP="006E7D79">
      <w:pPr>
        <w:tabs>
          <w:tab w:val="left" w:pos="1080"/>
        </w:tabs>
        <w:spacing w:after="0" w:line="240" w:lineRule="auto"/>
        <w:ind w:left="547" w:hanging="540"/>
        <w:jc w:val="thaiDistribute"/>
        <w:rPr>
          <w:rFonts w:cs="Arial"/>
          <w:b/>
          <w:bCs/>
          <w:color w:val="CF4A02"/>
          <w:sz w:val="18"/>
          <w:szCs w:val="18"/>
        </w:rPr>
      </w:pPr>
    </w:p>
    <w:p w14:paraId="24FEF558" w14:textId="77777777" w:rsidR="00244B45" w:rsidRPr="004A451D" w:rsidRDefault="006E7D79" w:rsidP="006E7D79">
      <w:pPr>
        <w:tabs>
          <w:tab w:val="left" w:pos="1080"/>
        </w:tabs>
        <w:spacing w:after="0" w:line="240" w:lineRule="auto"/>
        <w:ind w:left="547" w:hanging="540"/>
        <w:jc w:val="thaiDistribute"/>
        <w:rPr>
          <w:rFonts w:cs="Arial"/>
          <w:b/>
          <w:bCs/>
          <w:color w:val="CF4A02"/>
          <w:sz w:val="18"/>
          <w:szCs w:val="18"/>
        </w:rPr>
      </w:pPr>
      <w:r w:rsidRPr="004A451D">
        <w:rPr>
          <w:rFonts w:cs="Arial"/>
          <w:b/>
          <w:bCs/>
          <w:color w:val="CF4A02"/>
          <w:sz w:val="18"/>
          <w:szCs w:val="18"/>
        </w:rPr>
        <w:t>7</w:t>
      </w:r>
      <w:r w:rsidR="00244B45" w:rsidRPr="004A451D">
        <w:rPr>
          <w:rFonts w:cs="Arial"/>
          <w:b/>
          <w:bCs/>
          <w:color w:val="CF4A02"/>
          <w:sz w:val="18"/>
          <w:szCs w:val="18"/>
        </w:rPr>
        <w:t>.</w:t>
      </w:r>
      <w:r w:rsidR="00185BA5" w:rsidRPr="004A451D">
        <w:rPr>
          <w:rFonts w:cs="Arial"/>
          <w:b/>
          <w:bCs/>
          <w:color w:val="CF4A02"/>
          <w:sz w:val="18"/>
          <w:szCs w:val="18"/>
        </w:rPr>
        <w:t>1</w:t>
      </w:r>
      <w:r w:rsidR="00244B45" w:rsidRPr="004A451D">
        <w:rPr>
          <w:rFonts w:cs="Arial"/>
          <w:b/>
          <w:bCs/>
          <w:color w:val="CF4A02"/>
          <w:sz w:val="18"/>
          <w:szCs w:val="18"/>
        </w:rPr>
        <w:tab/>
        <w:t>Valuation techniques used to derive Level 1 fair value</w:t>
      </w:r>
    </w:p>
    <w:p w14:paraId="6416F839" w14:textId="77777777" w:rsidR="00244B45" w:rsidRPr="004A451D" w:rsidRDefault="00244B45" w:rsidP="006E7D79">
      <w:pPr>
        <w:pStyle w:val="Header"/>
        <w:ind w:left="547"/>
        <w:jc w:val="both"/>
        <w:rPr>
          <w:rFonts w:cs="Arial"/>
          <w:spacing w:val="-2"/>
          <w:sz w:val="18"/>
          <w:szCs w:val="18"/>
        </w:rPr>
      </w:pPr>
    </w:p>
    <w:p w14:paraId="603D98F1" w14:textId="77777777" w:rsidR="00244B45" w:rsidRPr="004A451D" w:rsidRDefault="00244B45" w:rsidP="006E7D79">
      <w:pPr>
        <w:pStyle w:val="Header"/>
        <w:ind w:left="547"/>
        <w:jc w:val="both"/>
        <w:rPr>
          <w:rFonts w:cs="Arial"/>
          <w:spacing w:val="-2"/>
          <w:sz w:val="18"/>
          <w:szCs w:val="18"/>
        </w:rPr>
      </w:pPr>
      <w:r w:rsidRPr="004A451D">
        <w:rPr>
          <w:rFonts w:cs="Arial"/>
          <w:spacing w:val="-2"/>
          <w:sz w:val="18"/>
          <w:szCs w:val="18"/>
        </w:rPr>
        <w:t xml:space="preserve">The fair value of the investment is based on quoted market price at the statement of financial position date in TSX Venture Exchange of Canada.  The fair value </w:t>
      </w:r>
      <w:proofErr w:type="gramStart"/>
      <w:r w:rsidRPr="004A451D">
        <w:rPr>
          <w:rFonts w:cs="Arial"/>
          <w:spacing w:val="-2"/>
          <w:sz w:val="18"/>
          <w:szCs w:val="18"/>
        </w:rPr>
        <w:t>are</w:t>
      </w:r>
      <w:proofErr w:type="gramEnd"/>
      <w:r w:rsidRPr="004A451D">
        <w:rPr>
          <w:rFonts w:cs="Arial"/>
          <w:spacing w:val="-2"/>
          <w:sz w:val="18"/>
          <w:szCs w:val="18"/>
        </w:rPr>
        <w:t xml:space="preserve"> within level 1 of the fair value hierarchy.</w:t>
      </w:r>
    </w:p>
    <w:p w14:paraId="36214785" w14:textId="77777777" w:rsidR="00244B45" w:rsidRPr="004A451D" w:rsidRDefault="00244B45" w:rsidP="007D00FA">
      <w:pPr>
        <w:pStyle w:val="Header"/>
        <w:jc w:val="both"/>
        <w:rPr>
          <w:rFonts w:cs="Arial"/>
          <w:spacing w:val="-2"/>
          <w:sz w:val="18"/>
          <w:szCs w:val="18"/>
        </w:rPr>
      </w:pPr>
    </w:p>
    <w:p w14:paraId="35C1775C" w14:textId="77777777" w:rsidR="00244B45" w:rsidRPr="004A451D" w:rsidRDefault="006E7D79" w:rsidP="006E7D79">
      <w:pPr>
        <w:spacing w:after="0" w:line="240" w:lineRule="auto"/>
        <w:ind w:left="547" w:hanging="540"/>
        <w:rPr>
          <w:rFonts w:cs="Arial"/>
          <w:b/>
          <w:bCs/>
          <w:color w:val="CF4A02"/>
          <w:sz w:val="18"/>
          <w:szCs w:val="18"/>
        </w:rPr>
      </w:pPr>
      <w:r w:rsidRPr="004A451D">
        <w:rPr>
          <w:rFonts w:cs="Arial"/>
          <w:b/>
          <w:bCs/>
          <w:color w:val="CF4A02"/>
          <w:sz w:val="18"/>
          <w:szCs w:val="18"/>
        </w:rPr>
        <w:t>7</w:t>
      </w:r>
      <w:r w:rsidR="00244B45" w:rsidRPr="004A451D">
        <w:rPr>
          <w:rFonts w:cs="Arial"/>
          <w:b/>
          <w:bCs/>
          <w:color w:val="CF4A02"/>
          <w:sz w:val="18"/>
          <w:szCs w:val="18"/>
        </w:rPr>
        <w:t>.</w:t>
      </w:r>
      <w:r w:rsidR="00185BA5" w:rsidRPr="004A451D">
        <w:rPr>
          <w:rFonts w:cs="Arial"/>
          <w:b/>
          <w:bCs/>
          <w:color w:val="CF4A02"/>
          <w:sz w:val="18"/>
          <w:szCs w:val="18"/>
        </w:rPr>
        <w:t>2</w:t>
      </w:r>
      <w:r w:rsidR="00244B45" w:rsidRPr="004A451D">
        <w:rPr>
          <w:rFonts w:cs="Arial"/>
          <w:b/>
          <w:bCs/>
          <w:color w:val="CF4A02"/>
          <w:sz w:val="18"/>
          <w:szCs w:val="18"/>
        </w:rPr>
        <w:tab/>
        <w:t>Valuation techniques used to derive Level 2 fair values</w:t>
      </w:r>
    </w:p>
    <w:p w14:paraId="5A0CC72F" w14:textId="77777777" w:rsidR="00244B45" w:rsidRPr="004A451D" w:rsidRDefault="00244B45" w:rsidP="006E7D79">
      <w:pPr>
        <w:pStyle w:val="Header"/>
        <w:ind w:left="547"/>
        <w:jc w:val="both"/>
        <w:rPr>
          <w:rFonts w:cs="Arial"/>
          <w:spacing w:val="-2"/>
          <w:sz w:val="18"/>
          <w:szCs w:val="18"/>
        </w:rPr>
      </w:pPr>
    </w:p>
    <w:p w14:paraId="374229D8" w14:textId="77777777" w:rsidR="00244B45" w:rsidRPr="004A451D" w:rsidRDefault="00244B45" w:rsidP="006E7D79">
      <w:pPr>
        <w:pStyle w:val="Header"/>
        <w:ind w:left="547"/>
        <w:jc w:val="both"/>
        <w:rPr>
          <w:rFonts w:cs="Arial"/>
          <w:spacing w:val="-2"/>
          <w:sz w:val="18"/>
          <w:szCs w:val="18"/>
        </w:rPr>
      </w:pPr>
      <w:r w:rsidRPr="004A451D">
        <w:rPr>
          <w:rFonts w:cs="Arial"/>
          <w:spacing w:val="-5"/>
          <w:sz w:val="18"/>
          <w:szCs w:val="18"/>
        </w:rPr>
        <w:t xml:space="preserve">Level 2 </w:t>
      </w:r>
      <w:r w:rsidR="00D97025" w:rsidRPr="004A451D">
        <w:rPr>
          <w:rFonts w:cs="Arial"/>
          <w:spacing w:val="-5"/>
          <w:sz w:val="18"/>
        </w:rPr>
        <w:t>Equity</w:t>
      </w:r>
      <w:r w:rsidR="00D97025" w:rsidRPr="004A451D">
        <w:rPr>
          <w:rFonts w:cs="Arial"/>
          <w:spacing w:val="-5"/>
          <w:sz w:val="18"/>
          <w:szCs w:val="18"/>
        </w:rPr>
        <w:t xml:space="preserve"> </w:t>
      </w:r>
      <w:r w:rsidRPr="004A451D">
        <w:rPr>
          <w:rFonts w:cs="Arial"/>
          <w:spacing w:val="-5"/>
          <w:sz w:val="18"/>
          <w:szCs w:val="18"/>
        </w:rPr>
        <w:t>securities are fair valued using a Net Asset Valuation (“NAV”) approach as at period end date. The</w:t>
      </w:r>
      <w:r w:rsidR="00E10D3C" w:rsidRPr="004A451D">
        <w:rPr>
          <w:rFonts w:cs="Arial"/>
          <w:spacing w:val="-5"/>
          <w:sz w:val="18"/>
          <w:szCs w:val="18"/>
        </w:rPr>
        <w:t xml:space="preserve"> </w:t>
      </w:r>
      <w:r w:rsidRPr="004A451D">
        <w:rPr>
          <w:rFonts w:cs="Arial"/>
          <w:spacing w:val="-5"/>
          <w:sz w:val="18"/>
          <w:szCs w:val="18"/>
        </w:rPr>
        <w:t>data</w:t>
      </w:r>
      <w:r w:rsidRPr="004A451D">
        <w:rPr>
          <w:rFonts w:cs="Arial"/>
          <w:spacing w:val="-2"/>
          <w:sz w:val="18"/>
          <w:szCs w:val="18"/>
        </w:rPr>
        <w:t xml:space="preserve"> is publicity available on the Thai Bond Market Association, which is calculated by fund manager of the mutual fund.</w:t>
      </w:r>
    </w:p>
    <w:p w14:paraId="004C2029" w14:textId="77777777" w:rsidR="00244B45" w:rsidRPr="004A451D" w:rsidRDefault="00244B45" w:rsidP="006E7D79">
      <w:pPr>
        <w:pStyle w:val="Header"/>
        <w:ind w:left="547"/>
        <w:jc w:val="both"/>
        <w:rPr>
          <w:rFonts w:cs="Arial"/>
          <w:spacing w:val="-2"/>
          <w:sz w:val="18"/>
          <w:szCs w:val="18"/>
        </w:rPr>
      </w:pPr>
    </w:p>
    <w:p w14:paraId="037A6C76" w14:textId="77777777" w:rsidR="00007395" w:rsidRPr="004A451D" w:rsidRDefault="00244B45" w:rsidP="0077173B">
      <w:pPr>
        <w:pStyle w:val="Header"/>
        <w:ind w:left="547"/>
        <w:jc w:val="both"/>
        <w:rPr>
          <w:rFonts w:cs="Arial"/>
          <w:spacing w:val="-5"/>
          <w:sz w:val="18"/>
          <w:szCs w:val="18"/>
        </w:rPr>
      </w:pPr>
      <w:r w:rsidRPr="004A451D">
        <w:rPr>
          <w:rFonts w:cs="Arial"/>
          <w:spacing w:val="-6"/>
          <w:sz w:val="18"/>
          <w:szCs w:val="18"/>
        </w:rPr>
        <w:t xml:space="preserve">Level 2 </w:t>
      </w:r>
      <w:r w:rsidRPr="004A451D">
        <w:rPr>
          <w:rFonts w:cs="Arial"/>
          <w:spacing w:val="-6"/>
          <w:sz w:val="18"/>
        </w:rPr>
        <w:t>D</w:t>
      </w:r>
      <w:r w:rsidRPr="004A451D">
        <w:rPr>
          <w:rFonts w:cs="Arial"/>
          <w:spacing w:val="-6"/>
          <w:sz w:val="18"/>
          <w:szCs w:val="18"/>
        </w:rPr>
        <w:t>erivatives instruments are measured based on input that are observable for the types of instruments</w:t>
      </w:r>
      <w:r w:rsidRPr="004A451D">
        <w:rPr>
          <w:rFonts w:cs="Arial"/>
          <w:spacing w:val="-2"/>
          <w:sz w:val="18"/>
          <w:szCs w:val="18"/>
        </w:rPr>
        <w:t xml:space="preserve"> </w:t>
      </w:r>
      <w:r w:rsidRPr="004A451D">
        <w:rPr>
          <w:rFonts w:cs="Arial"/>
          <w:spacing w:val="-5"/>
          <w:sz w:val="18"/>
          <w:szCs w:val="18"/>
        </w:rPr>
        <w:t>such as foreign exchange rates observable at commonly quoted in publicly available sources on the statements of financial position date.</w:t>
      </w:r>
    </w:p>
    <w:p w14:paraId="0A9F9AC0" w14:textId="77777777" w:rsidR="00E10D3C" w:rsidRPr="004A451D" w:rsidRDefault="00E10D3C" w:rsidP="006E7D79">
      <w:pPr>
        <w:spacing w:after="0" w:line="240" w:lineRule="auto"/>
        <w:ind w:left="547"/>
        <w:jc w:val="thaiDistribute"/>
        <w:rPr>
          <w:rFonts w:cs="Arial"/>
          <w:sz w:val="18"/>
          <w:szCs w:val="18"/>
        </w:rPr>
      </w:pPr>
    </w:p>
    <w:p w14:paraId="28007C39" w14:textId="77777777" w:rsidR="00244B45" w:rsidRPr="004A451D" w:rsidRDefault="00244B45" w:rsidP="006E7D79">
      <w:pPr>
        <w:spacing w:after="0" w:line="240" w:lineRule="auto"/>
        <w:ind w:left="547"/>
        <w:jc w:val="thaiDistribute"/>
        <w:rPr>
          <w:rFonts w:cs="Arial"/>
          <w:spacing w:val="-2"/>
          <w:sz w:val="18"/>
          <w:szCs w:val="18"/>
        </w:rPr>
      </w:pPr>
      <w:r w:rsidRPr="004A451D">
        <w:rPr>
          <w:rFonts w:cs="Arial"/>
          <w:sz w:val="18"/>
          <w:szCs w:val="18"/>
        </w:rPr>
        <w:t xml:space="preserve">Level 2 Forward foreign exchange contracts are calculated using the net present value technique which is the </w:t>
      </w:r>
      <w:r w:rsidRPr="004A451D">
        <w:rPr>
          <w:rFonts w:cs="Arial"/>
          <w:spacing w:val="-2"/>
          <w:sz w:val="18"/>
          <w:szCs w:val="18"/>
        </w:rPr>
        <w:t>estimated amount that a bank would receive or pay to terminate the forward contracts at the financial position date.</w:t>
      </w:r>
    </w:p>
    <w:p w14:paraId="35AA5A68" w14:textId="77777777" w:rsidR="006E7D79" w:rsidRPr="004A451D" w:rsidRDefault="006E7D79" w:rsidP="00B82027">
      <w:pPr>
        <w:tabs>
          <w:tab w:val="left" w:pos="1080"/>
        </w:tabs>
        <w:spacing w:after="0" w:line="240" w:lineRule="auto"/>
        <w:jc w:val="thaiDistribute"/>
        <w:rPr>
          <w:rFonts w:cs="Arial"/>
          <w:b/>
          <w:bCs/>
          <w:color w:val="CF4A02"/>
          <w:sz w:val="18"/>
          <w:szCs w:val="18"/>
        </w:rPr>
      </w:pPr>
    </w:p>
    <w:p w14:paraId="635B12BF" w14:textId="77777777" w:rsidR="00185BA5" w:rsidRPr="004A451D" w:rsidRDefault="006E7D79" w:rsidP="006E7D79">
      <w:pPr>
        <w:tabs>
          <w:tab w:val="left" w:pos="1080"/>
        </w:tabs>
        <w:spacing w:after="0" w:line="240" w:lineRule="auto"/>
        <w:ind w:left="547" w:hanging="540"/>
        <w:jc w:val="thaiDistribute"/>
        <w:rPr>
          <w:rFonts w:cs="Arial"/>
          <w:b/>
          <w:bCs/>
          <w:color w:val="CF4A02"/>
          <w:sz w:val="18"/>
          <w:szCs w:val="18"/>
        </w:rPr>
      </w:pPr>
      <w:r w:rsidRPr="004A451D">
        <w:rPr>
          <w:rFonts w:cs="Arial"/>
          <w:b/>
          <w:bCs/>
          <w:color w:val="CF4A02"/>
          <w:sz w:val="18"/>
          <w:szCs w:val="18"/>
        </w:rPr>
        <w:t>7</w:t>
      </w:r>
      <w:r w:rsidR="00185BA5" w:rsidRPr="004A451D">
        <w:rPr>
          <w:rFonts w:cs="Arial"/>
          <w:b/>
          <w:bCs/>
          <w:color w:val="CF4A02"/>
          <w:sz w:val="18"/>
          <w:szCs w:val="18"/>
        </w:rPr>
        <w:t>.3</w:t>
      </w:r>
      <w:r w:rsidR="00185BA5" w:rsidRPr="004A451D">
        <w:rPr>
          <w:rFonts w:cs="Arial"/>
          <w:b/>
          <w:bCs/>
          <w:color w:val="CF4A02"/>
          <w:sz w:val="18"/>
          <w:szCs w:val="18"/>
        </w:rPr>
        <w:tab/>
        <w:t>Valuation techniques used to measure at fair value level 3</w:t>
      </w:r>
    </w:p>
    <w:p w14:paraId="37EB0C25" w14:textId="77777777" w:rsidR="00185BA5" w:rsidRPr="004A451D" w:rsidRDefault="00185BA5" w:rsidP="006E7D79">
      <w:pPr>
        <w:pStyle w:val="Header"/>
        <w:ind w:left="547"/>
        <w:jc w:val="both"/>
        <w:rPr>
          <w:rFonts w:cs="Arial"/>
          <w:spacing w:val="-2"/>
          <w:sz w:val="18"/>
          <w:szCs w:val="18"/>
        </w:rPr>
      </w:pPr>
    </w:p>
    <w:p w14:paraId="4F3DAA5A" w14:textId="77777777" w:rsidR="00185BA5" w:rsidRPr="004A451D" w:rsidRDefault="00185BA5" w:rsidP="006E7D79">
      <w:pPr>
        <w:pStyle w:val="Header"/>
        <w:ind w:left="547"/>
        <w:jc w:val="both"/>
        <w:rPr>
          <w:rFonts w:cs="Arial"/>
          <w:spacing w:val="-4"/>
          <w:sz w:val="18"/>
          <w:szCs w:val="18"/>
        </w:rPr>
      </w:pPr>
      <w:r w:rsidRPr="004A451D">
        <w:rPr>
          <w:rFonts w:cs="Arial"/>
          <w:spacing w:val="-4"/>
          <w:sz w:val="18"/>
          <w:szCs w:val="18"/>
        </w:rPr>
        <w:t xml:space="preserve">Level 3 </w:t>
      </w:r>
      <w:r w:rsidR="0077173B" w:rsidRPr="004A451D">
        <w:rPr>
          <w:rFonts w:eastAsia="Times New Roman" w:cs="Arial"/>
          <w:sz w:val="18"/>
          <w:szCs w:val="18"/>
          <w:lang w:bidi="th-TH"/>
        </w:rPr>
        <w:t>g</w:t>
      </w:r>
      <w:r w:rsidRPr="004A451D">
        <w:rPr>
          <w:rFonts w:eastAsia="Times New Roman" w:cs="Arial"/>
          <w:sz w:val="18"/>
          <w:szCs w:val="18"/>
          <w:lang w:bidi="th-TH"/>
        </w:rPr>
        <w:t>eneral investments</w:t>
      </w:r>
      <w:r w:rsidRPr="004A451D">
        <w:rPr>
          <w:rFonts w:cs="Arial"/>
          <w:spacing w:val="-4"/>
          <w:sz w:val="18"/>
          <w:szCs w:val="18"/>
        </w:rPr>
        <w:t xml:space="preserve"> are fair valued using the </w:t>
      </w:r>
      <w:r w:rsidR="006C187F" w:rsidRPr="004A451D">
        <w:rPr>
          <w:rFonts w:cs="Arial"/>
          <w:spacing w:val="-4"/>
          <w:sz w:val="18"/>
          <w:szCs w:val="18"/>
        </w:rPr>
        <w:t>comparable</w:t>
      </w:r>
      <w:r w:rsidR="00B32D1C" w:rsidRPr="004A451D">
        <w:rPr>
          <w:rFonts w:cs="Arial"/>
          <w:spacing w:val="-4"/>
          <w:sz w:val="18"/>
          <w:szCs w:val="18"/>
        </w:rPr>
        <w:t xml:space="preserve"> company analysis</w:t>
      </w:r>
      <w:r w:rsidR="006C187F" w:rsidRPr="004A451D">
        <w:rPr>
          <w:rFonts w:cs="Arial"/>
          <w:spacing w:val="-4"/>
          <w:sz w:val="18"/>
          <w:szCs w:val="18"/>
        </w:rPr>
        <w:t xml:space="preserve"> </w:t>
      </w:r>
      <w:r w:rsidR="00B32D1C" w:rsidRPr="004A451D">
        <w:rPr>
          <w:rFonts w:cs="Arial"/>
          <w:spacing w:val="-4"/>
          <w:sz w:val="18"/>
          <w:szCs w:val="18"/>
        </w:rPr>
        <w:t>model</w:t>
      </w:r>
      <w:r w:rsidRPr="004A451D">
        <w:rPr>
          <w:rFonts w:cs="Arial"/>
          <w:spacing w:val="-4"/>
          <w:sz w:val="18"/>
          <w:szCs w:val="18"/>
        </w:rPr>
        <w:t>.</w:t>
      </w:r>
    </w:p>
    <w:p w14:paraId="0BBD2068" w14:textId="77777777" w:rsidR="00185BA5" w:rsidRPr="004A451D" w:rsidRDefault="00185BA5" w:rsidP="006E7D79">
      <w:pPr>
        <w:pStyle w:val="Header"/>
        <w:ind w:left="547"/>
        <w:jc w:val="both"/>
        <w:rPr>
          <w:rFonts w:cs="Arial"/>
          <w:spacing w:val="-2"/>
          <w:sz w:val="18"/>
          <w:szCs w:val="18"/>
        </w:rPr>
      </w:pPr>
    </w:p>
    <w:p w14:paraId="7190E3DC" w14:textId="30BA8331" w:rsidR="00185BA5" w:rsidRPr="004A451D" w:rsidRDefault="00010832" w:rsidP="006E7D79">
      <w:pPr>
        <w:pStyle w:val="Header"/>
        <w:ind w:left="547"/>
        <w:jc w:val="both"/>
        <w:rPr>
          <w:rFonts w:eastAsia="Times New Roman" w:cs="Arial"/>
          <w:sz w:val="18"/>
          <w:szCs w:val="18"/>
          <w:lang w:bidi="th-TH"/>
        </w:rPr>
      </w:pPr>
      <w:r w:rsidRPr="004A451D">
        <w:rPr>
          <w:rFonts w:cs="Arial"/>
          <w:spacing w:val="-6"/>
          <w:sz w:val="18"/>
          <w:szCs w:val="18"/>
        </w:rPr>
        <w:t xml:space="preserve">Changes in level 3 </w:t>
      </w:r>
      <w:r w:rsidR="0077173B" w:rsidRPr="004A451D">
        <w:rPr>
          <w:rFonts w:eastAsia="Times New Roman" w:cs="Arial"/>
          <w:sz w:val="18"/>
          <w:szCs w:val="18"/>
          <w:lang w:bidi="th-TH"/>
        </w:rPr>
        <w:t>g</w:t>
      </w:r>
      <w:r w:rsidRPr="004A451D">
        <w:rPr>
          <w:rFonts w:eastAsia="Times New Roman" w:cs="Arial"/>
          <w:sz w:val="18"/>
          <w:szCs w:val="18"/>
          <w:lang w:bidi="th-TH"/>
        </w:rPr>
        <w:t xml:space="preserve">eneral investments for the </w:t>
      </w:r>
      <w:r w:rsidR="008E7ECE" w:rsidRPr="004A451D">
        <w:rPr>
          <w:rFonts w:eastAsia="Times New Roman" w:cs="Arial"/>
          <w:sz w:val="18"/>
          <w:szCs w:val="18"/>
          <w:lang w:bidi="th-TH"/>
        </w:rPr>
        <w:t>nine</w:t>
      </w:r>
      <w:r w:rsidRPr="004A451D">
        <w:rPr>
          <w:rFonts w:eastAsia="Times New Roman" w:cs="Arial"/>
          <w:sz w:val="18"/>
          <w:szCs w:val="18"/>
          <w:lang w:bidi="th-TH"/>
        </w:rPr>
        <w:t xml:space="preserve"> month period ended </w:t>
      </w:r>
      <w:r w:rsidR="00B06855" w:rsidRPr="004A451D">
        <w:rPr>
          <w:rFonts w:eastAsia="Times New Roman" w:cs="Arial"/>
          <w:sz w:val="18"/>
          <w:szCs w:val="18"/>
          <w:lang w:bidi="th-TH"/>
        </w:rPr>
        <w:t xml:space="preserve">30 </w:t>
      </w:r>
      <w:r w:rsidR="00E76148" w:rsidRPr="004A451D">
        <w:rPr>
          <w:rFonts w:eastAsia="Times New Roman" w:cs="Arial"/>
          <w:sz w:val="18"/>
          <w:szCs w:val="18"/>
          <w:lang w:bidi="th-TH"/>
        </w:rPr>
        <w:t>September</w:t>
      </w:r>
      <w:r w:rsidRPr="004A451D">
        <w:rPr>
          <w:rFonts w:eastAsia="Times New Roman" w:cs="Arial"/>
          <w:sz w:val="18"/>
          <w:szCs w:val="18"/>
          <w:lang w:bidi="th-TH"/>
        </w:rPr>
        <w:t xml:space="preserve"> 2020 is as </w:t>
      </w:r>
      <w:proofErr w:type="gramStart"/>
      <w:r w:rsidRPr="004A451D">
        <w:rPr>
          <w:rFonts w:eastAsia="Times New Roman" w:cs="Arial"/>
          <w:sz w:val="18"/>
          <w:szCs w:val="18"/>
          <w:lang w:bidi="th-TH"/>
        </w:rPr>
        <w:t>follows :</w:t>
      </w:r>
      <w:proofErr w:type="gramEnd"/>
    </w:p>
    <w:p w14:paraId="5E8263F5" w14:textId="77777777" w:rsidR="00010832" w:rsidRPr="004A451D" w:rsidRDefault="00010832" w:rsidP="006E7D79">
      <w:pPr>
        <w:pStyle w:val="Header"/>
        <w:ind w:left="547"/>
        <w:jc w:val="both"/>
        <w:rPr>
          <w:rFonts w:eastAsia="Times New Roman" w:cs="Arial"/>
          <w:sz w:val="18"/>
          <w:szCs w:val="18"/>
          <w:lang w:bidi="th-TH"/>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2098"/>
      </w:tblGrid>
      <w:tr w:rsidR="00010832" w:rsidRPr="004A451D" w14:paraId="62822E3F" w14:textId="77777777" w:rsidTr="00073F9F">
        <w:tc>
          <w:tcPr>
            <w:tcW w:w="6804" w:type="dxa"/>
            <w:tcBorders>
              <w:top w:val="nil"/>
              <w:left w:val="nil"/>
              <w:bottom w:val="nil"/>
              <w:right w:val="nil"/>
            </w:tcBorders>
            <w:shd w:val="clear" w:color="auto" w:fill="auto"/>
          </w:tcPr>
          <w:p w14:paraId="4B41A3B7" w14:textId="77777777" w:rsidR="00010832" w:rsidRPr="004A451D" w:rsidRDefault="00010832" w:rsidP="00051B32">
            <w:pPr>
              <w:spacing w:after="0" w:line="240" w:lineRule="auto"/>
              <w:ind w:left="-101"/>
              <w:jc w:val="both"/>
              <w:rPr>
                <w:rFonts w:cs="Arial"/>
                <w:sz w:val="18"/>
                <w:szCs w:val="18"/>
              </w:rPr>
            </w:pPr>
          </w:p>
        </w:tc>
        <w:tc>
          <w:tcPr>
            <w:tcW w:w="2098" w:type="dxa"/>
            <w:tcBorders>
              <w:top w:val="single" w:sz="4" w:space="0" w:color="auto"/>
              <w:left w:val="nil"/>
              <w:bottom w:val="single" w:sz="4" w:space="0" w:color="auto"/>
              <w:right w:val="nil"/>
            </w:tcBorders>
            <w:shd w:val="clear" w:color="auto" w:fill="auto"/>
            <w:vAlign w:val="bottom"/>
          </w:tcPr>
          <w:p w14:paraId="30328B08" w14:textId="77777777" w:rsidR="006E7D79" w:rsidRPr="004A451D" w:rsidRDefault="00010832" w:rsidP="00051B32">
            <w:pPr>
              <w:spacing w:after="0" w:line="240" w:lineRule="auto"/>
              <w:ind w:right="-72"/>
              <w:jc w:val="center"/>
              <w:rPr>
                <w:rFonts w:cs="Arial"/>
                <w:b/>
                <w:bCs/>
                <w:sz w:val="18"/>
                <w:szCs w:val="18"/>
              </w:rPr>
            </w:pPr>
            <w:r w:rsidRPr="004A451D">
              <w:rPr>
                <w:rFonts w:cs="Arial"/>
                <w:b/>
                <w:bCs/>
                <w:sz w:val="18"/>
                <w:szCs w:val="18"/>
              </w:rPr>
              <w:t>Consolidated</w:t>
            </w:r>
          </w:p>
          <w:p w14:paraId="1E0C8CCC" w14:textId="77777777" w:rsidR="00010832" w:rsidRPr="004A451D" w:rsidRDefault="00010832" w:rsidP="00051B32">
            <w:pPr>
              <w:spacing w:after="0" w:line="240" w:lineRule="auto"/>
              <w:ind w:right="-72"/>
              <w:jc w:val="center"/>
              <w:rPr>
                <w:rFonts w:cs="Arial"/>
                <w:b/>
                <w:bCs/>
                <w:sz w:val="18"/>
                <w:szCs w:val="18"/>
              </w:rPr>
            </w:pPr>
            <w:r w:rsidRPr="004A451D">
              <w:rPr>
                <w:rFonts w:cs="Arial"/>
                <w:b/>
                <w:bCs/>
                <w:sz w:val="18"/>
                <w:szCs w:val="18"/>
              </w:rPr>
              <w:t>financial information</w:t>
            </w:r>
          </w:p>
        </w:tc>
      </w:tr>
      <w:tr w:rsidR="00010832" w:rsidRPr="004A451D" w14:paraId="50F805CC" w14:textId="77777777" w:rsidTr="00073F9F">
        <w:tc>
          <w:tcPr>
            <w:tcW w:w="6804" w:type="dxa"/>
            <w:tcBorders>
              <w:top w:val="nil"/>
              <w:left w:val="nil"/>
              <w:bottom w:val="nil"/>
              <w:right w:val="nil"/>
            </w:tcBorders>
            <w:shd w:val="clear" w:color="auto" w:fill="auto"/>
          </w:tcPr>
          <w:p w14:paraId="3735134F" w14:textId="77777777" w:rsidR="00010832" w:rsidRPr="004A451D" w:rsidRDefault="00010832" w:rsidP="00051B32">
            <w:pPr>
              <w:spacing w:after="0" w:line="240" w:lineRule="auto"/>
              <w:ind w:left="-101"/>
              <w:jc w:val="both"/>
              <w:rPr>
                <w:rFonts w:cs="Arial"/>
                <w:sz w:val="18"/>
                <w:szCs w:val="18"/>
              </w:rPr>
            </w:pPr>
          </w:p>
        </w:tc>
        <w:tc>
          <w:tcPr>
            <w:tcW w:w="2098" w:type="dxa"/>
            <w:tcBorders>
              <w:top w:val="single" w:sz="4" w:space="0" w:color="auto"/>
              <w:left w:val="nil"/>
              <w:bottom w:val="single" w:sz="4" w:space="0" w:color="auto"/>
              <w:right w:val="nil"/>
            </w:tcBorders>
            <w:shd w:val="clear" w:color="auto" w:fill="auto"/>
          </w:tcPr>
          <w:p w14:paraId="0A32912C" w14:textId="77777777" w:rsidR="00010832" w:rsidRPr="004A451D" w:rsidRDefault="00010832" w:rsidP="006E7D79">
            <w:pPr>
              <w:spacing w:after="0" w:line="240" w:lineRule="auto"/>
              <w:ind w:left="-40" w:right="-72"/>
              <w:jc w:val="center"/>
              <w:rPr>
                <w:rFonts w:cs="Arial"/>
                <w:b/>
                <w:bCs/>
                <w:sz w:val="18"/>
                <w:szCs w:val="18"/>
              </w:rPr>
            </w:pPr>
            <w:r w:rsidRPr="004A451D">
              <w:rPr>
                <w:rFonts w:cs="Arial"/>
                <w:b/>
                <w:bCs/>
                <w:sz w:val="18"/>
                <w:szCs w:val="18"/>
              </w:rPr>
              <w:t>Baht Million</w:t>
            </w:r>
          </w:p>
        </w:tc>
      </w:tr>
      <w:tr w:rsidR="00010832" w:rsidRPr="004A451D" w14:paraId="417309FF" w14:textId="77777777" w:rsidTr="00073F9F">
        <w:tc>
          <w:tcPr>
            <w:tcW w:w="6804" w:type="dxa"/>
            <w:tcBorders>
              <w:top w:val="nil"/>
              <w:left w:val="nil"/>
              <w:bottom w:val="nil"/>
              <w:right w:val="nil"/>
            </w:tcBorders>
          </w:tcPr>
          <w:p w14:paraId="56034185" w14:textId="77777777" w:rsidR="00010832" w:rsidRPr="004A451D" w:rsidRDefault="00010832" w:rsidP="00051B32">
            <w:pPr>
              <w:spacing w:after="0" w:line="240" w:lineRule="auto"/>
              <w:ind w:left="-101" w:hanging="4"/>
              <w:rPr>
                <w:rFonts w:cs="Arial"/>
                <w:sz w:val="18"/>
                <w:szCs w:val="18"/>
              </w:rPr>
            </w:pPr>
          </w:p>
        </w:tc>
        <w:tc>
          <w:tcPr>
            <w:tcW w:w="2098" w:type="dxa"/>
            <w:tcBorders>
              <w:top w:val="single" w:sz="4" w:space="0" w:color="auto"/>
              <w:left w:val="nil"/>
              <w:bottom w:val="nil"/>
              <w:right w:val="nil"/>
            </w:tcBorders>
            <w:shd w:val="clear" w:color="auto" w:fill="FAFAFA"/>
          </w:tcPr>
          <w:p w14:paraId="55F5600F" w14:textId="77777777" w:rsidR="00010832" w:rsidRPr="004A451D" w:rsidRDefault="00010832" w:rsidP="00051B32">
            <w:pPr>
              <w:spacing w:after="0" w:line="240" w:lineRule="auto"/>
              <w:ind w:left="-40" w:right="-72"/>
              <w:jc w:val="right"/>
              <w:rPr>
                <w:rFonts w:cs="Arial"/>
                <w:b/>
                <w:bCs/>
                <w:sz w:val="18"/>
                <w:szCs w:val="18"/>
              </w:rPr>
            </w:pPr>
          </w:p>
        </w:tc>
      </w:tr>
      <w:tr w:rsidR="00010832" w:rsidRPr="004A451D" w14:paraId="3FA5C743" w14:textId="77777777" w:rsidTr="00073F9F">
        <w:tc>
          <w:tcPr>
            <w:tcW w:w="6804" w:type="dxa"/>
            <w:tcBorders>
              <w:top w:val="nil"/>
              <w:left w:val="nil"/>
              <w:bottom w:val="nil"/>
              <w:right w:val="nil"/>
            </w:tcBorders>
            <w:vAlign w:val="bottom"/>
          </w:tcPr>
          <w:p w14:paraId="755360B6" w14:textId="77777777" w:rsidR="00010832" w:rsidRPr="004A451D" w:rsidRDefault="00010832" w:rsidP="00051B32">
            <w:pPr>
              <w:spacing w:after="0" w:line="240" w:lineRule="auto"/>
              <w:ind w:left="-101"/>
              <w:rPr>
                <w:rFonts w:cs="Arial"/>
                <w:sz w:val="18"/>
                <w:szCs w:val="18"/>
              </w:rPr>
            </w:pPr>
            <w:r w:rsidRPr="004A451D">
              <w:rPr>
                <w:rFonts w:cs="Arial"/>
                <w:sz w:val="18"/>
                <w:szCs w:val="18"/>
              </w:rPr>
              <w:t>Opening balance at 1 January 2020</w:t>
            </w:r>
          </w:p>
        </w:tc>
        <w:tc>
          <w:tcPr>
            <w:tcW w:w="2098" w:type="dxa"/>
            <w:tcBorders>
              <w:top w:val="nil"/>
              <w:left w:val="nil"/>
              <w:bottom w:val="nil"/>
              <w:right w:val="nil"/>
            </w:tcBorders>
            <w:shd w:val="clear" w:color="auto" w:fill="FAFAFA"/>
          </w:tcPr>
          <w:p w14:paraId="1AB22799" w14:textId="77777777" w:rsidR="00010832" w:rsidRPr="004A451D" w:rsidRDefault="00D97025" w:rsidP="00051B32">
            <w:pPr>
              <w:spacing w:after="0" w:line="240" w:lineRule="auto"/>
              <w:ind w:left="-40" w:right="-72"/>
              <w:jc w:val="right"/>
              <w:rPr>
                <w:rFonts w:cs="Arial"/>
                <w:sz w:val="18"/>
                <w:szCs w:val="18"/>
              </w:rPr>
            </w:pPr>
            <w:r w:rsidRPr="004A451D">
              <w:rPr>
                <w:rFonts w:cs="Arial"/>
                <w:sz w:val="18"/>
                <w:szCs w:val="18"/>
              </w:rPr>
              <w:t>711.20</w:t>
            </w:r>
          </w:p>
        </w:tc>
      </w:tr>
      <w:tr w:rsidR="00D97025" w:rsidRPr="004A451D" w14:paraId="2D1EE2EB" w14:textId="77777777" w:rsidTr="00073F9F">
        <w:tc>
          <w:tcPr>
            <w:tcW w:w="6804" w:type="dxa"/>
            <w:tcBorders>
              <w:top w:val="nil"/>
              <w:left w:val="nil"/>
              <w:bottom w:val="nil"/>
              <w:right w:val="nil"/>
            </w:tcBorders>
            <w:vAlign w:val="bottom"/>
          </w:tcPr>
          <w:p w14:paraId="55DA3566" w14:textId="77777777" w:rsidR="00D97025" w:rsidRPr="004A451D" w:rsidRDefault="00D97025" w:rsidP="00051B32">
            <w:pPr>
              <w:spacing w:after="0" w:line="240" w:lineRule="auto"/>
              <w:ind w:left="-101"/>
              <w:rPr>
                <w:rFonts w:cs="Arial"/>
                <w:sz w:val="18"/>
                <w:szCs w:val="18"/>
              </w:rPr>
            </w:pPr>
            <w:r w:rsidRPr="004A451D">
              <w:rPr>
                <w:rFonts w:cs="Arial"/>
                <w:sz w:val="18"/>
                <w:szCs w:val="18"/>
              </w:rPr>
              <w:t>Addition investments</w:t>
            </w:r>
          </w:p>
        </w:tc>
        <w:tc>
          <w:tcPr>
            <w:tcW w:w="2098" w:type="dxa"/>
            <w:tcBorders>
              <w:top w:val="nil"/>
              <w:left w:val="nil"/>
              <w:bottom w:val="nil"/>
              <w:right w:val="nil"/>
            </w:tcBorders>
            <w:shd w:val="clear" w:color="auto" w:fill="FAFAFA"/>
          </w:tcPr>
          <w:p w14:paraId="2F3F5EA6" w14:textId="6571F7ED" w:rsidR="00D97025" w:rsidRPr="004A451D" w:rsidRDefault="00E76148" w:rsidP="00051B32">
            <w:pPr>
              <w:spacing w:after="0" w:line="240" w:lineRule="auto"/>
              <w:ind w:left="-40" w:right="-72"/>
              <w:jc w:val="right"/>
              <w:rPr>
                <w:rFonts w:cs="Arial"/>
                <w:sz w:val="18"/>
                <w:szCs w:val="18"/>
              </w:rPr>
            </w:pPr>
            <w:r w:rsidRPr="004A451D">
              <w:rPr>
                <w:rFonts w:cs="Arial"/>
                <w:sz w:val="18"/>
                <w:szCs w:val="18"/>
              </w:rPr>
              <w:t>34.71</w:t>
            </w:r>
          </w:p>
        </w:tc>
      </w:tr>
      <w:tr w:rsidR="00010832" w:rsidRPr="004A451D" w14:paraId="4B6B1BD3" w14:textId="77777777" w:rsidTr="00073F9F">
        <w:tc>
          <w:tcPr>
            <w:tcW w:w="6804" w:type="dxa"/>
            <w:tcBorders>
              <w:top w:val="nil"/>
              <w:left w:val="nil"/>
              <w:bottom w:val="nil"/>
              <w:right w:val="nil"/>
            </w:tcBorders>
            <w:vAlign w:val="bottom"/>
          </w:tcPr>
          <w:p w14:paraId="14F41855" w14:textId="77777777" w:rsidR="00010832" w:rsidRPr="004A451D" w:rsidRDefault="00010832" w:rsidP="00051B32">
            <w:pPr>
              <w:spacing w:after="0" w:line="240" w:lineRule="auto"/>
              <w:ind w:left="-101"/>
              <w:rPr>
                <w:rFonts w:cs="Arial"/>
                <w:sz w:val="18"/>
                <w:szCs w:val="18"/>
              </w:rPr>
            </w:pPr>
            <w:r w:rsidRPr="004A451D">
              <w:rPr>
                <w:rFonts w:cs="Arial"/>
                <w:sz w:val="18"/>
                <w:szCs w:val="18"/>
              </w:rPr>
              <w:t xml:space="preserve">Gain </w:t>
            </w:r>
            <w:proofErr w:type="spellStart"/>
            <w:r w:rsidRPr="004A451D">
              <w:rPr>
                <w:rFonts w:cs="Arial"/>
                <w:sz w:val="18"/>
                <w:szCs w:val="18"/>
              </w:rPr>
              <w:t>recogni</w:t>
            </w:r>
            <w:r w:rsidR="00007395" w:rsidRPr="004A451D">
              <w:rPr>
                <w:rFonts w:cs="Arial"/>
                <w:sz w:val="18"/>
                <w:szCs w:val="18"/>
              </w:rPr>
              <w:t>s</w:t>
            </w:r>
            <w:r w:rsidRPr="004A451D">
              <w:rPr>
                <w:rFonts w:cs="Arial"/>
                <w:sz w:val="18"/>
                <w:szCs w:val="18"/>
              </w:rPr>
              <w:t>ed</w:t>
            </w:r>
            <w:proofErr w:type="spellEnd"/>
            <w:r w:rsidRPr="004A451D">
              <w:rPr>
                <w:rFonts w:cs="Arial"/>
                <w:sz w:val="18"/>
                <w:szCs w:val="18"/>
              </w:rPr>
              <w:t xml:space="preserve"> in profit or loss</w:t>
            </w:r>
          </w:p>
        </w:tc>
        <w:tc>
          <w:tcPr>
            <w:tcW w:w="2098" w:type="dxa"/>
            <w:tcBorders>
              <w:top w:val="nil"/>
              <w:left w:val="nil"/>
              <w:bottom w:val="nil"/>
              <w:right w:val="nil"/>
            </w:tcBorders>
            <w:shd w:val="clear" w:color="auto" w:fill="FAFAFA"/>
          </w:tcPr>
          <w:p w14:paraId="735628E0" w14:textId="77777777" w:rsidR="00010832" w:rsidRPr="004A451D" w:rsidRDefault="00207218" w:rsidP="00051B32">
            <w:pPr>
              <w:spacing w:after="0" w:line="240" w:lineRule="auto"/>
              <w:ind w:left="-40" w:right="-72"/>
              <w:jc w:val="right"/>
              <w:rPr>
                <w:rFonts w:cs="Arial"/>
                <w:sz w:val="18"/>
                <w:szCs w:val="18"/>
              </w:rPr>
            </w:pPr>
            <w:r w:rsidRPr="004A451D">
              <w:rPr>
                <w:rFonts w:cs="Arial"/>
                <w:sz w:val="18"/>
                <w:szCs w:val="18"/>
              </w:rPr>
              <w:t>304.28</w:t>
            </w:r>
          </w:p>
        </w:tc>
      </w:tr>
      <w:tr w:rsidR="00010832" w:rsidRPr="004A451D" w14:paraId="51742B77" w14:textId="77777777" w:rsidTr="00073F9F">
        <w:tc>
          <w:tcPr>
            <w:tcW w:w="6804" w:type="dxa"/>
            <w:tcBorders>
              <w:top w:val="nil"/>
              <w:left w:val="nil"/>
              <w:bottom w:val="nil"/>
              <w:right w:val="nil"/>
            </w:tcBorders>
            <w:vAlign w:val="bottom"/>
          </w:tcPr>
          <w:p w14:paraId="671750A1" w14:textId="77777777" w:rsidR="00010832" w:rsidRPr="004A451D" w:rsidRDefault="00010832" w:rsidP="00051B32">
            <w:pPr>
              <w:spacing w:after="0" w:line="240" w:lineRule="auto"/>
              <w:ind w:left="-101"/>
              <w:rPr>
                <w:rFonts w:cs="Arial"/>
                <w:sz w:val="14"/>
                <w:szCs w:val="14"/>
              </w:rPr>
            </w:pPr>
          </w:p>
        </w:tc>
        <w:tc>
          <w:tcPr>
            <w:tcW w:w="2098" w:type="dxa"/>
            <w:tcBorders>
              <w:top w:val="single" w:sz="4" w:space="0" w:color="auto"/>
              <w:left w:val="nil"/>
              <w:bottom w:val="nil"/>
              <w:right w:val="nil"/>
            </w:tcBorders>
            <w:shd w:val="clear" w:color="auto" w:fill="FAFAFA"/>
          </w:tcPr>
          <w:p w14:paraId="047D2EAC" w14:textId="77777777" w:rsidR="00010832" w:rsidRPr="004A451D" w:rsidRDefault="00010832" w:rsidP="00051B32">
            <w:pPr>
              <w:spacing w:after="0" w:line="240" w:lineRule="auto"/>
              <w:ind w:left="-40" w:right="-72"/>
              <w:jc w:val="right"/>
              <w:rPr>
                <w:rFonts w:cs="Arial"/>
                <w:sz w:val="14"/>
                <w:szCs w:val="14"/>
              </w:rPr>
            </w:pPr>
          </w:p>
        </w:tc>
      </w:tr>
      <w:tr w:rsidR="00010832" w:rsidRPr="004A451D" w14:paraId="7CC98F4F" w14:textId="77777777" w:rsidTr="00073F9F">
        <w:tc>
          <w:tcPr>
            <w:tcW w:w="6804" w:type="dxa"/>
            <w:tcBorders>
              <w:top w:val="nil"/>
              <w:left w:val="nil"/>
              <w:bottom w:val="nil"/>
              <w:right w:val="nil"/>
            </w:tcBorders>
            <w:vAlign w:val="bottom"/>
          </w:tcPr>
          <w:p w14:paraId="70B449CC" w14:textId="552FAD84" w:rsidR="00010832" w:rsidRPr="004A451D" w:rsidRDefault="00010832" w:rsidP="00051B32">
            <w:pPr>
              <w:spacing w:after="0" w:line="240" w:lineRule="auto"/>
              <w:ind w:left="-101"/>
              <w:rPr>
                <w:rFonts w:cs="Arial"/>
                <w:sz w:val="18"/>
                <w:szCs w:val="18"/>
              </w:rPr>
            </w:pPr>
            <w:r w:rsidRPr="004A451D">
              <w:rPr>
                <w:rFonts w:cs="Arial"/>
                <w:sz w:val="18"/>
                <w:szCs w:val="18"/>
              </w:rPr>
              <w:t xml:space="preserve">Closing balance at </w:t>
            </w:r>
            <w:r w:rsidR="008E7ECE" w:rsidRPr="004A451D">
              <w:rPr>
                <w:rFonts w:cs="Arial"/>
                <w:sz w:val="18"/>
                <w:szCs w:val="18"/>
              </w:rPr>
              <w:t>30 September</w:t>
            </w:r>
            <w:r w:rsidRPr="004A451D">
              <w:rPr>
                <w:rFonts w:cs="Arial"/>
                <w:sz w:val="18"/>
                <w:szCs w:val="18"/>
              </w:rPr>
              <w:t xml:space="preserve"> 2020</w:t>
            </w:r>
          </w:p>
        </w:tc>
        <w:tc>
          <w:tcPr>
            <w:tcW w:w="2098" w:type="dxa"/>
            <w:tcBorders>
              <w:top w:val="nil"/>
              <w:left w:val="nil"/>
              <w:bottom w:val="single" w:sz="4" w:space="0" w:color="auto"/>
              <w:right w:val="nil"/>
            </w:tcBorders>
            <w:shd w:val="clear" w:color="auto" w:fill="FAFAFA"/>
          </w:tcPr>
          <w:p w14:paraId="4F800195" w14:textId="01BC30A4" w:rsidR="00010832" w:rsidRPr="004A451D" w:rsidRDefault="00207218" w:rsidP="00E76148">
            <w:pPr>
              <w:spacing w:after="0" w:line="240" w:lineRule="auto"/>
              <w:ind w:left="-40" w:right="-72"/>
              <w:jc w:val="right"/>
              <w:rPr>
                <w:rFonts w:cs="Arial"/>
                <w:sz w:val="18"/>
                <w:szCs w:val="18"/>
              </w:rPr>
            </w:pPr>
            <w:r w:rsidRPr="004A451D">
              <w:rPr>
                <w:rFonts w:cs="Arial"/>
                <w:sz w:val="18"/>
                <w:szCs w:val="18"/>
              </w:rPr>
              <w:t>1,</w:t>
            </w:r>
            <w:r w:rsidR="00E76148" w:rsidRPr="004A451D">
              <w:rPr>
                <w:rFonts w:cs="Arial"/>
                <w:sz w:val="18"/>
                <w:szCs w:val="18"/>
              </w:rPr>
              <w:t>050.19</w:t>
            </w:r>
          </w:p>
        </w:tc>
      </w:tr>
    </w:tbl>
    <w:p w14:paraId="5B8BD643" w14:textId="77777777" w:rsidR="00073F9F" w:rsidRPr="004A451D" w:rsidRDefault="00073F9F" w:rsidP="006E7D79">
      <w:pPr>
        <w:spacing w:after="0" w:line="240" w:lineRule="auto"/>
        <w:rPr>
          <w:rFonts w:cs="Arial"/>
          <w:sz w:val="18"/>
          <w:szCs w:val="18"/>
        </w:rPr>
      </w:pPr>
    </w:p>
    <w:p w14:paraId="1EA7BF41" w14:textId="77777777" w:rsidR="006E7D79" w:rsidRPr="004A451D"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4A451D" w14:paraId="33395692" w14:textId="77777777" w:rsidTr="00764939">
        <w:trPr>
          <w:trHeight w:val="386"/>
        </w:trPr>
        <w:tc>
          <w:tcPr>
            <w:tcW w:w="9461" w:type="dxa"/>
            <w:shd w:val="clear" w:color="auto" w:fill="FFA543"/>
            <w:vAlign w:val="center"/>
          </w:tcPr>
          <w:p w14:paraId="2460DE35" w14:textId="77777777" w:rsidR="00CC415A" w:rsidRPr="004A451D" w:rsidRDefault="00BA521C" w:rsidP="006E7D79">
            <w:pPr>
              <w:tabs>
                <w:tab w:val="left" w:pos="432"/>
              </w:tabs>
              <w:spacing w:after="0" w:line="240" w:lineRule="auto"/>
              <w:jc w:val="both"/>
              <w:rPr>
                <w:rFonts w:cs="Arial"/>
                <w:rtl/>
                <w:cs/>
              </w:rPr>
            </w:pPr>
            <w:r w:rsidRPr="004A451D">
              <w:rPr>
                <w:rFonts w:cs="Arial"/>
              </w:rPr>
              <w:br w:type="page"/>
            </w:r>
            <w:r w:rsidR="00010832" w:rsidRPr="004A451D">
              <w:rPr>
                <w:rFonts w:cs="Arial"/>
              </w:rPr>
              <w:br w:type="page"/>
            </w:r>
            <w:r w:rsidR="00EC5C70" w:rsidRPr="004A451D">
              <w:rPr>
                <w:rFonts w:eastAsia="Arial Unicode MS" w:cs="Arial"/>
                <w:sz w:val="18"/>
                <w:szCs w:val="18"/>
                <w:lang w:bidi="th-TH"/>
              </w:rPr>
              <w:br w:type="page"/>
            </w:r>
            <w:r w:rsidR="001C3239" w:rsidRPr="004A451D">
              <w:rPr>
                <w:rFonts w:eastAsia="Arial Unicode MS" w:cs="Arial"/>
                <w:b/>
                <w:bCs/>
                <w:color w:val="FFFFFF"/>
                <w:sz w:val="18"/>
                <w:szCs w:val="18"/>
                <w:lang w:val="en-GB" w:bidi="th-TH"/>
              </w:rPr>
              <w:t>8</w:t>
            </w:r>
            <w:r w:rsidR="00CC415A" w:rsidRPr="004A451D">
              <w:rPr>
                <w:rFonts w:eastAsia="Arial Unicode MS" w:cs="Arial"/>
                <w:b/>
                <w:bCs/>
                <w:color w:val="FFFFFF"/>
                <w:sz w:val="18"/>
                <w:szCs w:val="18"/>
                <w:lang w:val="en-GB" w:bidi="th-TH"/>
              </w:rPr>
              <w:tab/>
              <w:t>Segment and revenue information</w:t>
            </w:r>
          </w:p>
        </w:tc>
      </w:tr>
    </w:tbl>
    <w:p w14:paraId="39BAE52C" w14:textId="77777777" w:rsidR="00FA3A3E" w:rsidRPr="004A451D" w:rsidRDefault="00FA3A3E" w:rsidP="006E7D79">
      <w:pPr>
        <w:spacing w:after="0" w:line="240" w:lineRule="auto"/>
        <w:jc w:val="both"/>
        <w:rPr>
          <w:rFonts w:eastAsia="Arial Unicode MS" w:cs="Arial"/>
          <w:sz w:val="18"/>
          <w:szCs w:val="18"/>
          <w:lang w:bidi="th-TH"/>
        </w:rPr>
      </w:pPr>
    </w:p>
    <w:p w14:paraId="51F6A36C" w14:textId="77777777" w:rsidR="00FA3A3E" w:rsidRPr="004A451D" w:rsidRDefault="00AE351C" w:rsidP="006E7D79">
      <w:pPr>
        <w:spacing w:after="0" w:line="240" w:lineRule="auto"/>
        <w:jc w:val="both"/>
        <w:rPr>
          <w:rFonts w:eastAsia="Arial Unicode MS" w:cs="Arial"/>
          <w:sz w:val="18"/>
          <w:szCs w:val="18"/>
          <w:rtl/>
          <w:cs/>
        </w:rPr>
      </w:pPr>
      <w:r w:rsidRPr="004A451D">
        <w:rPr>
          <w:rFonts w:eastAsia="Arial Unicode MS" w:cs="Arial"/>
          <w:sz w:val="18"/>
          <w:szCs w:val="18"/>
          <w:lang w:bidi="th-TH"/>
        </w:rPr>
        <w:t>The Group’s m</w:t>
      </w:r>
      <w:r w:rsidR="00FA3A3E" w:rsidRPr="004A451D">
        <w:rPr>
          <w:rFonts w:eastAsia="Arial Unicode MS" w:cs="Arial"/>
          <w:sz w:val="18"/>
          <w:szCs w:val="18"/>
          <w:lang w:bidi="th-TH"/>
        </w:rPr>
        <w:t>anagement is the Group’s Chief Operating Decision-Maker (“CODM”). The Group Management has determined the operating segment based on the information internally reviewed on quarterly basis. The following are the Group’s reportable segments.</w:t>
      </w:r>
    </w:p>
    <w:p w14:paraId="7DE84949" w14:textId="77777777" w:rsidR="00FA3A3E" w:rsidRPr="004A451D" w:rsidRDefault="00FA3A3E" w:rsidP="00321B1E">
      <w:pPr>
        <w:spacing w:after="0" w:line="240" w:lineRule="auto"/>
        <w:jc w:val="both"/>
        <w:rPr>
          <w:rFonts w:eastAsia="Arial Unicode MS" w:cs="Arial"/>
          <w:sz w:val="18"/>
          <w:szCs w:val="18"/>
          <w:lang w:bidi="th-TH"/>
        </w:rPr>
      </w:pPr>
    </w:p>
    <w:p w14:paraId="53507AAB" w14:textId="77777777" w:rsidR="00FA3A3E" w:rsidRPr="004A451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A451D">
        <w:rPr>
          <w:rFonts w:eastAsia="Arial Unicode MS" w:cs="Arial"/>
          <w:sz w:val="18"/>
          <w:szCs w:val="18"/>
          <w:lang w:val="en-GB" w:bidi="th-TH"/>
        </w:rPr>
        <w:t>1</w:t>
      </w:r>
      <w:r w:rsidR="00777773" w:rsidRPr="004A451D">
        <w:rPr>
          <w:rFonts w:eastAsia="Arial Unicode MS" w:cs="Arial"/>
          <w:sz w:val="18"/>
          <w:szCs w:val="18"/>
          <w:lang w:bidi="th-TH"/>
        </w:rPr>
        <w:t>.</w:t>
      </w:r>
      <w:r w:rsidR="00777773" w:rsidRPr="004A451D">
        <w:rPr>
          <w:rFonts w:eastAsia="Arial Unicode MS" w:cs="Arial"/>
          <w:sz w:val="18"/>
          <w:szCs w:val="18"/>
          <w:lang w:bidi="th-TH"/>
        </w:rPr>
        <w:tab/>
      </w:r>
      <w:proofErr w:type="spellStart"/>
      <w:r w:rsidR="00FA3A3E" w:rsidRPr="004A451D">
        <w:rPr>
          <w:rFonts w:eastAsia="Arial Unicode MS" w:cs="Arial"/>
          <w:sz w:val="18"/>
          <w:szCs w:val="18"/>
          <w:lang w:bidi="th-TH"/>
        </w:rPr>
        <w:t>TrueMove</w:t>
      </w:r>
      <w:proofErr w:type="spellEnd"/>
      <w:r w:rsidR="00FA3A3E" w:rsidRPr="004A451D">
        <w:rPr>
          <w:rFonts w:eastAsia="Arial Unicode MS" w:cs="Arial"/>
          <w:sz w:val="18"/>
          <w:szCs w:val="18"/>
          <w:lang w:bidi="th-TH"/>
        </w:rPr>
        <w:t xml:space="preserve"> H</w:t>
      </w:r>
    </w:p>
    <w:p w14:paraId="517EC36B" w14:textId="77777777" w:rsidR="00FA3A3E" w:rsidRPr="004A451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A451D">
        <w:rPr>
          <w:rFonts w:eastAsia="Arial Unicode MS" w:cs="Arial"/>
          <w:sz w:val="18"/>
          <w:szCs w:val="18"/>
          <w:lang w:val="en-GB" w:bidi="th-TH"/>
        </w:rPr>
        <w:t>2</w:t>
      </w:r>
      <w:r w:rsidR="00777773" w:rsidRPr="004A451D">
        <w:rPr>
          <w:rFonts w:eastAsia="Arial Unicode MS" w:cs="Arial"/>
          <w:sz w:val="18"/>
          <w:szCs w:val="18"/>
          <w:lang w:bidi="th-TH"/>
        </w:rPr>
        <w:t>.</w:t>
      </w:r>
      <w:r w:rsidR="00777773" w:rsidRPr="004A451D">
        <w:rPr>
          <w:rFonts w:eastAsia="Arial Unicode MS" w:cs="Arial"/>
          <w:sz w:val="18"/>
          <w:szCs w:val="18"/>
          <w:lang w:bidi="th-TH"/>
        </w:rPr>
        <w:tab/>
      </w:r>
      <w:proofErr w:type="spellStart"/>
      <w:r w:rsidR="00FA3A3E" w:rsidRPr="004A451D">
        <w:rPr>
          <w:rFonts w:eastAsia="Arial Unicode MS" w:cs="Arial"/>
          <w:sz w:val="18"/>
          <w:szCs w:val="18"/>
          <w:lang w:bidi="th-TH"/>
        </w:rPr>
        <w:t>TrueOnline</w:t>
      </w:r>
      <w:proofErr w:type="spellEnd"/>
    </w:p>
    <w:p w14:paraId="071BBCC9" w14:textId="77777777" w:rsidR="00FA3A3E" w:rsidRPr="004A451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A451D">
        <w:rPr>
          <w:rFonts w:eastAsia="Arial Unicode MS" w:cs="Arial"/>
          <w:sz w:val="18"/>
          <w:szCs w:val="18"/>
          <w:lang w:val="en-GB" w:bidi="th-TH"/>
        </w:rPr>
        <w:t>3</w:t>
      </w:r>
      <w:r w:rsidR="00777773" w:rsidRPr="004A451D">
        <w:rPr>
          <w:rFonts w:eastAsia="Arial Unicode MS" w:cs="Arial"/>
          <w:sz w:val="18"/>
          <w:szCs w:val="18"/>
          <w:lang w:bidi="th-TH"/>
        </w:rPr>
        <w:t>.</w:t>
      </w:r>
      <w:r w:rsidR="00777773" w:rsidRPr="004A451D">
        <w:rPr>
          <w:rFonts w:eastAsia="Arial Unicode MS" w:cs="Arial"/>
          <w:sz w:val="18"/>
          <w:szCs w:val="18"/>
          <w:lang w:bidi="th-TH"/>
        </w:rPr>
        <w:tab/>
      </w:r>
      <w:proofErr w:type="spellStart"/>
      <w:r w:rsidR="00FA3A3E" w:rsidRPr="004A451D">
        <w:rPr>
          <w:rFonts w:eastAsia="Arial Unicode MS" w:cs="Arial"/>
          <w:sz w:val="18"/>
          <w:szCs w:val="18"/>
          <w:lang w:bidi="th-TH"/>
        </w:rPr>
        <w:t>TrueVisions</w:t>
      </w:r>
      <w:proofErr w:type="spellEnd"/>
    </w:p>
    <w:p w14:paraId="4E26277C" w14:textId="77777777" w:rsidR="00FA3A3E" w:rsidRPr="004A451D" w:rsidRDefault="00FA3A3E" w:rsidP="00321B1E">
      <w:pPr>
        <w:spacing w:after="0" w:line="240" w:lineRule="auto"/>
        <w:jc w:val="both"/>
        <w:rPr>
          <w:rFonts w:eastAsia="Arial Unicode MS" w:cs="Arial"/>
          <w:sz w:val="18"/>
          <w:szCs w:val="18"/>
          <w:lang w:bidi="th-TH"/>
        </w:rPr>
      </w:pPr>
    </w:p>
    <w:p w14:paraId="28C5B04B" w14:textId="77777777" w:rsidR="00FA3A3E" w:rsidRPr="004A451D" w:rsidRDefault="00AE351C"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The Group’s m</w:t>
      </w:r>
      <w:r w:rsidR="00FA3A3E" w:rsidRPr="004A451D">
        <w:rPr>
          <w:rFonts w:eastAsia="Arial Unicode MS" w:cs="Arial"/>
          <w:sz w:val="18"/>
          <w:szCs w:val="18"/>
          <w:lang w:bidi="th-TH"/>
        </w:rPr>
        <w:t xml:space="preserve">anagement considers that the Group operates in a single geographic area, namely in </w:t>
      </w:r>
      <w:smartTag w:uri="urn:schemas-microsoft-com:office:smarttags" w:element="place">
        <w:smartTag w:uri="urn:schemas-microsoft-com:office:smarttags" w:element="country-region">
          <w:r w:rsidR="00FA3A3E" w:rsidRPr="004A451D">
            <w:rPr>
              <w:rFonts w:eastAsia="Arial Unicode MS" w:cs="Arial"/>
              <w:sz w:val="18"/>
              <w:szCs w:val="18"/>
              <w:lang w:bidi="th-TH"/>
            </w:rPr>
            <w:t>Thailand</w:t>
          </w:r>
        </w:smartTag>
      </w:smartTag>
      <w:r w:rsidR="00FA3A3E" w:rsidRPr="004A451D">
        <w:rPr>
          <w:rFonts w:eastAsia="Arial Unicode MS" w:cs="Arial"/>
          <w:sz w:val="18"/>
          <w:szCs w:val="18"/>
          <w:lang w:bidi="th-TH"/>
        </w:rPr>
        <w:t>, and has therefore, only</w:t>
      </w:r>
      <w:r w:rsidR="0065606D" w:rsidRPr="004A451D">
        <w:rPr>
          <w:rFonts w:eastAsia="Arial Unicode MS" w:cs="Arial"/>
          <w:sz w:val="18"/>
          <w:szCs w:val="18"/>
          <w:lang w:bidi="th-TH"/>
        </w:rPr>
        <w:t xml:space="preserve"> one major geographic segment. </w:t>
      </w:r>
      <w:r w:rsidR="00FA3A3E" w:rsidRPr="004A451D">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4A451D" w:rsidRDefault="00FA3A3E" w:rsidP="00321B1E">
      <w:pPr>
        <w:spacing w:after="0" w:line="240" w:lineRule="auto"/>
        <w:jc w:val="both"/>
        <w:rPr>
          <w:rFonts w:eastAsia="Arial Unicode MS" w:cs="Arial"/>
          <w:sz w:val="18"/>
          <w:szCs w:val="18"/>
          <w:lang w:bidi="th-TH"/>
        </w:rPr>
      </w:pPr>
    </w:p>
    <w:p w14:paraId="4731A46A" w14:textId="77777777" w:rsidR="00FA3A3E" w:rsidRPr="004A451D" w:rsidRDefault="00FA3A3E"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No single customer represents a major customer because the Group has large number of customers, who are end users covering business and individuals.</w:t>
      </w:r>
    </w:p>
    <w:p w14:paraId="567D41A9" w14:textId="77777777" w:rsidR="008D4318" w:rsidRPr="004A451D" w:rsidRDefault="008D4318" w:rsidP="00321B1E">
      <w:pPr>
        <w:spacing w:after="0" w:line="240" w:lineRule="auto"/>
        <w:jc w:val="both"/>
        <w:rPr>
          <w:rFonts w:eastAsia="Arial Unicode MS" w:cs="Arial"/>
          <w:sz w:val="18"/>
          <w:szCs w:val="18"/>
          <w:lang w:bidi="th-TH"/>
        </w:rPr>
      </w:pPr>
    </w:p>
    <w:p w14:paraId="1E4CD15B" w14:textId="77777777" w:rsidR="00205C08" w:rsidRPr="004A451D" w:rsidRDefault="00B82027"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br w:type="page"/>
      </w:r>
    </w:p>
    <w:p w14:paraId="04084530" w14:textId="77777777" w:rsidR="008D4318" w:rsidRPr="004A451D" w:rsidRDefault="008D4318" w:rsidP="00321B1E">
      <w:pPr>
        <w:spacing w:after="0" w:line="240" w:lineRule="auto"/>
        <w:jc w:val="both"/>
        <w:rPr>
          <w:rFonts w:eastAsia="Arial Unicode MS" w:cs="Arial"/>
          <w:b/>
          <w:bCs/>
          <w:sz w:val="18"/>
          <w:szCs w:val="18"/>
          <w:lang w:bidi="th-TH"/>
        </w:rPr>
      </w:pPr>
    </w:p>
    <w:p w14:paraId="4C52ED99" w14:textId="77777777" w:rsidR="00A33205" w:rsidRPr="004A451D" w:rsidRDefault="00A33205"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Consolidated reportable segments:</w:t>
      </w:r>
    </w:p>
    <w:p w14:paraId="2471D209" w14:textId="77777777" w:rsidR="00A33205" w:rsidRPr="004A451D" w:rsidRDefault="00A33205" w:rsidP="00321B1E">
      <w:pPr>
        <w:spacing w:after="0" w:line="240" w:lineRule="auto"/>
        <w:jc w:val="both"/>
        <w:rPr>
          <w:rFonts w:eastAsia="Arial Unicode MS" w:cs="Arial"/>
          <w:b/>
          <w:bCs/>
          <w:sz w:val="18"/>
          <w:szCs w:val="18"/>
          <w:lang w:bidi="th-TH"/>
        </w:rPr>
      </w:pPr>
    </w:p>
    <w:p w14:paraId="3D9379BD" w14:textId="77777777" w:rsidR="00A33205" w:rsidRPr="004A451D" w:rsidRDefault="00A33205"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External revenue:</w:t>
      </w:r>
    </w:p>
    <w:p w14:paraId="5DB212A9" w14:textId="77777777" w:rsidR="00A33205" w:rsidRPr="004A451D"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971581" w:rsidRPr="004A451D" w14:paraId="19D59524" w14:textId="77777777" w:rsidTr="00A535CE">
        <w:tc>
          <w:tcPr>
            <w:tcW w:w="6566" w:type="dxa"/>
            <w:shd w:val="clear" w:color="auto" w:fill="auto"/>
          </w:tcPr>
          <w:p w14:paraId="1382D6C8" w14:textId="7753DC33" w:rsidR="00B41C52" w:rsidRPr="004A451D" w:rsidRDefault="002F5AB0" w:rsidP="00321B1E">
            <w:pPr>
              <w:spacing w:after="0" w:line="240" w:lineRule="auto"/>
              <w:ind w:left="-101"/>
              <w:rPr>
                <w:rFonts w:eastAsia="Arial Unicode MS" w:cs="Arial"/>
                <w:sz w:val="18"/>
                <w:szCs w:val="18"/>
                <w:lang w:bidi="th-TH"/>
              </w:rPr>
            </w:pPr>
            <w:r w:rsidRPr="004A451D">
              <w:rPr>
                <w:rFonts w:eastAsia="Arial Unicode MS" w:cs="Arial"/>
                <w:b/>
                <w:bCs/>
                <w:sz w:val="18"/>
                <w:szCs w:val="18"/>
                <w:lang w:bidi="th-TH"/>
              </w:rPr>
              <w:t xml:space="preserve">For the </w:t>
            </w:r>
            <w:r w:rsidR="0073718C" w:rsidRPr="004A451D">
              <w:rPr>
                <w:rFonts w:eastAsia="Arial Unicode MS" w:cs="Arial"/>
                <w:b/>
                <w:bCs/>
                <w:sz w:val="18"/>
                <w:szCs w:val="18"/>
                <w:lang w:bidi="th-TH"/>
              </w:rPr>
              <w:t>nine</w:t>
            </w:r>
            <w:r w:rsidR="00B06855" w:rsidRPr="004A451D">
              <w:rPr>
                <w:rFonts w:eastAsia="Arial Unicode MS" w:cs="Arial"/>
                <w:b/>
                <w:bCs/>
                <w:sz w:val="18"/>
                <w:szCs w:val="18"/>
                <w:lang w:bidi="th-TH"/>
              </w:rPr>
              <w:t>-month</w:t>
            </w:r>
            <w:r w:rsidR="00B41C52" w:rsidRPr="004A451D">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1D767406" w14:textId="6A853367" w:rsidR="00B41C52"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 xml:space="preserve">30 </w:t>
            </w:r>
            <w:r w:rsidR="0073718C" w:rsidRPr="004A451D">
              <w:rPr>
                <w:rFonts w:eastAsia="Arial Unicode MS" w:cs="Arial"/>
                <w:b/>
                <w:bCs/>
                <w:sz w:val="18"/>
                <w:szCs w:val="18"/>
                <w:lang w:val="en-GB" w:bidi="th-TH"/>
              </w:rPr>
              <w:t>September</w:t>
            </w:r>
          </w:p>
        </w:tc>
        <w:tc>
          <w:tcPr>
            <w:tcW w:w="1440" w:type="dxa"/>
            <w:tcBorders>
              <w:top w:val="single" w:sz="4" w:space="0" w:color="auto"/>
            </w:tcBorders>
            <w:shd w:val="clear" w:color="auto" w:fill="auto"/>
          </w:tcPr>
          <w:p w14:paraId="644DDAF3" w14:textId="3262EC9E" w:rsidR="00B41C52"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 xml:space="preserve">30 </w:t>
            </w:r>
            <w:r w:rsidR="0073718C" w:rsidRPr="004A451D">
              <w:rPr>
                <w:rFonts w:eastAsia="Arial Unicode MS" w:cs="Arial"/>
                <w:b/>
                <w:bCs/>
                <w:sz w:val="18"/>
                <w:szCs w:val="18"/>
                <w:lang w:val="en-GB" w:bidi="th-TH"/>
              </w:rPr>
              <w:t>September</w:t>
            </w:r>
          </w:p>
        </w:tc>
      </w:tr>
      <w:tr w:rsidR="00971581" w:rsidRPr="004A451D" w14:paraId="74FC19F4" w14:textId="77777777" w:rsidTr="00D040B4">
        <w:tc>
          <w:tcPr>
            <w:tcW w:w="6566" w:type="dxa"/>
            <w:shd w:val="clear" w:color="auto" w:fill="auto"/>
          </w:tcPr>
          <w:p w14:paraId="31C73908" w14:textId="77777777" w:rsidR="00522EE1" w:rsidRPr="004A451D"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77777777" w:rsidR="00522EE1"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2020</w:t>
            </w:r>
          </w:p>
        </w:tc>
        <w:tc>
          <w:tcPr>
            <w:tcW w:w="1440" w:type="dxa"/>
            <w:shd w:val="clear" w:color="auto" w:fill="auto"/>
          </w:tcPr>
          <w:p w14:paraId="33C3AE22" w14:textId="77777777" w:rsidR="00522EE1"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2019</w:t>
            </w:r>
          </w:p>
        </w:tc>
      </w:tr>
      <w:tr w:rsidR="00971581" w:rsidRPr="004A451D" w14:paraId="619CFDBE" w14:textId="77777777" w:rsidTr="00D040B4">
        <w:tc>
          <w:tcPr>
            <w:tcW w:w="6566" w:type="dxa"/>
            <w:shd w:val="clear" w:color="auto" w:fill="auto"/>
          </w:tcPr>
          <w:p w14:paraId="067C8A0C" w14:textId="77777777" w:rsidR="00522EE1" w:rsidRPr="004A451D"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4A451D" w:rsidRDefault="00522EE1" w:rsidP="006E7D79">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4A451D" w:rsidRDefault="00522EE1" w:rsidP="006E7D79">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971581" w:rsidRPr="004A451D" w14:paraId="22E18465" w14:textId="77777777" w:rsidTr="00D040B4">
        <w:tc>
          <w:tcPr>
            <w:tcW w:w="6566" w:type="dxa"/>
            <w:shd w:val="clear" w:color="auto" w:fill="auto"/>
          </w:tcPr>
          <w:p w14:paraId="5EBF3DE2" w14:textId="77777777" w:rsidR="00522EE1" w:rsidRPr="004A451D"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9B5FB77" w14:textId="77777777" w:rsidR="00522EE1" w:rsidRPr="004A451D"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7CE172" w14:textId="77777777" w:rsidR="00522EE1" w:rsidRPr="004A451D" w:rsidRDefault="00522EE1" w:rsidP="00321B1E">
            <w:pPr>
              <w:spacing w:after="0" w:line="240" w:lineRule="auto"/>
              <w:ind w:right="-72"/>
              <w:jc w:val="right"/>
              <w:rPr>
                <w:rFonts w:eastAsia="Arial Unicode MS" w:cs="Arial"/>
                <w:sz w:val="18"/>
                <w:szCs w:val="18"/>
                <w:lang w:bidi="th-TH"/>
              </w:rPr>
            </w:pPr>
          </w:p>
        </w:tc>
      </w:tr>
      <w:tr w:rsidR="00971581" w:rsidRPr="004A451D" w14:paraId="61408675" w14:textId="77777777" w:rsidTr="00D040B4">
        <w:tc>
          <w:tcPr>
            <w:tcW w:w="6566" w:type="dxa"/>
            <w:shd w:val="clear" w:color="auto" w:fill="auto"/>
          </w:tcPr>
          <w:p w14:paraId="40A0D016" w14:textId="77777777" w:rsidR="00F618F7" w:rsidRPr="004A451D" w:rsidRDefault="00F618F7" w:rsidP="00F618F7">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440" w:type="dxa"/>
            <w:shd w:val="clear" w:color="auto" w:fill="FAFAFA"/>
          </w:tcPr>
          <w:p w14:paraId="745BBB13" w14:textId="23B4A9CA" w:rsidR="00F618F7" w:rsidRPr="004A451D" w:rsidRDefault="00B86640"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7</w:t>
            </w:r>
            <w:r w:rsidR="00A241F8" w:rsidRPr="004A451D">
              <w:rPr>
                <w:rFonts w:eastAsia="Arial Unicode MS" w:cs="Arial"/>
                <w:sz w:val="18"/>
                <w:szCs w:val="18"/>
                <w:lang w:bidi="th-TH"/>
              </w:rPr>
              <w:t>7,950.09</w:t>
            </w:r>
          </w:p>
        </w:tc>
        <w:tc>
          <w:tcPr>
            <w:tcW w:w="1440" w:type="dxa"/>
            <w:shd w:val="clear" w:color="auto" w:fill="auto"/>
          </w:tcPr>
          <w:p w14:paraId="7E24B4FF" w14:textId="23AB659C" w:rsidR="00F618F7" w:rsidRPr="004A451D" w:rsidRDefault="0073718C"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78,683.35</w:t>
            </w:r>
          </w:p>
        </w:tc>
      </w:tr>
      <w:tr w:rsidR="00971581" w:rsidRPr="004A451D" w14:paraId="6B26B522" w14:textId="77777777" w:rsidTr="00D040B4">
        <w:tc>
          <w:tcPr>
            <w:tcW w:w="6566" w:type="dxa"/>
            <w:shd w:val="clear" w:color="auto" w:fill="auto"/>
          </w:tcPr>
          <w:p w14:paraId="03731F08" w14:textId="77777777" w:rsidR="00F618F7" w:rsidRPr="004A451D" w:rsidRDefault="00F618F7" w:rsidP="00F618F7">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440" w:type="dxa"/>
            <w:shd w:val="clear" w:color="auto" w:fill="FAFAFA"/>
          </w:tcPr>
          <w:p w14:paraId="727A384A" w14:textId="67628224" w:rsidR="00F618F7" w:rsidRPr="004A451D" w:rsidRDefault="00B86640"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17,568.37</w:t>
            </w:r>
          </w:p>
        </w:tc>
        <w:tc>
          <w:tcPr>
            <w:tcW w:w="1440" w:type="dxa"/>
            <w:shd w:val="clear" w:color="auto" w:fill="auto"/>
          </w:tcPr>
          <w:p w14:paraId="55CE6C89" w14:textId="2CE0803B" w:rsidR="00F618F7" w:rsidRPr="004A451D" w:rsidRDefault="0073718C"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17,436.72</w:t>
            </w:r>
          </w:p>
        </w:tc>
      </w:tr>
      <w:tr w:rsidR="00971581" w:rsidRPr="004A451D" w14:paraId="670CE8EB" w14:textId="77777777" w:rsidTr="00D040B4">
        <w:tc>
          <w:tcPr>
            <w:tcW w:w="6566" w:type="dxa"/>
            <w:shd w:val="clear" w:color="auto" w:fill="auto"/>
          </w:tcPr>
          <w:p w14:paraId="46FFD2BC" w14:textId="77777777" w:rsidR="00F618F7" w:rsidRPr="004A451D" w:rsidRDefault="00F618F7" w:rsidP="00F618F7">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5F445A06" w14:textId="49279158" w:rsidR="00F618F7" w:rsidRPr="004A451D" w:rsidRDefault="00B86640"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6,211.19</w:t>
            </w:r>
          </w:p>
        </w:tc>
        <w:tc>
          <w:tcPr>
            <w:tcW w:w="1440" w:type="dxa"/>
            <w:tcBorders>
              <w:bottom w:val="single" w:sz="4" w:space="0" w:color="auto"/>
            </w:tcBorders>
            <w:shd w:val="clear" w:color="auto" w:fill="auto"/>
          </w:tcPr>
          <w:p w14:paraId="5C3E8F50" w14:textId="6CFDA886" w:rsidR="00F618F7" w:rsidRPr="004A451D" w:rsidRDefault="0073718C"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7,142.78</w:t>
            </w:r>
          </w:p>
        </w:tc>
      </w:tr>
      <w:tr w:rsidR="00971581" w:rsidRPr="004A451D" w14:paraId="77803FEB" w14:textId="77777777" w:rsidTr="00D040B4">
        <w:tc>
          <w:tcPr>
            <w:tcW w:w="6566" w:type="dxa"/>
            <w:shd w:val="clear" w:color="auto" w:fill="auto"/>
          </w:tcPr>
          <w:p w14:paraId="75507F0C" w14:textId="77777777" w:rsidR="00F618F7" w:rsidRPr="004A451D" w:rsidRDefault="00F618F7" w:rsidP="00F618F7">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C26DCFB" w14:textId="77777777" w:rsidR="00F618F7" w:rsidRPr="004A451D" w:rsidRDefault="00F618F7" w:rsidP="00F618F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9F85921" w14:textId="77777777" w:rsidR="00F618F7" w:rsidRPr="004A451D" w:rsidRDefault="00F618F7" w:rsidP="00F618F7">
            <w:pPr>
              <w:spacing w:after="0" w:line="240" w:lineRule="auto"/>
              <w:ind w:right="-72"/>
              <w:jc w:val="right"/>
              <w:rPr>
                <w:rFonts w:eastAsia="Arial Unicode MS" w:cs="Arial"/>
                <w:sz w:val="18"/>
                <w:szCs w:val="18"/>
                <w:lang w:bidi="th-TH"/>
              </w:rPr>
            </w:pPr>
          </w:p>
        </w:tc>
      </w:tr>
      <w:tr w:rsidR="00971581" w:rsidRPr="004A451D" w14:paraId="4EA7F3CD" w14:textId="77777777" w:rsidTr="00D040B4">
        <w:tc>
          <w:tcPr>
            <w:tcW w:w="6566" w:type="dxa"/>
            <w:shd w:val="clear" w:color="auto" w:fill="auto"/>
          </w:tcPr>
          <w:p w14:paraId="0E212105" w14:textId="77777777" w:rsidR="00F618F7" w:rsidRPr="004A451D" w:rsidRDefault="00F618F7" w:rsidP="00F618F7">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23ED29E5" w:rsidR="00F618F7" w:rsidRPr="004A451D" w:rsidRDefault="00B86640"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101,</w:t>
            </w:r>
            <w:r w:rsidR="00A241F8" w:rsidRPr="004A451D">
              <w:rPr>
                <w:rFonts w:eastAsia="Arial Unicode MS" w:cs="Arial"/>
                <w:sz w:val="18"/>
                <w:szCs w:val="18"/>
                <w:lang w:bidi="th-TH"/>
              </w:rPr>
              <w:t>729.65</w:t>
            </w:r>
          </w:p>
        </w:tc>
        <w:tc>
          <w:tcPr>
            <w:tcW w:w="1440" w:type="dxa"/>
            <w:tcBorders>
              <w:bottom w:val="single" w:sz="4" w:space="0" w:color="auto"/>
            </w:tcBorders>
            <w:shd w:val="clear" w:color="auto" w:fill="auto"/>
          </w:tcPr>
          <w:p w14:paraId="1CC863C3" w14:textId="312B5AD9" w:rsidR="00F618F7" w:rsidRPr="004A451D" w:rsidRDefault="0073718C"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103,262.85</w:t>
            </w:r>
          </w:p>
        </w:tc>
      </w:tr>
    </w:tbl>
    <w:p w14:paraId="7D6AD46A" w14:textId="77777777" w:rsidR="00B45D3F" w:rsidRPr="004A451D" w:rsidRDefault="00B45D3F" w:rsidP="007D00FA">
      <w:pPr>
        <w:spacing w:after="0" w:line="240" w:lineRule="auto"/>
        <w:jc w:val="both"/>
        <w:rPr>
          <w:rFonts w:eastAsia="Arial Unicode MS" w:cs="Arial"/>
          <w:sz w:val="18"/>
          <w:szCs w:val="18"/>
          <w:lang w:val="en-GB" w:bidi="th-TH"/>
        </w:rPr>
      </w:pPr>
    </w:p>
    <w:p w14:paraId="0663E0CB" w14:textId="77777777" w:rsidR="00D36F85" w:rsidRPr="004A451D" w:rsidRDefault="00D36F85"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 xml:space="preserve">Segment profit </w:t>
      </w:r>
      <w:r w:rsidR="00E10D3C" w:rsidRPr="004A451D">
        <w:rPr>
          <w:rFonts w:eastAsia="Arial Unicode MS" w:cs="Arial"/>
          <w:b/>
          <w:bCs/>
          <w:sz w:val="18"/>
          <w:szCs w:val="18"/>
          <w:lang w:bidi="th-TH"/>
        </w:rPr>
        <w:t xml:space="preserve">(loss) </w:t>
      </w:r>
      <w:r w:rsidRPr="004A451D">
        <w:rPr>
          <w:rFonts w:eastAsia="Arial Unicode MS" w:cs="Arial"/>
          <w:b/>
          <w:bCs/>
          <w:sz w:val="18"/>
          <w:szCs w:val="18"/>
          <w:lang w:bidi="th-TH"/>
        </w:rPr>
        <w:t>before</w:t>
      </w:r>
      <w:r w:rsidR="00777773" w:rsidRPr="004A451D">
        <w:rPr>
          <w:rFonts w:eastAsia="Arial Unicode MS" w:cs="Arial"/>
          <w:b/>
          <w:bCs/>
          <w:sz w:val="18"/>
          <w:szCs w:val="18"/>
          <w:lang w:bidi="th-TH"/>
        </w:rPr>
        <w:t xml:space="preserve"> income </w:t>
      </w:r>
      <w:r w:rsidRPr="004A451D">
        <w:rPr>
          <w:rFonts w:eastAsia="Arial Unicode MS" w:cs="Arial"/>
          <w:b/>
          <w:bCs/>
          <w:sz w:val="18"/>
          <w:szCs w:val="18"/>
          <w:lang w:bidi="th-TH"/>
        </w:rPr>
        <w:t>tax:</w:t>
      </w:r>
    </w:p>
    <w:p w14:paraId="40B39002" w14:textId="77777777" w:rsidR="0065606D" w:rsidRPr="004A451D"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971581" w:rsidRPr="004A451D" w14:paraId="536B8DE3" w14:textId="77777777" w:rsidTr="00A535CE">
        <w:tc>
          <w:tcPr>
            <w:tcW w:w="6566" w:type="dxa"/>
            <w:shd w:val="clear" w:color="auto" w:fill="auto"/>
          </w:tcPr>
          <w:p w14:paraId="43A86269" w14:textId="3E305FAE" w:rsidR="00391323" w:rsidRPr="004A451D" w:rsidRDefault="00391323" w:rsidP="00321B1E">
            <w:pPr>
              <w:spacing w:after="0" w:line="240" w:lineRule="auto"/>
              <w:ind w:left="-101"/>
              <w:rPr>
                <w:rFonts w:eastAsia="Arial Unicode MS" w:cs="Arial"/>
                <w:sz w:val="18"/>
                <w:szCs w:val="18"/>
                <w:lang w:bidi="th-TH"/>
              </w:rPr>
            </w:pPr>
            <w:r w:rsidRPr="004A451D">
              <w:rPr>
                <w:rFonts w:eastAsia="Arial Unicode MS" w:cs="Arial"/>
                <w:b/>
                <w:bCs/>
                <w:sz w:val="18"/>
                <w:szCs w:val="18"/>
                <w:lang w:bidi="th-TH"/>
              </w:rPr>
              <w:t xml:space="preserve">For the </w:t>
            </w:r>
            <w:r w:rsidR="0073718C" w:rsidRPr="004A451D">
              <w:rPr>
                <w:rFonts w:eastAsia="Arial Unicode MS" w:cs="Arial"/>
                <w:b/>
                <w:bCs/>
                <w:sz w:val="18"/>
                <w:szCs w:val="18"/>
                <w:lang w:bidi="th-TH"/>
              </w:rPr>
              <w:t>nine</w:t>
            </w:r>
            <w:r w:rsidR="00B06855" w:rsidRPr="004A451D">
              <w:rPr>
                <w:rFonts w:eastAsia="Arial Unicode MS" w:cs="Arial"/>
                <w:b/>
                <w:bCs/>
                <w:sz w:val="18"/>
                <w:szCs w:val="18"/>
                <w:lang w:bidi="th-TH"/>
              </w:rPr>
              <w:t>-month</w:t>
            </w:r>
            <w:r w:rsidRPr="004A451D">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2DD42D23" w14:textId="4A3791B9" w:rsidR="00391323"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 xml:space="preserve">30 </w:t>
            </w:r>
            <w:r w:rsidR="0073718C" w:rsidRPr="004A451D">
              <w:rPr>
                <w:rFonts w:eastAsia="Arial Unicode MS" w:cs="Arial"/>
                <w:b/>
                <w:bCs/>
                <w:sz w:val="18"/>
                <w:szCs w:val="18"/>
                <w:lang w:val="en-GB" w:bidi="th-TH"/>
              </w:rPr>
              <w:t>September</w:t>
            </w:r>
          </w:p>
        </w:tc>
        <w:tc>
          <w:tcPr>
            <w:tcW w:w="1440" w:type="dxa"/>
            <w:tcBorders>
              <w:top w:val="single" w:sz="4" w:space="0" w:color="auto"/>
            </w:tcBorders>
            <w:shd w:val="clear" w:color="auto" w:fill="auto"/>
          </w:tcPr>
          <w:p w14:paraId="3FD46D22" w14:textId="7749552D" w:rsidR="00391323"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 xml:space="preserve">30 </w:t>
            </w:r>
            <w:r w:rsidR="0073718C" w:rsidRPr="004A451D">
              <w:rPr>
                <w:rFonts w:eastAsia="Arial Unicode MS" w:cs="Arial"/>
                <w:b/>
                <w:bCs/>
                <w:sz w:val="18"/>
                <w:szCs w:val="18"/>
                <w:lang w:val="en-GB" w:bidi="th-TH"/>
              </w:rPr>
              <w:t>September</w:t>
            </w:r>
          </w:p>
        </w:tc>
      </w:tr>
      <w:tr w:rsidR="00971581" w:rsidRPr="004A451D" w14:paraId="055FF1FD" w14:textId="77777777" w:rsidTr="00D040B4">
        <w:tc>
          <w:tcPr>
            <w:tcW w:w="6566" w:type="dxa"/>
            <w:shd w:val="clear" w:color="auto" w:fill="auto"/>
          </w:tcPr>
          <w:p w14:paraId="602F23D1" w14:textId="77777777" w:rsidR="000E71AB" w:rsidRPr="004A451D"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0B7DE76A" w14:textId="77777777" w:rsidR="000E71AB"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2020</w:t>
            </w:r>
          </w:p>
        </w:tc>
        <w:tc>
          <w:tcPr>
            <w:tcW w:w="1440" w:type="dxa"/>
            <w:shd w:val="clear" w:color="auto" w:fill="auto"/>
          </w:tcPr>
          <w:p w14:paraId="782382DB" w14:textId="77777777" w:rsidR="000E71AB"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2019</w:t>
            </w:r>
          </w:p>
        </w:tc>
      </w:tr>
      <w:tr w:rsidR="00971581" w:rsidRPr="004A451D" w14:paraId="6584472A" w14:textId="77777777" w:rsidTr="00D040B4">
        <w:tc>
          <w:tcPr>
            <w:tcW w:w="6566" w:type="dxa"/>
            <w:shd w:val="clear" w:color="auto" w:fill="auto"/>
          </w:tcPr>
          <w:p w14:paraId="4CD33613" w14:textId="77777777" w:rsidR="000E71AB" w:rsidRPr="004A451D"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4A451D" w:rsidRDefault="000E71AB" w:rsidP="006E7D79">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4A451D" w:rsidRDefault="000E71AB" w:rsidP="006E7D79">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971581" w:rsidRPr="004A451D" w14:paraId="1B649489" w14:textId="77777777" w:rsidTr="00D040B4">
        <w:tc>
          <w:tcPr>
            <w:tcW w:w="6566" w:type="dxa"/>
            <w:shd w:val="clear" w:color="auto" w:fill="auto"/>
          </w:tcPr>
          <w:p w14:paraId="1EAAFC16" w14:textId="77777777" w:rsidR="000E71AB" w:rsidRPr="004A451D" w:rsidRDefault="000E71AB"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095AC10" w14:textId="77777777" w:rsidR="000E71AB" w:rsidRPr="004A451D" w:rsidRDefault="000E71AB"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8F6B403" w14:textId="77777777" w:rsidR="000E71AB" w:rsidRPr="004A451D" w:rsidRDefault="000E71AB" w:rsidP="00321B1E">
            <w:pPr>
              <w:spacing w:after="0" w:line="240" w:lineRule="auto"/>
              <w:ind w:right="-72"/>
              <w:jc w:val="right"/>
              <w:rPr>
                <w:rFonts w:eastAsia="Arial Unicode MS" w:cs="Arial"/>
                <w:sz w:val="18"/>
                <w:szCs w:val="18"/>
                <w:lang w:bidi="th-TH"/>
              </w:rPr>
            </w:pPr>
          </w:p>
        </w:tc>
      </w:tr>
      <w:tr w:rsidR="00971581" w:rsidRPr="004A451D" w14:paraId="155F69E6" w14:textId="77777777" w:rsidTr="00D040B4">
        <w:tc>
          <w:tcPr>
            <w:tcW w:w="6566" w:type="dxa"/>
            <w:shd w:val="clear" w:color="auto" w:fill="auto"/>
          </w:tcPr>
          <w:p w14:paraId="7CA2FD25" w14:textId="77777777" w:rsidR="00F618F7" w:rsidRPr="004A451D" w:rsidRDefault="00F618F7" w:rsidP="00F618F7">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440" w:type="dxa"/>
            <w:shd w:val="clear" w:color="auto" w:fill="FAFAFA"/>
          </w:tcPr>
          <w:p w14:paraId="13D6692F" w14:textId="2BBC40C7" w:rsidR="00F618F7" w:rsidRPr="004A451D" w:rsidRDefault="00B86640" w:rsidP="009031E2">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(7,</w:t>
            </w:r>
            <w:r w:rsidR="001934ED">
              <w:rPr>
                <w:rFonts w:eastAsia="Arial Unicode MS" w:cs="Arial"/>
                <w:sz w:val="18"/>
                <w:szCs w:val="18"/>
                <w:lang w:bidi="th-TH"/>
              </w:rPr>
              <w:t>288.36</w:t>
            </w:r>
            <w:r w:rsidRPr="004A451D">
              <w:rPr>
                <w:rFonts w:eastAsia="Arial Unicode MS" w:cs="Arial"/>
                <w:sz w:val="18"/>
                <w:szCs w:val="18"/>
                <w:lang w:bidi="th-TH"/>
              </w:rPr>
              <w:t>)</w:t>
            </w:r>
          </w:p>
        </w:tc>
        <w:tc>
          <w:tcPr>
            <w:tcW w:w="1440" w:type="dxa"/>
            <w:shd w:val="clear" w:color="auto" w:fill="auto"/>
          </w:tcPr>
          <w:p w14:paraId="238DE38D" w14:textId="0F52B6A0" w:rsidR="00F618F7" w:rsidRPr="004A451D" w:rsidRDefault="00E45BD6"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5,246.23</w:t>
            </w:r>
          </w:p>
        </w:tc>
      </w:tr>
      <w:tr w:rsidR="00971581" w:rsidRPr="004A451D" w14:paraId="71A92A89" w14:textId="77777777" w:rsidTr="00D040B4">
        <w:tc>
          <w:tcPr>
            <w:tcW w:w="6566" w:type="dxa"/>
            <w:shd w:val="clear" w:color="auto" w:fill="auto"/>
          </w:tcPr>
          <w:p w14:paraId="086E4F96" w14:textId="77777777" w:rsidR="00F618F7" w:rsidRPr="004A451D" w:rsidRDefault="00F618F7" w:rsidP="00F618F7">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440" w:type="dxa"/>
            <w:tcBorders>
              <w:bottom w:val="nil"/>
            </w:tcBorders>
            <w:shd w:val="clear" w:color="auto" w:fill="FAFAFA"/>
          </w:tcPr>
          <w:p w14:paraId="0AEFD55C" w14:textId="3F613CD8" w:rsidR="00F618F7" w:rsidRPr="004A451D" w:rsidRDefault="001934ED" w:rsidP="009031E2">
            <w:pPr>
              <w:spacing w:after="0" w:line="240" w:lineRule="auto"/>
              <w:ind w:right="-72"/>
              <w:jc w:val="right"/>
              <w:rPr>
                <w:rFonts w:eastAsia="Arial Unicode MS" w:cs="Arial"/>
                <w:sz w:val="18"/>
                <w:szCs w:val="18"/>
                <w:lang w:bidi="th-TH"/>
              </w:rPr>
            </w:pPr>
            <w:r>
              <w:rPr>
                <w:rFonts w:eastAsia="Arial Unicode MS" w:cs="Arial"/>
                <w:sz w:val="18"/>
                <w:szCs w:val="18"/>
                <w:lang w:bidi="th-TH"/>
              </w:rPr>
              <w:t>7,945.79</w:t>
            </w:r>
          </w:p>
        </w:tc>
        <w:tc>
          <w:tcPr>
            <w:tcW w:w="1440" w:type="dxa"/>
            <w:shd w:val="clear" w:color="auto" w:fill="auto"/>
          </w:tcPr>
          <w:p w14:paraId="2DD8CFD0" w14:textId="24DCCD43" w:rsidR="00F618F7" w:rsidRPr="004A451D" w:rsidRDefault="00E45BD6"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8,409.26</w:t>
            </w:r>
          </w:p>
        </w:tc>
      </w:tr>
      <w:tr w:rsidR="00971581" w:rsidRPr="004A451D" w14:paraId="0D97A96C" w14:textId="77777777" w:rsidTr="00D040B4">
        <w:tc>
          <w:tcPr>
            <w:tcW w:w="6566" w:type="dxa"/>
            <w:shd w:val="clear" w:color="auto" w:fill="auto"/>
          </w:tcPr>
          <w:p w14:paraId="01D1D105" w14:textId="77777777" w:rsidR="00F618F7" w:rsidRPr="004A451D" w:rsidRDefault="00F618F7" w:rsidP="00F618F7">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694C5B0C" w14:textId="427DA89F" w:rsidR="00F618F7" w:rsidRPr="004A451D" w:rsidRDefault="001934ED" w:rsidP="00F618F7">
            <w:pPr>
              <w:spacing w:after="0" w:line="240" w:lineRule="auto"/>
              <w:ind w:right="-72"/>
              <w:jc w:val="right"/>
              <w:rPr>
                <w:rFonts w:eastAsia="Arial Unicode MS" w:cs="Arial"/>
                <w:sz w:val="18"/>
                <w:szCs w:val="18"/>
                <w:lang w:bidi="th-TH"/>
              </w:rPr>
            </w:pPr>
            <w:r>
              <w:rPr>
                <w:rFonts w:eastAsia="Arial Unicode MS" w:cs="Arial"/>
                <w:sz w:val="18"/>
                <w:szCs w:val="18"/>
                <w:lang w:bidi="th-TH"/>
              </w:rPr>
              <w:t>583.84</w:t>
            </w:r>
          </w:p>
        </w:tc>
        <w:tc>
          <w:tcPr>
            <w:tcW w:w="1440" w:type="dxa"/>
            <w:tcBorders>
              <w:bottom w:val="single" w:sz="4" w:space="0" w:color="auto"/>
            </w:tcBorders>
            <w:shd w:val="clear" w:color="auto" w:fill="auto"/>
          </w:tcPr>
          <w:p w14:paraId="314DB7F9" w14:textId="55A37CD0" w:rsidR="00F618F7" w:rsidRPr="004A451D" w:rsidRDefault="00E45BD6"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(1,070.88)</w:t>
            </w:r>
          </w:p>
        </w:tc>
      </w:tr>
      <w:tr w:rsidR="00971581" w:rsidRPr="004A451D" w14:paraId="18B21B1E" w14:textId="77777777" w:rsidTr="00D040B4">
        <w:tc>
          <w:tcPr>
            <w:tcW w:w="6566" w:type="dxa"/>
            <w:shd w:val="clear" w:color="auto" w:fill="auto"/>
          </w:tcPr>
          <w:p w14:paraId="0E4B3F2C" w14:textId="77777777" w:rsidR="00F618F7" w:rsidRPr="004A451D" w:rsidRDefault="00F618F7" w:rsidP="00F618F7">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7C33187" w14:textId="77777777" w:rsidR="00F618F7" w:rsidRPr="004A451D" w:rsidRDefault="00F618F7" w:rsidP="00F618F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650113D" w14:textId="77777777" w:rsidR="00F618F7" w:rsidRPr="004A451D" w:rsidRDefault="00F618F7" w:rsidP="00F618F7">
            <w:pPr>
              <w:spacing w:after="0" w:line="240" w:lineRule="auto"/>
              <w:ind w:right="-72"/>
              <w:jc w:val="right"/>
              <w:rPr>
                <w:rFonts w:eastAsia="Arial Unicode MS" w:cs="Arial"/>
                <w:sz w:val="18"/>
                <w:szCs w:val="18"/>
                <w:lang w:bidi="th-TH"/>
              </w:rPr>
            </w:pPr>
          </w:p>
        </w:tc>
      </w:tr>
      <w:tr w:rsidR="00971581" w:rsidRPr="004A451D" w14:paraId="5BE40F78" w14:textId="77777777" w:rsidTr="00D040B4">
        <w:tc>
          <w:tcPr>
            <w:tcW w:w="6566" w:type="dxa"/>
            <w:shd w:val="clear" w:color="auto" w:fill="auto"/>
          </w:tcPr>
          <w:p w14:paraId="03C70C18" w14:textId="77777777" w:rsidR="00F618F7" w:rsidRPr="004A451D" w:rsidRDefault="00F618F7" w:rsidP="00F618F7">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440" w:type="dxa"/>
            <w:shd w:val="clear" w:color="auto" w:fill="FAFAFA"/>
          </w:tcPr>
          <w:p w14:paraId="06279F0F" w14:textId="5DA339B0" w:rsidR="00F618F7" w:rsidRPr="004A451D" w:rsidRDefault="00B86640" w:rsidP="009031E2">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w:t>
            </w:r>
            <w:r w:rsidR="00C30CE0" w:rsidRPr="004A451D">
              <w:rPr>
                <w:rFonts w:eastAsia="Arial Unicode MS" w:cs="Arial"/>
                <w:sz w:val="18"/>
                <w:szCs w:val="18"/>
                <w:lang w:bidi="th-TH"/>
              </w:rPr>
              <w:t>241.27</w:t>
            </w:r>
          </w:p>
        </w:tc>
        <w:tc>
          <w:tcPr>
            <w:tcW w:w="1440" w:type="dxa"/>
            <w:shd w:val="clear" w:color="auto" w:fill="auto"/>
          </w:tcPr>
          <w:p w14:paraId="390DA79D" w14:textId="30E6BDE8" w:rsidR="00F618F7" w:rsidRPr="004A451D" w:rsidRDefault="00E45BD6"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12,584.61</w:t>
            </w:r>
          </w:p>
        </w:tc>
      </w:tr>
      <w:tr w:rsidR="00971581" w:rsidRPr="004A451D" w14:paraId="1071824A" w14:textId="77777777" w:rsidTr="00D040B4">
        <w:tc>
          <w:tcPr>
            <w:tcW w:w="6566" w:type="dxa"/>
            <w:shd w:val="clear" w:color="auto" w:fill="auto"/>
          </w:tcPr>
          <w:p w14:paraId="57325BD7" w14:textId="77777777" w:rsidR="00F618F7" w:rsidRPr="004A451D" w:rsidRDefault="00F618F7" w:rsidP="00F618F7">
            <w:pPr>
              <w:spacing w:after="0" w:line="240" w:lineRule="auto"/>
              <w:ind w:left="-101"/>
              <w:rPr>
                <w:rFonts w:eastAsia="Arial Unicode MS" w:cs="Arial"/>
                <w:sz w:val="18"/>
                <w:szCs w:val="18"/>
                <w:lang w:bidi="th-TH"/>
              </w:rPr>
            </w:pPr>
            <w:r w:rsidRPr="004A451D">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51EC8F22" w:rsidR="00F618F7" w:rsidRPr="004A451D" w:rsidRDefault="00B86640"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(140.12)</w:t>
            </w:r>
          </w:p>
        </w:tc>
        <w:tc>
          <w:tcPr>
            <w:tcW w:w="1440" w:type="dxa"/>
            <w:tcBorders>
              <w:bottom w:val="single" w:sz="4" w:space="0" w:color="auto"/>
            </w:tcBorders>
            <w:shd w:val="clear" w:color="auto" w:fill="auto"/>
          </w:tcPr>
          <w:p w14:paraId="32D780B6" w14:textId="64A4CB34" w:rsidR="00F618F7" w:rsidRPr="004A451D" w:rsidRDefault="00E45BD6"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(4,984.55)</w:t>
            </w:r>
          </w:p>
        </w:tc>
      </w:tr>
      <w:tr w:rsidR="00971581" w:rsidRPr="004A451D" w14:paraId="74C93276" w14:textId="77777777" w:rsidTr="00D040B4">
        <w:tc>
          <w:tcPr>
            <w:tcW w:w="6566" w:type="dxa"/>
            <w:shd w:val="clear" w:color="auto" w:fill="auto"/>
          </w:tcPr>
          <w:p w14:paraId="6D9FFEE3" w14:textId="77777777" w:rsidR="00F618F7" w:rsidRPr="004A451D" w:rsidRDefault="00F618F7" w:rsidP="00F618F7">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E023889" w14:textId="77777777" w:rsidR="00F618F7" w:rsidRPr="004A451D" w:rsidRDefault="00F618F7" w:rsidP="00F618F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63FB32B" w14:textId="77777777" w:rsidR="00F618F7" w:rsidRPr="004A451D" w:rsidRDefault="00F618F7" w:rsidP="00F618F7">
            <w:pPr>
              <w:spacing w:after="0" w:line="240" w:lineRule="auto"/>
              <w:ind w:right="-72"/>
              <w:jc w:val="right"/>
              <w:rPr>
                <w:rFonts w:eastAsia="Arial Unicode MS" w:cs="Arial"/>
                <w:sz w:val="18"/>
                <w:szCs w:val="18"/>
                <w:lang w:bidi="th-TH"/>
              </w:rPr>
            </w:pPr>
          </w:p>
        </w:tc>
      </w:tr>
      <w:tr w:rsidR="00971581" w:rsidRPr="004A451D" w14:paraId="729D4A5C" w14:textId="77777777" w:rsidTr="00D040B4">
        <w:tc>
          <w:tcPr>
            <w:tcW w:w="6566" w:type="dxa"/>
            <w:shd w:val="clear" w:color="auto" w:fill="auto"/>
          </w:tcPr>
          <w:p w14:paraId="65A1E1C2" w14:textId="77777777" w:rsidR="00F618F7" w:rsidRPr="004A451D" w:rsidRDefault="00F618F7" w:rsidP="00F618F7">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7B398CDD" w:rsidR="00F618F7" w:rsidRPr="004A451D" w:rsidRDefault="00B86640"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w:t>
            </w:r>
            <w:r w:rsidR="00C30CE0" w:rsidRPr="004A451D">
              <w:rPr>
                <w:rFonts w:eastAsia="Arial Unicode MS" w:cs="Arial"/>
                <w:sz w:val="18"/>
                <w:szCs w:val="18"/>
                <w:lang w:bidi="th-TH"/>
              </w:rPr>
              <w:t>101.15</w:t>
            </w:r>
          </w:p>
        </w:tc>
        <w:tc>
          <w:tcPr>
            <w:tcW w:w="1440" w:type="dxa"/>
            <w:tcBorders>
              <w:bottom w:val="single" w:sz="4" w:space="0" w:color="auto"/>
            </w:tcBorders>
            <w:shd w:val="clear" w:color="auto" w:fill="auto"/>
          </w:tcPr>
          <w:p w14:paraId="65832131" w14:textId="6170D5AD" w:rsidR="00F618F7" w:rsidRPr="004A451D" w:rsidRDefault="00E45BD6" w:rsidP="00F618F7">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7,600.06</w:t>
            </w:r>
          </w:p>
        </w:tc>
      </w:tr>
    </w:tbl>
    <w:p w14:paraId="173AAB67" w14:textId="77777777" w:rsidR="007D00FA" w:rsidRPr="004A451D" w:rsidRDefault="007D00FA" w:rsidP="0004290E">
      <w:pPr>
        <w:spacing w:after="0" w:line="240" w:lineRule="auto"/>
        <w:jc w:val="both"/>
        <w:rPr>
          <w:rFonts w:eastAsia="Arial Unicode MS" w:cs="Arial"/>
          <w:sz w:val="18"/>
          <w:szCs w:val="18"/>
          <w:lang w:bidi="th-TH"/>
        </w:rPr>
      </w:pPr>
    </w:p>
    <w:p w14:paraId="40CE4B2F" w14:textId="77777777" w:rsidR="00E70C2D" w:rsidRPr="004A451D" w:rsidRDefault="00E70C2D"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Segment assets:</w:t>
      </w:r>
    </w:p>
    <w:p w14:paraId="45272FD4" w14:textId="77777777" w:rsidR="00E70C2D" w:rsidRPr="004A451D" w:rsidRDefault="00E70C2D" w:rsidP="00321B1E">
      <w:pPr>
        <w:spacing w:after="0" w:line="240" w:lineRule="auto"/>
        <w:jc w:val="both"/>
        <w:rPr>
          <w:rFonts w:eastAsia="Arial Unicode MS" w:cs="Arial"/>
          <w:sz w:val="18"/>
          <w:szCs w:val="18"/>
          <w:lang w:bidi="th-TH"/>
        </w:rPr>
      </w:pPr>
    </w:p>
    <w:tbl>
      <w:tblPr>
        <w:tblW w:w="9456" w:type="dxa"/>
        <w:tblInd w:w="108" w:type="dxa"/>
        <w:tblLayout w:type="fixed"/>
        <w:tblLook w:val="04A0" w:firstRow="1" w:lastRow="0" w:firstColumn="1" w:lastColumn="0" w:noHBand="0" w:noVBand="1"/>
      </w:tblPr>
      <w:tblGrid>
        <w:gridCol w:w="6687"/>
        <w:gridCol w:w="1384"/>
        <w:gridCol w:w="1385"/>
      </w:tblGrid>
      <w:tr w:rsidR="00971581" w:rsidRPr="004A451D" w14:paraId="54E18A68" w14:textId="77777777" w:rsidTr="00A535CE">
        <w:trPr>
          <w:trHeight w:val="247"/>
        </w:trPr>
        <w:tc>
          <w:tcPr>
            <w:tcW w:w="6687" w:type="dxa"/>
            <w:shd w:val="clear" w:color="auto" w:fill="auto"/>
          </w:tcPr>
          <w:p w14:paraId="0B62A51F" w14:textId="77777777" w:rsidR="00E70C2D" w:rsidRPr="004A451D" w:rsidRDefault="00B45D3F" w:rsidP="00321B1E">
            <w:pPr>
              <w:spacing w:after="0" w:line="240" w:lineRule="auto"/>
              <w:ind w:left="-101"/>
              <w:rPr>
                <w:rFonts w:eastAsia="Arial Unicode MS" w:cs="Arial"/>
                <w:b/>
                <w:bCs/>
                <w:sz w:val="18"/>
                <w:szCs w:val="18"/>
                <w:lang w:bidi="th-TH"/>
              </w:rPr>
            </w:pPr>
            <w:r w:rsidRPr="004A451D">
              <w:rPr>
                <w:rFonts w:eastAsia="Arial Unicode MS" w:cs="Arial"/>
                <w:b/>
                <w:bCs/>
                <w:sz w:val="18"/>
                <w:szCs w:val="18"/>
                <w:lang w:bidi="th-TH"/>
              </w:rPr>
              <w:t>A</w:t>
            </w:r>
            <w:r w:rsidR="00E70C2D" w:rsidRPr="004A451D">
              <w:rPr>
                <w:rFonts w:eastAsia="Arial Unicode MS" w:cs="Arial"/>
                <w:b/>
                <w:bCs/>
                <w:sz w:val="18"/>
                <w:szCs w:val="18"/>
                <w:lang w:bidi="th-TH"/>
              </w:rPr>
              <w:t>t</w:t>
            </w:r>
          </w:p>
        </w:tc>
        <w:tc>
          <w:tcPr>
            <w:tcW w:w="1384" w:type="dxa"/>
            <w:tcBorders>
              <w:top w:val="single" w:sz="4" w:space="0" w:color="auto"/>
            </w:tcBorders>
            <w:shd w:val="clear" w:color="auto" w:fill="auto"/>
          </w:tcPr>
          <w:p w14:paraId="62654637" w14:textId="1815C7B1" w:rsidR="00E70C2D"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 xml:space="preserve">30 </w:t>
            </w:r>
            <w:r w:rsidR="0073718C" w:rsidRPr="004A451D">
              <w:rPr>
                <w:rFonts w:eastAsia="Arial Unicode MS" w:cs="Arial"/>
                <w:b/>
                <w:bCs/>
                <w:sz w:val="18"/>
                <w:szCs w:val="18"/>
                <w:lang w:val="en-GB" w:bidi="th-TH"/>
              </w:rPr>
              <w:t>September</w:t>
            </w:r>
          </w:p>
        </w:tc>
        <w:tc>
          <w:tcPr>
            <w:tcW w:w="1385" w:type="dxa"/>
            <w:tcBorders>
              <w:top w:val="single" w:sz="4" w:space="0" w:color="auto"/>
            </w:tcBorders>
            <w:shd w:val="clear" w:color="auto" w:fill="auto"/>
          </w:tcPr>
          <w:p w14:paraId="62438F69" w14:textId="77777777" w:rsidR="00E70C2D"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31 December</w:t>
            </w:r>
          </w:p>
        </w:tc>
      </w:tr>
      <w:tr w:rsidR="00971581" w:rsidRPr="004A451D" w14:paraId="66028471" w14:textId="77777777" w:rsidTr="00971581">
        <w:trPr>
          <w:trHeight w:val="247"/>
        </w:trPr>
        <w:tc>
          <w:tcPr>
            <w:tcW w:w="6687" w:type="dxa"/>
            <w:shd w:val="clear" w:color="auto" w:fill="auto"/>
          </w:tcPr>
          <w:p w14:paraId="6B879AC2" w14:textId="77777777" w:rsidR="00E70C2D" w:rsidRPr="004A451D" w:rsidRDefault="00E70C2D" w:rsidP="00321B1E">
            <w:pPr>
              <w:spacing w:after="0" w:line="240" w:lineRule="auto"/>
              <w:ind w:left="-101"/>
              <w:rPr>
                <w:rFonts w:eastAsia="Arial Unicode MS" w:cs="Arial"/>
                <w:b/>
                <w:bCs/>
                <w:sz w:val="18"/>
                <w:szCs w:val="18"/>
                <w:lang w:bidi="th-TH"/>
              </w:rPr>
            </w:pPr>
          </w:p>
        </w:tc>
        <w:tc>
          <w:tcPr>
            <w:tcW w:w="1384" w:type="dxa"/>
            <w:shd w:val="clear" w:color="auto" w:fill="auto"/>
          </w:tcPr>
          <w:p w14:paraId="4C4902A8" w14:textId="77777777" w:rsidR="00E70C2D"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2020</w:t>
            </w:r>
          </w:p>
        </w:tc>
        <w:tc>
          <w:tcPr>
            <w:tcW w:w="1385" w:type="dxa"/>
            <w:shd w:val="clear" w:color="auto" w:fill="auto"/>
          </w:tcPr>
          <w:p w14:paraId="27F7BC60" w14:textId="77777777" w:rsidR="00E70C2D"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2019</w:t>
            </w:r>
          </w:p>
        </w:tc>
      </w:tr>
      <w:tr w:rsidR="00971581" w:rsidRPr="004A451D" w14:paraId="0DF79912" w14:textId="77777777" w:rsidTr="00971581">
        <w:tc>
          <w:tcPr>
            <w:tcW w:w="6687" w:type="dxa"/>
            <w:shd w:val="clear" w:color="auto" w:fill="auto"/>
          </w:tcPr>
          <w:p w14:paraId="099FCD87" w14:textId="77777777" w:rsidR="00E70C2D" w:rsidRPr="004A451D" w:rsidRDefault="00E70C2D" w:rsidP="00321B1E">
            <w:pPr>
              <w:spacing w:after="0" w:line="240" w:lineRule="auto"/>
              <w:ind w:left="-101"/>
              <w:rPr>
                <w:rFonts w:eastAsia="Arial Unicode MS" w:cs="Arial"/>
                <w:b/>
                <w:bCs/>
                <w:sz w:val="18"/>
                <w:szCs w:val="18"/>
                <w:lang w:bidi="th-TH"/>
              </w:rPr>
            </w:pPr>
          </w:p>
        </w:tc>
        <w:tc>
          <w:tcPr>
            <w:tcW w:w="1384" w:type="dxa"/>
            <w:tcBorders>
              <w:bottom w:val="single" w:sz="4" w:space="0" w:color="auto"/>
            </w:tcBorders>
            <w:shd w:val="clear" w:color="auto" w:fill="auto"/>
          </w:tcPr>
          <w:p w14:paraId="529C6BCA" w14:textId="77777777" w:rsidR="00E70C2D" w:rsidRPr="004A451D" w:rsidRDefault="00E70C2D"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385" w:type="dxa"/>
            <w:tcBorders>
              <w:bottom w:val="single" w:sz="4" w:space="0" w:color="auto"/>
            </w:tcBorders>
            <w:shd w:val="clear" w:color="auto" w:fill="auto"/>
          </w:tcPr>
          <w:p w14:paraId="55E0039E" w14:textId="77777777" w:rsidR="00E70C2D" w:rsidRPr="004A451D" w:rsidRDefault="00E70C2D"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971581" w:rsidRPr="004A451D" w14:paraId="7CECFD09" w14:textId="77777777" w:rsidTr="00971581">
        <w:tc>
          <w:tcPr>
            <w:tcW w:w="6687" w:type="dxa"/>
            <w:shd w:val="clear" w:color="auto" w:fill="auto"/>
          </w:tcPr>
          <w:p w14:paraId="6EB804C1" w14:textId="77777777" w:rsidR="00E70C2D" w:rsidRPr="004A451D" w:rsidRDefault="00E70C2D" w:rsidP="00321B1E">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tcPr>
          <w:p w14:paraId="249B4951" w14:textId="77777777" w:rsidR="00E70C2D" w:rsidRPr="004A451D" w:rsidRDefault="00E70C2D" w:rsidP="00321B1E">
            <w:pPr>
              <w:spacing w:after="0" w:line="240" w:lineRule="auto"/>
              <w:ind w:right="-72"/>
              <w:jc w:val="right"/>
              <w:rPr>
                <w:rFonts w:eastAsia="Arial Unicode MS" w:cs="Arial"/>
                <w:sz w:val="18"/>
                <w:szCs w:val="18"/>
                <w:lang w:bidi="th-TH"/>
              </w:rPr>
            </w:pPr>
          </w:p>
        </w:tc>
        <w:tc>
          <w:tcPr>
            <w:tcW w:w="1385" w:type="dxa"/>
            <w:tcBorders>
              <w:top w:val="single" w:sz="4" w:space="0" w:color="auto"/>
            </w:tcBorders>
            <w:shd w:val="clear" w:color="auto" w:fill="auto"/>
          </w:tcPr>
          <w:p w14:paraId="74585CCC" w14:textId="77777777" w:rsidR="00E70C2D" w:rsidRPr="004A451D" w:rsidRDefault="00E70C2D" w:rsidP="00321B1E">
            <w:pPr>
              <w:spacing w:after="0" w:line="240" w:lineRule="auto"/>
              <w:ind w:right="-72"/>
              <w:jc w:val="right"/>
              <w:rPr>
                <w:rFonts w:eastAsia="Arial Unicode MS" w:cs="Arial"/>
                <w:sz w:val="18"/>
                <w:szCs w:val="18"/>
                <w:lang w:bidi="th-TH"/>
              </w:rPr>
            </w:pPr>
          </w:p>
        </w:tc>
      </w:tr>
      <w:tr w:rsidR="00971581" w:rsidRPr="004A451D" w14:paraId="6E52DB08" w14:textId="77777777" w:rsidTr="00971581">
        <w:tc>
          <w:tcPr>
            <w:tcW w:w="6687" w:type="dxa"/>
            <w:shd w:val="clear" w:color="auto" w:fill="auto"/>
          </w:tcPr>
          <w:p w14:paraId="2AB43716" w14:textId="77777777" w:rsidR="00A72C9E" w:rsidRPr="004A451D" w:rsidRDefault="00A72C9E" w:rsidP="00A72C9E">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384" w:type="dxa"/>
            <w:shd w:val="clear" w:color="auto" w:fill="FAFAFA"/>
          </w:tcPr>
          <w:p w14:paraId="5EB2015C" w14:textId="5A8462E7" w:rsidR="00A72C9E" w:rsidRPr="004A451D" w:rsidRDefault="00B86640" w:rsidP="00A72C9E">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418,909.30</w:t>
            </w:r>
          </w:p>
        </w:tc>
        <w:tc>
          <w:tcPr>
            <w:tcW w:w="1385" w:type="dxa"/>
            <w:shd w:val="clear" w:color="auto" w:fill="auto"/>
            <w:vAlign w:val="bottom"/>
          </w:tcPr>
          <w:p w14:paraId="6DEB135D" w14:textId="046793F7" w:rsidR="00A72C9E" w:rsidRPr="004A451D" w:rsidRDefault="00E45BD6" w:rsidP="00A72C9E">
            <w:pPr>
              <w:spacing w:after="0" w:line="240" w:lineRule="auto"/>
              <w:ind w:right="-72"/>
              <w:jc w:val="right"/>
              <w:rPr>
                <w:rFonts w:cs="Arial"/>
                <w:sz w:val="18"/>
                <w:szCs w:val="18"/>
              </w:rPr>
            </w:pPr>
            <w:r w:rsidRPr="004A451D">
              <w:rPr>
                <w:rFonts w:cs="Arial"/>
                <w:sz w:val="18"/>
                <w:szCs w:val="18"/>
              </w:rPr>
              <w:t>377,089.81</w:t>
            </w:r>
          </w:p>
        </w:tc>
      </w:tr>
      <w:tr w:rsidR="00971581" w:rsidRPr="004A451D" w14:paraId="7418A623" w14:textId="77777777" w:rsidTr="00971581">
        <w:tc>
          <w:tcPr>
            <w:tcW w:w="6687" w:type="dxa"/>
            <w:shd w:val="clear" w:color="auto" w:fill="auto"/>
          </w:tcPr>
          <w:p w14:paraId="7BA9B2AC" w14:textId="77777777" w:rsidR="00A72C9E" w:rsidRPr="004A451D" w:rsidRDefault="00A72C9E" w:rsidP="00A72C9E">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384" w:type="dxa"/>
            <w:shd w:val="clear" w:color="auto" w:fill="FAFAFA"/>
            <w:vAlign w:val="bottom"/>
          </w:tcPr>
          <w:p w14:paraId="38385890" w14:textId="4EB71B10" w:rsidR="00A72C9E" w:rsidRPr="004A451D" w:rsidRDefault="00B86640" w:rsidP="003B7488">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173,</w:t>
            </w:r>
            <w:r w:rsidR="00C30CE0" w:rsidRPr="004A451D">
              <w:rPr>
                <w:rFonts w:eastAsia="Arial Unicode MS" w:cs="Arial"/>
                <w:sz w:val="18"/>
                <w:szCs w:val="18"/>
                <w:lang w:bidi="th-TH"/>
              </w:rPr>
              <w:t>199</w:t>
            </w:r>
            <w:r w:rsidR="003B7488" w:rsidRPr="004A451D">
              <w:rPr>
                <w:rFonts w:eastAsia="Arial Unicode MS" w:cs="Arial"/>
                <w:sz w:val="18"/>
                <w:szCs w:val="18"/>
                <w:lang w:bidi="th-TH"/>
              </w:rPr>
              <w:t>.0</w:t>
            </w:r>
            <w:r w:rsidR="00C30CE0" w:rsidRPr="004A451D">
              <w:rPr>
                <w:rFonts w:eastAsia="Arial Unicode MS" w:cs="Arial"/>
                <w:sz w:val="18"/>
                <w:szCs w:val="18"/>
                <w:lang w:bidi="th-TH"/>
              </w:rPr>
              <w:t>6</w:t>
            </w:r>
          </w:p>
        </w:tc>
        <w:tc>
          <w:tcPr>
            <w:tcW w:w="1385" w:type="dxa"/>
            <w:shd w:val="clear" w:color="auto" w:fill="auto"/>
            <w:vAlign w:val="bottom"/>
          </w:tcPr>
          <w:p w14:paraId="64AA4B53" w14:textId="175D9E8B" w:rsidR="00A72C9E" w:rsidRPr="004A451D" w:rsidRDefault="00E45BD6" w:rsidP="00A72C9E">
            <w:pPr>
              <w:spacing w:after="0" w:line="240" w:lineRule="auto"/>
              <w:ind w:right="-72"/>
              <w:jc w:val="right"/>
              <w:rPr>
                <w:rFonts w:cs="Arial"/>
                <w:sz w:val="18"/>
                <w:szCs w:val="18"/>
              </w:rPr>
            </w:pPr>
            <w:r w:rsidRPr="004A451D">
              <w:rPr>
                <w:rFonts w:cs="Arial"/>
                <w:sz w:val="18"/>
                <w:szCs w:val="18"/>
              </w:rPr>
              <w:t>124,551.15</w:t>
            </w:r>
          </w:p>
        </w:tc>
      </w:tr>
      <w:tr w:rsidR="00971581" w:rsidRPr="004A451D" w14:paraId="36EAE45E" w14:textId="77777777" w:rsidTr="00971581">
        <w:tc>
          <w:tcPr>
            <w:tcW w:w="6687" w:type="dxa"/>
            <w:shd w:val="clear" w:color="auto" w:fill="auto"/>
          </w:tcPr>
          <w:p w14:paraId="70AA77A3" w14:textId="77777777" w:rsidR="00A72C9E" w:rsidRPr="004A451D" w:rsidRDefault="00A72C9E" w:rsidP="00A72C9E">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384" w:type="dxa"/>
            <w:tcBorders>
              <w:bottom w:val="single" w:sz="4" w:space="0" w:color="auto"/>
            </w:tcBorders>
            <w:shd w:val="clear" w:color="auto" w:fill="FAFAFA"/>
            <w:vAlign w:val="bottom"/>
          </w:tcPr>
          <w:p w14:paraId="56BC89D8" w14:textId="78B1018F" w:rsidR="00A72C9E" w:rsidRPr="004A451D" w:rsidRDefault="00B86640" w:rsidP="00A72C9E">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23,</w:t>
            </w:r>
            <w:r w:rsidR="00C30CE0" w:rsidRPr="004A451D">
              <w:rPr>
                <w:rFonts w:eastAsia="Arial Unicode MS" w:cs="Arial"/>
                <w:sz w:val="18"/>
                <w:szCs w:val="18"/>
                <w:lang w:bidi="th-TH"/>
              </w:rPr>
              <w:t>557.59</w:t>
            </w:r>
          </w:p>
        </w:tc>
        <w:tc>
          <w:tcPr>
            <w:tcW w:w="1385" w:type="dxa"/>
            <w:tcBorders>
              <w:bottom w:val="single" w:sz="4" w:space="0" w:color="auto"/>
            </w:tcBorders>
            <w:shd w:val="clear" w:color="auto" w:fill="auto"/>
            <w:vAlign w:val="bottom"/>
          </w:tcPr>
          <w:p w14:paraId="1A011763" w14:textId="2719060E" w:rsidR="00A72C9E" w:rsidRPr="004A451D" w:rsidRDefault="00E45BD6" w:rsidP="00A72C9E">
            <w:pPr>
              <w:spacing w:after="0" w:line="240" w:lineRule="auto"/>
              <w:ind w:right="-72"/>
              <w:jc w:val="right"/>
              <w:rPr>
                <w:rFonts w:cs="Arial"/>
                <w:sz w:val="18"/>
                <w:szCs w:val="18"/>
              </w:rPr>
            </w:pPr>
            <w:r w:rsidRPr="004A451D">
              <w:rPr>
                <w:rFonts w:cs="Arial"/>
                <w:sz w:val="18"/>
                <w:szCs w:val="18"/>
              </w:rPr>
              <w:t>22,351.78</w:t>
            </w:r>
          </w:p>
        </w:tc>
      </w:tr>
      <w:tr w:rsidR="00971581" w:rsidRPr="004A451D" w14:paraId="50016E95" w14:textId="77777777" w:rsidTr="00971581">
        <w:tc>
          <w:tcPr>
            <w:tcW w:w="6687" w:type="dxa"/>
            <w:shd w:val="clear" w:color="auto" w:fill="auto"/>
          </w:tcPr>
          <w:p w14:paraId="6C47B4D9" w14:textId="77777777" w:rsidR="0048612E" w:rsidRPr="004A451D" w:rsidRDefault="0048612E" w:rsidP="0048612E">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vAlign w:val="bottom"/>
          </w:tcPr>
          <w:p w14:paraId="15F1ECB5" w14:textId="77777777" w:rsidR="0048612E" w:rsidRPr="004A451D" w:rsidRDefault="0048612E" w:rsidP="0048612E">
            <w:pPr>
              <w:spacing w:after="0" w:line="240" w:lineRule="auto"/>
              <w:ind w:right="-72"/>
              <w:jc w:val="right"/>
              <w:rPr>
                <w:rFonts w:cs="Arial"/>
                <w:sz w:val="18"/>
                <w:szCs w:val="18"/>
              </w:rPr>
            </w:pPr>
          </w:p>
        </w:tc>
        <w:tc>
          <w:tcPr>
            <w:tcW w:w="1385" w:type="dxa"/>
            <w:tcBorders>
              <w:top w:val="single" w:sz="4" w:space="0" w:color="auto"/>
            </w:tcBorders>
            <w:shd w:val="clear" w:color="auto" w:fill="auto"/>
            <w:vAlign w:val="bottom"/>
          </w:tcPr>
          <w:p w14:paraId="7D12A99A" w14:textId="77777777" w:rsidR="0048612E" w:rsidRPr="004A451D" w:rsidRDefault="0048612E" w:rsidP="0048612E">
            <w:pPr>
              <w:spacing w:after="0" w:line="240" w:lineRule="auto"/>
              <w:ind w:right="-72"/>
              <w:jc w:val="right"/>
              <w:rPr>
                <w:rFonts w:cs="Arial"/>
                <w:sz w:val="18"/>
                <w:szCs w:val="18"/>
              </w:rPr>
            </w:pPr>
          </w:p>
        </w:tc>
      </w:tr>
      <w:tr w:rsidR="00971581" w:rsidRPr="004A451D" w14:paraId="3108821A" w14:textId="77777777" w:rsidTr="00971581">
        <w:tc>
          <w:tcPr>
            <w:tcW w:w="6687" w:type="dxa"/>
            <w:shd w:val="clear" w:color="auto" w:fill="auto"/>
          </w:tcPr>
          <w:p w14:paraId="61FC2ADC" w14:textId="77777777" w:rsidR="0048612E" w:rsidRPr="004A451D" w:rsidRDefault="0048612E" w:rsidP="0048612E">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384" w:type="dxa"/>
            <w:tcBorders>
              <w:bottom w:val="single" w:sz="4" w:space="0" w:color="auto"/>
            </w:tcBorders>
            <w:shd w:val="clear" w:color="auto" w:fill="FAFAFA"/>
            <w:vAlign w:val="bottom"/>
          </w:tcPr>
          <w:p w14:paraId="220526DF" w14:textId="282E80BD" w:rsidR="0048612E" w:rsidRPr="004A451D" w:rsidRDefault="00B86640" w:rsidP="003B7488">
            <w:pPr>
              <w:spacing w:after="0" w:line="240" w:lineRule="auto"/>
              <w:ind w:right="-72"/>
              <w:jc w:val="right"/>
              <w:rPr>
                <w:rFonts w:cs="Arial"/>
                <w:sz w:val="18"/>
                <w:szCs w:val="18"/>
              </w:rPr>
            </w:pPr>
            <w:r w:rsidRPr="004A451D">
              <w:rPr>
                <w:rFonts w:cs="Arial"/>
                <w:sz w:val="18"/>
                <w:szCs w:val="18"/>
              </w:rPr>
              <w:t>61</w:t>
            </w:r>
            <w:r w:rsidR="00D65C84" w:rsidRPr="004A451D">
              <w:rPr>
                <w:rFonts w:cs="Arial"/>
                <w:sz w:val="18"/>
                <w:szCs w:val="18"/>
              </w:rPr>
              <w:t>5</w:t>
            </w:r>
            <w:r w:rsidRPr="004A451D">
              <w:rPr>
                <w:rFonts w:cs="Arial"/>
                <w:sz w:val="18"/>
                <w:szCs w:val="18"/>
              </w:rPr>
              <w:t>,</w:t>
            </w:r>
            <w:r w:rsidR="00C30CE0" w:rsidRPr="004A451D">
              <w:rPr>
                <w:rFonts w:cs="Arial"/>
                <w:sz w:val="18"/>
                <w:szCs w:val="18"/>
              </w:rPr>
              <w:t>665.95</w:t>
            </w:r>
          </w:p>
        </w:tc>
        <w:tc>
          <w:tcPr>
            <w:tcW w:w="1385" w:type="dxa"/>
            <w:tcBorders>
              <w:bottom w:val="single" w:sz="4" w:space="0" w:color="auto"/>
            </w:tcBorders>
            <w:shd w:val="clear" w:color="auto" w:fill="auto"/>
            <w:vAlign w:val="bottom"/>
          </w:tcPr>
          <w:p w14:paraId="3AB0F089" w14:textId="0B583AC7" w:rsidR="0048612E" w:rsidRPr="004A451D" w:rsidRDefault="00E45BD6" w:rsidP="0048612E">
            <w:pPr>
              <w:spacing w:after="0" w:line="240" w:lineRule="auto"/>
              <w:ind w:right="-72"/>
              <w:jc w:val="right"/>
              <w:rPr>
                <w:rFonts w:cs="Arial"/>
                <w:sz w:val="18"/>
                <w:szCs w:val="18"/>
              </w:rPr>
            </w:pPr>
            <w:r w:rsidRPr="004A451D">
              <w:rPr>
                <w:rFonts w:cs="Arial"/>
                <w:sz w:val="18"/>
                <w:szCs w:val="18"/>
              </w:rPr>
              <w:t>523,992.74</w:t>
            </w:r>
          </w:p>
        </w:tc>
      </w:tr>
    </w:tbl>
    <w:p w14:paraId="2E73DA1E" w14:textId="77777777" w:rsidR="00FA3A3E" w:rsidRPr="004A451D" w:rsidRDefault="00FA3A3E" w:rsidP="00B66D54">
      <w:pPr>
        <w:spacing w:after="0" w:line="240" w:lineRule="auto"/>
        <w:jc w:val="both"/>
        <w:rPr>
          <w:rFonts w:eastAsia="Arial Unicode MS" w:cs="Arial"/>
          <w:sz w:val="18"/>
          <w:szCs w:val="18"/>
          <w:lang w:bidi="th-TH"/>
        </w:rPr>
      </w:pPr>
    </w:p>
    <w:p w14:paraId="2D836CFE" w14:textId="77777777" w:rsidR="008F39A1" w:rsidRPr="004A451D" w:rsidRDefault="008F39A1"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Segment liabilities:</w:t>
      </w:r>
    </w:p>
    <w:p w14:paraId="25F919AD" w14:textId="77777777" w:rsidR="008F39A1" w:rsidRPr="004A451D" w:rsidRDefault="008F39A1"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663"/>
        <w:gridCol w:w="1399"/>
        <w:gridCol w:w="1399"/>
      </w:tblGrid>
      <w:tr w:rsidR="008F39A1" w:rsidRPr="004A451D" w14:paraId="1CE6701F" w14:textId="77777777" w:rsidTr="00A535CE">
        <w:tc>
          <w:tcPr>
            <w:tcW w:w="6663" w:type="dxa"/>
            <w:shd w:val="clear" w:color="auto" w:fill="auto"/>
          </w:tcPr>
          <w:p w14:paraId="605ACDAC" w14:textId="77777777" w:rsidR="008F39A1" w:rsidRPr="004A451D" w:rsidRDefault="00B45D3F" w:rsidP="00DA79F9">
            <w:pPr>
              <w:spacing w:after="0" w:line="240" w:lineRule="auto"/>
              <w:ind w:left="-101"/>
              <w:rPr>
                <w:rFonts w:eastAsia="Arial Unicode MS" w:cs="Arial"/>
                <w:b/>
                <w:bCs/>
                <w:sz w:val="18"/>
                <w:szCs w:val="18"/>
                <w:lang w:bidi="th-TH"/>
              </w:rPr>
            </w:pPr>
            <w:bookmarkStart w:id="2" w:name="_GoBack" w:colFirst="1" w:colLast="2"/>
            <w:r w:rsidRPr="004A451D">
              <w:rPr>
                <w:rFonts w:eastAsia="Arial Unicode MS" w:cs="Arial"/>
                <w:b/>
                <w:bCs/>
                <w:sz w:val="18"/>
                <w:szCs w:val="18"/>
                <w:lang w:bidi="th-TH"/>
              </w:rPr>
              <w:t>A</w:t>
            </w:r>
            <w:r w:rsidR="008F39A1" w:rsidRPr="004A451D">
              <w:rPr>
                <w:rFonts w:eastAsia="Arial Unicode MS" w:cs="Arial"/>
                <w:b/>
                <w:bCs/>
                <w:sz w:val="18"/>
                <w:szCs w:val="18"/>
                <w:lang w:bidi="th-TH"/>
              </w:rPr>
              <w:t>t</w:t>
            </w:r>
          </w:p>
        </w:tc>
        <w:tc>
          <w:tcPr>
            <w:tcW w:w="1399" w:type="dxa"/>
            <w:tcBorders>
              <w:top w:val="single" w:sz="4" w:space="0" w:color="auto"/>
            </w:tcBorders>
            <w:shd w:val="clear" w:color="auto" w:fill="auto"/>
          </w:tcPr>
          <w:p w14:paraId="169138CC" w14:textId="435A1BA4" w:rsidR="008F39A1"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 xml:space="preserve">30 </w:t>
            </w:r>
            <w:r w:rsidR="0073718C" w:rsidRPr="004A451D">
              <w:rPr>
                <w:rFonts w:eastAsia="Arial Unicode MS" w:cs="Arial"/>
                <w:b/>
                <w:bCs/>
                <w:sz w:val="18"/>
                <w:szCs w:val="18"/>
                <w:lang w:val="en-GB" w:bidi="th-TH"/>
              </w:rPr>
              <w:t>September</w:t>
            </w:r>
          </w:p>
        </w:tc>
        <w:tc>
          <w:tcPr>
            <w:tcW w:w="1399" w:type="dxa"/>
            <w:tcBorders>
              <w:top w:val="single" w:sz="4" w:space="0" w:color="auto"/>
            </w:tcBorders>
            <w:shd w:val="clear" w:color="auto" w:fill="auto"/>
          </w:tcPr>
          <w:p w14:paraId="5C3CA082" w14:textId="77777777" w:rsidR="008F39A1"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31 December</w:t>
            </w:r>
          </w:p>
        </w:tc>
      </w:tr>
      <w:tr w:rsidR="008F39A1" w:rsidRPr="004A451D" w14:paraId="7EBC3238" w14:textId="77777777" w:rsidTr="00E16F67">
        <w:tc>
          <w:tcPr>
            <w:tcW w:w="6663" w:type="dxa"/>
            <w:shd w:val="clear" w:color="auto" w:fill="auto"/>
          </w:tcPr>
          <w:p w14:paraId="4F682762" w14:textId="77777777" w:rsidR="008F39A1" w:rsidRPr="004A451D" w:rsidRDefault="008F39A1" w:rsidP="00DA79F9">
            <w:pPr>
              <w:spacing w:after="0" w:line="240" w:lineRule="auto"/>
              <w:ind w:left="-101"/>
              <w:rPr>
                <w:rFonts w:eastAsia="Arial Unicode MS" w:cs="Arial"/>
                <w:b/>
                <w:bCs/>
                <w:sz w:val="18"/>
                <w:szCs w:val="18"/>
                <w:lang w:bidi="th-TH"/>
              </w:rPr>
            </w:pPr>
          </w:p>
        </w:tc>
        <w:tc>
          <w:tcPr>
            <w:tcW w:w="1399" w:type="dxa"/>
            <w:shd w:val="clear" w:color="auto" w:fill="auto"/>
          </w:tcPr>
          <w:p w14:paraId="69BBB76F" w14:textId="77777777" w:rsidR="008F39A1"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2020</w:t>
            </w:r>
          </w:p>
        </w:tc>
        <w:tc>
          <w:tcPr>
            <w:tcW w:w="1399" w:type="dxa"/>
            <w:shd w:val="clear" w:color="auto" w:fill="auto"/>
          </w:tcPr>
          <w:p w14:paraId="61791F8C" w14:textId="77777777" w:rsidR="008F39A1"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2019</w:t>
            </w:r>
          </w:p>
        </w:tc>
      </w:tr>
      <w:tr w:rsidR="008F39A1" w:rsidRPr="004A451D" w14:paraId="07B67D76" w14:textId="77777777" w:rsidTr="00E16F67">
        <w:tc>
          <w:tcPr>
            <w:tcW w:w="6663" w:type="dxa"/>
            <w:shd w:val="clear" w:color="auto" w:fill="auto"/>
          </w:tcPr>
          <w:p w14:paraId="14DF91EC" w14:textId="77777777" w:rsidR="008F39A1" w:rsidRPr="004A451D" w:rsidRDefault="008F39A1" w:rsidP="00DA79F9">
            <w:pPr>
              <w:spacing w:after="0" w:line="240" w:lineRule="auto"/>
              <w:ind w:left="-101"/>
              <w:rPr>
                <w:rFonts w:eastAsia="Arial Unicode MS" w:cs="Arial"/>
                <w:b/>
                <w:bCs/>
                <w:sz w:val="18"/>
                <w:szCs w:val="18"/>
                <w:lang w:bidi="th-TH"/>
              </w:rPr>
            </w:pPr>
          </w:p>
        </w:tc>
        <w:tc>
          <w:tcPr>
            <w:tcW w:w="1399" w:type="dxa"/>
            <w:tcBorders>
              <w:bottom w:val="single" w:sz="4" w:space="0" w:color="auto"/>
            </w:tcBorders>
            <w:shd w:val="clear" w:color="auto" w:fill="auto"/>
          </w:tcPr>
          <w:p w14:paraId="5FEDBCB6" w14:textId="77777777" w:rsidR="008F39A1" w:rsidRPr="004A451D" w:rsidRDefault="008F39A1"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399" w:type="dxa"/>
            <w:tcBorders>
              <w:bottom w:val="single" w:sz="4" w:space="0" w:color="auto"/>
            </w:tcBorders>
            <w:shd w:val="clear" w:color="auto" w:fill="auto"/>
          </w:tcPr>
          <w:p w14:paraId="3E6D71E0" w14:textId="77777777" w:rsidR="008F39A1" w:rsidRPr="004A451D" w:rsidRDefault="008F39A1"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bookmarkEnd w:id="2"/>
      <w:tr w:rsidR="008F39A1" w:rsidRPr="004A451D" w14:paraId="7108584C" w14:textId="77777777" w:rsidTr="00E16F67">
        <w:tc>
          <w:tcPr>
            <w:tcW w:w="6663" w:type="dxa"/>
            <w:shd w:val="clear" w:color="auto" w:fill="auto"/>
          </w:tcPr>
          <w:p w14:paraId="7EF7DE99" w14:textId="77777777" w:rsidR="008F39A1" w:rsidRPr="004A451D" w:rsidRDefault="008F39A1" w:rsidP="00DA79F9">
            <w:pPr>
              <w:spacing w:after="0" w:line="240" w:lineRule="auto"/>
              <w:ind w:left="-101"/>
              <w:rPr>
                <w:rFonts w:eastAsia="Arial Unicode MS" w:cs="Arial"/>
                <w:sz w:val="18"/>
                <w:szCs w:val="18"/>
                <w:lang w:bidi="th-TH"/>
              </w:rPr>
            </w:pPr>
          </w:p>
        </w:tc>
        <w:tc>
          <w:tcPr>
            <w:tcW w:w="1399" w:type="dxa"/>
            <w:tcBorders>
              <w:top w:val="single" w:sz="4" w:space="0" w:color="auto"/>
            </w:tcBorders>
            <w:shd w:val="clear" w:color="auto" w:fill="FAFAFA"/>
          </w:tcPr>
          <w:p w14:paraId="06237F68" w14:textId="77777777" w:rsidR="008F39A1" w:rsidRPr="004A451D" w:rsidRDefault="008F39A1" w:rsidP="00DA79F9">
            <w:pPr>
              <w:spacing w:after="0" w:line="240" w:lineRule="auto"/>
              <w:ind w:right="-72"/>
              <w:jc w:val="right"/>
              <w:rPr>
                <w:rFonts w:eastAsia="Arial Unicode MS" w:cs="Arial"/>
                <w:sz w:val="18"/>
                <w:szCs w:val="18"/>
                <w:lang w:bidi="th-TH"/>
              </w:rPr>
            </w:pPr>
          </w:p>
        </w:tc>
        <w:tc>
          <w:tcPr>
            <w:tcW w:w="1399" w:type="dxa"/>
            <w:tcBorders>
              <w:top w:val="single" w:sz="4" w:space="0" w:color="auto"/>
            </w:tcBorders>
            <w:shd w:val="clear" w:color="auto" w:fill="auto"/>
          </w:tcPr>
          <w:p w14:paraId="1ADB7AF2" w14:textId="77777777" w:rsidR="008F39A1" w:rsidRPr="004A451D" w:rsidRDefault="008F39A1" w:rsidP="00DA79F9">
            <w:pPr>
              <w:spacing w:after="0" w:line="240" w:lineRule="auto"/>
              <w:ind w:right="-72"/>
              <w:jc w:val="right"/>
              <w:rPr>
                <w:rFonts w:eastAsia="Arial Unicode MS" w:cs="Arial"/>
                <w:sz w:val="18"/>
                <w:szCs w:val="18"/>
                <w:lang w:bidi="th-TH"/>
              </w:rPr>
            </w:pPr>
          </w:p>
        </w:tc>
      </w:tr>
      <w:tr w:rsidR="00A72C9E" w:rsidRPr="004A451D" w14:paraId="116D49AA" w14:textId="77777777" w:rsidTr="00E16F67">
        <w:tc>
          <w:tcPr>
            <w:tcW w:w="6663" w:type="dxa"/>
            <w:shd w:val="clear" w:color="auto" w:fill="auto"/>
          </w:tcPr>
          <w:p w14:paraId="68305943" w14:textId="77777777" w:rsidR="00A72C9E" w:rsidRPr="004A451D" w:rsidRDefault="00A72C9E" w:rsidP="00A72C9E">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399" w:type="dxa"/>
            <w:shd w:val="clear" w:color="auto" w:fill="FAFAFA"/>
          </w:tcPr>
          <w:p w14:paraId="21DD50B5" w14:textId="5F4C26E0" w:rsidR="00A72C9E" w:rsidRPr="004A451D" w:rsidRDefault="00B86640" w:rsidP="009031E2">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309,682.56</w:t>
            </w:r>
          </w:p>
        </w:tc>
        <w:tc>
          <w:tcPr>
            <w:tcW w:w="1399" w:type="dxa"/>
            <w:shd w:val="clear" w:color="auto" w:fill="auto"/>
            <w:vAlign w:val="bottom"/>
          </w:tcPr>
          <w:p w14:paraId="426E02C6" w14:textId="2044E359" w:rsidR="00A72C9E" w:rsidRPr="004A451D" w:rsidRDefault="00E45BD6" w:rsidP="00A72C9E">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264,590.92</w:t>
            </w:r>
          </w:p>
        </w:tc>
      </w:tr>
      <w:tr w:rsidR="00A72C9E" w:rsidRPr="004A451D" w14:paraId="0D3CAE3E" w14:textId="77777777" w:rsidTr="00E16F67">
        <w:tc>
          <w:tcPr>
            <w:tcW w:w="6663" w:type="dxa"/>
            <w:shd w:val="clear" w:color="auto" w:fill="auto"/>
          </w:tcPr>
          <w:p w14:paraId="28AFA92B" w14:textId="77777777" w:rsidR="00A72C9E" w:rsidRPr="004A451D" w:rsidRDefault="00A72C9E" w:rsidP="00A72C9E">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399" w:type="dxa"/>
            <w:shd w:val="clear" w:color="auto" w:fill="FAFAFA"/>
          </w:tcPr>
          <w:p w14:paraId="75F9A91D" w14:textId="56C43417" w:rsidR="00A72C9E" w:rsidRPr="004A451D" w:rsidRDefault="003B7488" w:rsidP="009031E2">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210,</w:t>
            </w:r>
            <w:r w:rsidR="00C30CE0" w:rsidRPr="004A451D">
              <w:rPr>
                <w:rFonts w:eastAsia="Arial Unicode MS" w:cs="Arial"/>
                <w:sz w:val="18"/>
                <w:szCs w:val="18"/>
                <w:lang w:bidi="th-TH"/>
              </w:rPr>
              <w:t>9</w:t>
            </w:r>
            <w:r w:rsidR="00D65C84" w:rsidRPr="004A451D">
              <w:rPr>
                <w:rFonts w:eastAsia="Arial Unicode MS" w:cs="Arial"/>
                <w:sz w:val="18"/>
                <w:szCs w:val="18"/>
                <w:lang w:bidi="th-TH"/>
              </w:rPr>
              <w:t>3</w:t>
            </w:r>
            <w:r w:rsidR="00C30CE0" w:rsidRPr="004A451D">
              <w:rPr>
                <w:rFonts w:eastAsia="Arial Unicode MS" w:cs="Arial"/>
                <w:sz w:val="18"/>
                <w:szCs w:val="18"/>
                <w:lang w:bidi="th-TH"/>
              </w:rPr>
              <w:t>5</w:t>
            </w:r>
            <w:r w:rsidRPr="004A451D">
              <w:rPr>
                <w:rFonts w:eastAsia="Arial Unicode MS" w:cs="Arial"/>
                <w:sz w:val="18"/>
                <w:szCs w:val="18"/>
                <w:lang w:bidi="th-TH"/>
              </w:rPr>
              <w:t>.91</w:t>
            </w:r>
          </w:p>
        </w:tc>
        <w:tc>
          <w:tcPr>
            <w:tcW w:w="1399" w:type="dxa"/>
            <w:shd w:val="clear" w:color="auto" w:fill="auto"/>
            <w:vAlign w:val="bottom"/>
          </w:tcPr>
          <w:p w14:paraId="05D9BD38" w14:textId="5F6D6343" w:rsidR="00A72C9E" w:rsidRPr="004A451D" w:rsidRDefault="00E45BD6" w:rsidP="00A72C9E">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125,998.87</w:t>
            </w:r>
          </w:p>
        </w:tc>
      </w:tr>
      <w:tr w:rsidR="00A72C9E" w:rsidRPr="004A451D" w14:paraId="27F47481" w14:textId="77777777" w:rsidTr="00E16F67">
        <w:tc>
          <w:tcPr>
            <w:tcW w:w="6663" w:type="dxa"/>
            <w:shd w:val="clear" w:color="auto" w:fill="auto"/>
          </w:tcPr>
          <w:p w14:paraId="6BF52A08" w14:textId="77777777" w:rsidR="00A72C9E" w:rsidRPr="004A451D" w:rsidRDefault="00A72C9E" w:rsidP="00A72C9E">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399" w:type="dxa"/>
            <w:tcBorders>
              <w:bottom w:val="single" w:sz="4" w:space="0" w:color="auto"/>
            </w:tcBorders>
            <w:shd w:val="clear" w:color="auto" w:fill="FAFAFA"/>
          </w:tcPr>
          <w:p w14:paraId="375A66DF" w14:textId="077C56F7" w:rsidR="00A72C9E" w:rsidRPr="004A451D" w:rsidRDefault="00B86640" w:rsidP="009031E2">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9,194.36</w:t>
            </w:r>
          </w:p>
        </w:tc>
        <w:tc>
          <w:tcPr>
            <w:tcW w:w="1399" w:type="dxa"/>
            <w:tcBorders>
              <w:bottom w:val="single" w:sz="4" w:space="0" w:color="auto"/>
            </w:tcBorders>
            <w:shd w:val="clear" w:color="auto" w:fill="auto"/>
            <w:vAlign w:val="bottom"/>
          </w:tcPr>
          <w:p w14:paraId="22295D7E" w14:textId="6D874405" w:rsidR="00A72C9E" w:rsidRPr="004A451D" w:rsidRDefault="00E45BD6" w:rsidP="00A72C9E">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7,383.81</w:t>
            </w:r>
          </w:p>
        </w:tc>
      </w:tr>
      <w:tr w:rsidR="00A72C9E" w:rsidRPr="004A451D" w14:paraId="295ADD8B" w14:textId="77777777" w:rsidTr="00E16F67">
        <w:tc>
          <w:tcPr>
            <w:tcW w:w="6663" w:type="dxa"/>
            <w:shd w:val="clear" w:color="auto" w:fill="auto"/>
          </w:tcPr>
          <w:p w14:paraId="68264883" w14:textId="77777777" w:rsidR="00A72C9E" w:rsidRPr="004A451D" w:rsidRDefault="00A72C9E" w:rsidP="00A72C9E">
            <w:pPr>
              <w:spacing w:after="0" w:line="240" w:lineRule="auto"/>
              <w:ind w:left="-101"/>
              <w:rPr>
                <w:rFonts w:eastAsia="Arial Unicode MS" w:cs="Arial"/>
                <w:sz w:val="18"/>
                <w:szCs w:val="18"/>
                <w:lang w:bidi="th-TH"/>
              </w:rPr>
            </w:pPr>
          </w:p>
        </w:tc>
        <w:tc>
          <w:tcPr>
            <w:tcW w:w="1399" w:type="dxa"/>
            <w:tcBorders>
              <w:top w:val="single" w:sz="4" w:space="0" w:color="auto"/>
            </w:tcBorders>
            <w:shd w:val="clear" w:color="auto" w:fill="FAFAFA"/>
          </w:tcPr>
          <w:p w14:paraId="1FB8A6A7" w14:textId="77777777" w:rsidR="00A72C9E" w:rsidRPr="004A451D" w:rsidRDefault="00A72C9E" w:rsidP="00A72C9E">
            <w:pPr>
              <w:spacing w:after="0" w:line="240" w:lineRule="auto"/>
              <w:ind w:right="-72"/>
              <w:jc w:val="right"/>
              <w:rPr>
                <w:rFonts w:eastAsia="Arial Unicode MS" w:cs="Arial"/>
                <w:sz w:val="18"/>
                <w:szCs w:val="18"/>
                <w:lang w:bidi="th-TH"/>
              </w:rPr>
            </w:pPr>
          </w:p>
        </w:tc>
        <w:tc>
          <w:tcPr>
            <w:tcW w:w="1399" w:type="dxa"/>
            <w:tcBorders>
              <w:top w:val="single" w:sz="4" w:space="0" w:color="auto"/>
            </w:tcBorders>
            <w:shd w:val="clear" w:color="auto" w:fill="auto"/>
            <w:vAlign w:val="bottom"/>
          </w:tcPr>
          <w:p w14:paraId="09DE1F13" w14:textId="77777777" w:rsidR="00A72C9E" w:rsidRPr="004A451D" w:rsidRDefault="00A72C9E" w:rsidP="00A72C9E">
            <w:pPr>
              <w:spacing w:after="0" w:line="240" w:lineRule="auto"/>
              <w:ind w:right="-72"/>
              <w:jc w:val="right"/>
              <w:rPr>
                <w:rFonts w:eastAsia="Arial Unicode MS" w:cs="Arial"/>
                <w:sz w:val="18"/>
                <w:szCs w:val="18"/>
                <w:lang w:bidi="th-TH"/>
              </w:rPr>
            </w:pPr>
          </w:p>
        </w:tc>
      </w:tr>
      <w:tr w:rsidR="00A72C9E" w:rsidRPr="004A451D" w14:paraId="0646A4A2" w14:textId="77777777" w:rsidTr="00E16F67">
        <w:tc>
          <w:tcPr>
            <w:tcW w:w="6663" w:type="dxa"/>
            <w:shd w:val="clear" w:color="auto" w:fill="auto"/>
          </w:tcPr>
          <w:p w14:paraId="1DF1D578" w14:textId="77777777" w:rsidR="00A72C9E" w:rsidRPr="004A451D" w:rsidRDefault="00A72C9E" w:rsidP="00A72C9E">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399" w:type="dxa"/>
            <w:tcBorders>
              <w:bottom w:val="single" w:sz="4" w:space="0" w:color="auto"/>
            </w:tcBorders>
            <w:shd w:val="clear" w:color="auto" w:fill="FAFAFA"/>
          </w:tcPr>
          <w:p w14:paraId="61972A5E" w14:textId="4B609477" w:rsidR="00A72C9E" w:rsidRPr="004A451D" w:rsidRDefault="00B86640" w:rsidP="003B7488">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529,</w:t>
            </w:r>
            <w:r w:rsidR="003B7488" w:rsidRPr="004A451D">
              <w:rPr>
                <w:rFonts w:eastAsia="Arial Unicode MS" w:cs="Arial"/>
                <w:sz w:val="18"/>
                <w:szCs w:val="18"/>
                <w:lang w:bidi="th-TH"/>
              </w:rPr>
              <w:t>8</w:t>
            </w:r>
            <w:r w:rsidR="00C30CE0" w:rsidRPr="004A451D">
              <w:rPr>
                <w:rFonts w:eastAsia="Arial Unicode MS" w:cs="Arial"/>
                <w:sz w:val="18"/>
                <w:szCs w:val="18"/>
                <w:lang w:bidi="th-TH"/>
              </w:rPr>
              <w:t>12</w:t>
            </w:r>
            <w:r w:rsidR="003B7488" w:rsidRPr="004A451D">
              <w:rPr>
                <w:rFonts w:eastAsia="Arial Unicode MS" w:cs="Arial"/>
                <w:sz w:val="18"/>
                <w:szCs w:val="18"/>
                <w:lang w:bidi="th-TH"/>
              </w:rPr>
              <w:t>.83</w:t>
            </w:r>
          </w:p>
        </w:tc>
        <w:tc>
          <w:tcPr>
            <w:tcW w:w="1399" w:type="dxa"/>
            <w:tcBorders>
              <w:bottom w:val="single" w:sz="4" w:space="0" w:color="auto"/>
            </w:tcBorders>
            <w:shd w:val="clear" w:color="auto" w:fill="auto"/>
            <w:vAlign w:val="bottom"/>
          </w:tcPr>
          <w:p w14:paraId="7F4146D0" w14:textId="65EA982F" w:rsidR="00A72C9E" w:rsidRPr="004A451D" w:rsidRDefault="00E45BD6" w:rsidP="00A72C9E">
            <w:pPr>
              <w:spacing w:after="0" w:line="240" w:lineRule="auto"/>
              <w:ind w:right="-72"/>
              <w:jc w:val="right"/>
              <w:rPr>
                <w:rFonts w:eastAsia="Arial Unicode MS" w:cs="Arial"/>
                <w:sz w:val="18"/>
                <w:szCs w:val="18"/>
                <w:lang w:bidi="th-TH"/>
              </w:rPr>
            </w:pPr>
            <w:r w:rsidRPr="004A451D">
              <w:rPr>
                <w:rFonts w:eastAsia="Arial Unicode MS" w:cs="Arial"/>
                <w:sz w:val="18"/>
                <w:szCs w:val="18"/>
                <w:lang w:bidi="th-TH"/>
              </w:rPr>
              <w:t>397,973.60</w:t>
            </w:r>
          </w:p>
        </w:tc>
      </w:tr>
    </w:tbl>
    <w:p w14:paraId="5F26931F" w14:textId="77777777" w:rsidR="00FA3A3E" w:rsidRPr="004A451D" w:rsidRDefault="00FA3A3E" w:rsidP="00DA79F9">
      <w:pPr>
        <w:spacing w:after="0" w:line="240" w:lineRule="auto"/>
        <w:jc w:val="both"/>
        <w:rPr>
          <w:rFonts w:eastAsia="Arial Unicode MS" w:cs="Arial"/>
          <w:sz w:val="18"/>
          <w:szCs w:val="18"/>
          <w:lang w:bidi="th-TH"/>
        </w:rPr>
      </w:pPr>
    </w:p>
    <w:p w14:paraId="65E6F5E9" w14:textId="77777777" w:rsidR="00694D91" w:rsidRPr="004A451D" w:rsidRDefault="00B82027" w:rsidP="00DA79F9">
      <w:pPr>
        <w:spacing w:after="0" w:line="240" w:lineRule="auto"/>
        <w:jc w:val="both"/>
        <w:rPr>
          <w:rFonts w:eastAsia="Arial Unicode MS" w:cs="Arial"/>
          <w:sz w:val="18"/>
          <w:szCs w:val="18"/>
          <w:lang w:bidi="th-TH"/>
        </w:rPr>
      </w:pPr>
      <w:r w:rsidRPr="004A451D">
        <w:rPr>
          <w:rFonts w:eastAsia="Arial Unicode MS" w:cs="Arial"/>
          <w:sz w:val="18"/>
          <w:szCs w:val="18"/>
          <w:lang w:bidi="th-TH"/>
        </w:rPr>
        <w:br w:type="page"/>
      </w:r>
    </w:p>
    <w:p w14:paraId="6874C9D4" w14:textId="77777777" w:rsidR="008D4318" w:rsidRPr="004A451D"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4A451D" w14:paraId="4EC824E4" w14:textId="77777777">
        <w:trPr>
          <w:trHeight w:val="386"/>
        </w:trPr>
        <w:tc>
          <w:tcPr>
            <w:tcW w:w="9461" w:type="dxa"/>
            <w:shd w:val="clear" w:color="auto" w:fill="FFA543"/>
            <w:vAlign w:val="center"/>
          </w:tcPr>
          <w:p w14:paraId="636FB037" w14:textId="77777777" w:rsidR="00030F22" w:rsidRPr="004A451D" w:rsidRDefault="006E7D7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9</w:t>
            </w:r>
            <w:r w:rsidR="00030F22" w:rsidRPr="004A451D">
              <w:rPr>
                <w:rFonts w:eastAsia="Arial Unicode MS" w:cs="Arial"/>
                <w:b/>
                <w:bCs/>
                <w:color w:val="FFFFFF"/>
                <w:sz w:val="18"/>
                <w:szCs w:val="18"/>
                <w:lang w:val="en-GB" w:bidi="th-TH"/>
              </w:rPr>
              <w:tab/>
              <w:t>Finance costs</w:t>
            </w:r>
          </w:p>
        </w:tc>
      </w:tr>
    </w:tbl>
    <w:p w14:paraId="6F3C22C8" w14:textId="77777777" w:rsidR="00701A3F" w:rsidRPr="004A451D"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01A3F" w:rsidRPr="004A451D" w14:paraId="51B84742" w14:textId="77777777">
        <w:tc>
          <w:tcPr>
            <w:tcW w:w="3989" w:type="dxa"/>
            <w:tcBorders>
              <w:top w:val="nil"/>
              <w:left w:val="nil"/>
              <w:bottom w:val="nil"/>
              <w:right w:val="nil"/>
            </w:tcBorders>
            <w:shd w:val="clear" w:color="auto" w:fill="auto"/>
          </w:tcPr>
          <w:p w14:paraId="710F3855" w14:textId="77777777" w:rsidR="00701A3F" w:rsidRPr="004A451D" w:rsidRDefault="00701A3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6FF10173"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Consolidated</w:t>
            </w:r>
          </w:p>
          <w:p w14:paraId="0BD17A43"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E4C1BF3"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Separate</w:t>
            </w:r>
          </w:p>
          <w:p w14:paraId="48D941A6"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r>
      <w:tr w:rsidR="00701A3F" w:rsidRPr="004A451D" w14:paraId="6FAC865B" w14:textId="77777777">
        <w:trPr>
          <w:trHeight w:val="307"/>
        </w:trPr>
        <w:tc>
          <w:tcPr>
            <w:tcW w:w="3989" w:type="dxa"/>
            <w:tcBorders>
              <w:top w:val="nil"/>
              <w:left w:val="nil"/>
              <w:bottom w:val="nil"/>
              <w:right w:val="nil"/>
            </w:tcBorders>
            <w:shd w:val="clear" w:color="auto" w:fill="auto"/>
          </w:tcPr>
          <w:p w14:paraId="25929388" w14:textId="77777777" w:rsidR="00701A3F" w:rsidRPr="004A451D" w:rsidRDefault="00701A3F" w:rsidP="00DA79F9">
            <w:pPr>
              <w:spacing w:after="0" w:line="240" w:lineRule="auto"/>
              <w:ind w:left="-101"/>
              <w:jc w:val="both"/>
              <w:rPr>
                <w:rFonts w:cs="Arial"/>
                <w:b/>
                <w:bCs/>
                <w:sz w:val="18"/>
                <w:szCs w:val="18"/>
              </w:rPr>
            </w:pPr>
            <w:r w:rsidRPr="004A451D">
              <w:rPr>
                <w:rFonts w:cs="Arial"/>
                <w:b/>
                <w:bCs/>
                <w:sz w:val="18"/>
                <w:szCs w:val="18"/>
              </w:rPr>
              <w:t xml:space="preserve">For the </w:t>
            </w:r>
            <w:r w:rsidR="002A2B67" w:rsidRPr="004A451D">
              <w:rPr>
                <w:rFonts w:cs="Arial"/>
                <w:b/>
                <w:bCs/>
                <w:sz w:val="18"/>
                <w:szCs w:val="18"/>
              </w:rPr>
              <w:t>three</w:t>
            </w:r>
            <w:r w:rsidR="00B06855" w:rsidRPr="004A451D">
              <w:rPr>
                <w:rFonts w:cs="Arial"/>
                <w:b/>
                <w:bCs/>
                <w:sz w:val="18"/>
                <w:szCs w:val="18"/>
              </w:rPr>
              <w:t>-month</w:t>
            </w:r>
            <w:r w:rsidRPr="004A451D">
              <w:rPr>
                <w:rFonts w:cs="Arial"/>
                <w:b/>
                <w:bCs/>
                <w:sz w:val="18"/>
                <w:szCs w:val="18"/>
              </w:rPr>
              <w:t xml:space="preserve"> periods ended</w:t>
            </w:r>
          </w:p>
        </w:tc>
        <w:tc>
          <w:tcPr>
            <w:tcW w:w="1367" w:type="dxa"/>
            <w:tcBorders>
              <w:top w:val="single" w:sz="4" w:space="0" w:color="auto"/>
              <w:left w:val="nil"/>
              <w:bottom w:val="nil"/>
              <w:right w:val="nil"/>
            </w:tcBorders>
            <w:shd w:val="clear" w:color="auto" w:fill="auto"/>
          </w:tcPr>
          <w:p w14:paraId="0332991C" w14:textId="153AE7E5" w:rsidR="00701A3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47286C56" w14:textId="77777777" w:rsidR="00701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74D0FCAD" w14:textId="79AB219D" w:rsidR="005F008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07A7D19" w14:textId="77777777" w:rsidR="00701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461DF27C" w14:textId="5FCBB92A" w:rsidR="005F008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05EC670D" w14:textId="77777777" w:rsidR="00701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593A15B1" w14:textId="72E8EAC1" w:rsidR="005F008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245F1B71" w14:textId="77777777" w:rsidR="00701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r>
      <w:tr w:rsidR="00701A3F" w:rsidRPr="004A451D" w14:paraId="44204D4D" w14:textId="77777777">
        <w:tc>
          <w:tcPr>
            <w:tcW w:w="3989" w:type="dxa"/>
            <w:tcBorders>
              <w:top w:val="nil"/>
              <w:left w:val="nil"/>
              <w:bottom w:val="nil"/>
              <w:right w:val="nil"/>
            </w:tcBorders>
            <w:shd w:val="clear" w:color="auto" w:fill="auto"/>
          </w:tcPr>
          <w:p w14:paraId="48AB35C3" w14:textId="77777777" w:rsidR="00701A3F" w:rsidRPr="004A451D" w:rsidRDefault="00701A3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B3A5879" w14:textId="77777777" w:rsidR="00701A3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861039B" w14:textId="77777777" w:rsidR="00701A3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CD42FA4" w14:textId="77777777" w:rsidR="00701A3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3349AB7" w14:textId="77777777" w:rsidR="00701A3F" w:rsidRPr="004A451D" w:rsidRDefault="003A3A10" w:rsidP="006E7D79">
            <w:pPr>
              <w:spacing w:after="0" w:line="240" w:lineRule="auto"/>
              <w:ind w:left="-40" w:right="-72"/>
              <w:jc w:val="center"/>
              <w:rPr>
                <w:rFonts w:cs="Arial"/>
                <w:b/>
                <w:bCs/>
                <w:sz w:val="18"/>
                <w:szCs w:val="18"/>
              </w:rPr>
            </w:pPr>
            <w:r w:rsidRPr="004A451D">
              <w:rPr>
                <w:rFonts w:cs="Arial"/>
                <w:b/>
                <w:bCs/>
                <w:sz w:val="18"/>
                <w:szCs w:val="18"/>
              </w:rPr>
              <w:t>Baht Million</w:t>
            </w:r>
          </w:p>
        </w:tc>
      </w:tr>
      <w:tr w:rsidR="00701A3F" w:rsidRPr="004A451D" w14:paraId="026D9669" w14:textId="77777777">
        <w:tc>
          <w:tcPr>
            <w:tcW w:w="3989" w:type="dxa"/>
            <w:tcBorders>
              <w:top w:val="nil"/>
              <w:left w:val="nil"/>
              <w:bottom w:val="nil"/>
              <w:right w:val="nil"/>
            </w:tcBorders>
          </w:tcPr>
          <w:p w14:paraId="26424F54" w14:textId="77777777" w:rsidR="00701A3F" w:rsidRPr="004A451D" w:rsidRDefault="00701A3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58EA0083" w14:textId="77777777" w:rsidR="00701A3F" w:rsidRPr="004A451D" w:rsidRDefault="00701A3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42287DE" w14:textId="77777777" w:rsidR="00701A3F" w:rsidRPr="004A451D"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BC3272A" w14:textId="77777777" w:rsidR="00701A3F" w:rsidRPr="004A451D"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8C25617" w14:textId="77777777" w:rsidR="00701A3F" w:rsidRPr="004A451D" w:rsidRDefault="00701A3F" w:rsidP="00DA79F9">
            <w:pPr>
              <w:spacing w:after="0" w:line="240" w:lineRule="auto"/>
              <w:ind w:left="-40" w:right="-72"/>
              <w:jc w:val="right"/>
              <w:rPr>
                <w:rFonts w:cs="Arial"/>
                <w:b/>
                <w:bCs/>
                <w:sz w:val="18"/>
                <w:szCs w:val="18"/>
              </w:rPr>
            </w:pPr>
          </w:p>
        </w:tc>
      </w:tr>
      <w:tr w:rsidR="00B82027" w:rsidRPr="004A451D" w14:paraId="5F82AE8D" w14:textId="77777777">
        <w:tc>
          <w:tcPr>
            <w:tcW w:w="3989" w:type="dxa"/>
            <w:tcBorders>
              <w:top w:val="nil"/>
              <w:left w:val="nil"/>
              <w:bottom w:val="nil"/>
              <w:right w:val="nil"/>
            </w:tcBorders>
          </w:tcPr>
          <w:p w14:paraId="412FFCC2" w14:textId="77777777" w:rsidR="00B82027" w:rsidRPr="004A451D" w:rsidRDefault="00B82027" w:rsidP="007E672A">
            <w:pPr>
              <w:spacing w:after="0" w:line="240" w:lineRule="auto"/>
              <w:ind w:left="-101"/>
              <w:jc w:val="both"/>
              <w:rPr>
                <w:rFonts w:cs="Arial"/>
                <w:sz w:val="18"/>
                <w:szCs w:val="18"/>
              </w:rPr>
            </w:pPr>
            <w:r w:rsidRPr="004A451D">
              <w:rPr>
                <w:rFonts w:cs="Arial"/>
                <w:sz w:val="18"/>
                <w:szCs w:val="18"/>
              </w:rPr>
              <w:t>Interest</w:t>
            </w:r>
          </w:p>
        </w:tc>
        <w:tc>
          <w:tcPr>
            <w:tcW w:w="1367" w:type="dxa"/>
            <w:tcBorders>
              <w:top w:val="nil"/>
              <w:left w:val="nil"/>
              <w:bottom w:val="nil"/>
              <w:right w:val="nil"/>
            </w:tcBorders>
            <w:shd w:val="clear" w:color="auto" w:fill="FAFAFA"/>
          </w:tcPr>
          <w:p w14:paraId="6900644F" w14:textId="77777777" w:rsidR="00B82027" w:rsidRPr="004A451D" w:rsidRDefault="00B82027" w:rsidP="007E672A">
            <w:pPr>
              <w:spacing w:after="0" w:line="240" w:lineRule="auto"/>
              <w:ind w:left="-40" w:right="-72"/>
              <w:jc w:val="right"/>
              <w:rPr>
                <w:rFonts w:cs="Arial"/>
                <w:sz w:val="18"/>
                <w:szCs w:val="18"/>
              </w:rPr>
            </w:pPr>
          </w:p>
        </w:tc>
        <w:tc>
          <w:tcPr>
            <w:tcW w:w="1369" w:type="dxa"/>
            <w:tcBorders>
              <w:top w:val="nil"/>
              <w:left w:val="nil"/>
              <w:bottom w:val="nil"/>
              <w:right w:val="nil"/>
            </w:tcBorders>
          </w:tcPr>
          <w:p w14:paraId="4F1526A1" w14:textId="77777777" w:rsidR="00B82027" w:rsidRPr="004A451D" w:rsidRDefault="00B82027" w:rsidP="007E672A">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7977D8F5" w14:textId="77777777" w:rsidR="00B82027" w:rsidRPr="004A451D" w:rsidRDefault="00B82027" w:rsidP="007E672A">
            <w:pPr>
              <w:spacing w:after="0" w:line="240" w:lineRule="auto"/>
              <w:ind w:left="-40" w:right="-72"/>
              <w:jc w:val="right"/>
              <w:rPr>
                <w:rFonts w:cs="Arial"/>
                <w:sz w:val="18"/>
                <w:szCs w:val="18"/>
              </w:rPr>
            </w:pPr>
          </w:p>
        </w:tc>
        <w:tc>
          <w:tcPr>
            <w:tcW w:w="1368" w:type="dxa"/>
            <w:tcBorders>
              <w:top w:val="nil"/>
              <w:left w:val="nil"/>
              <w:bottom w:val="nil"/>
              <w:right w:val="nil"/>
            </w:tcBorders>
          </w:tcPr>
          <w:p w14:paraId="05CB337B" w14:textId="77777777" w:rsidR="00B82027" w:rsidRPr="004A451D" w:rsidRDefault="00B82027" w:rsidP="007E672A">
            <w:pPr>
              <w:spacing w:after="0" w:line="240" w:lineRule="auto"/>
              <w:ind w:left="-40" w:right="-72"/>
              <w:jc w:val="right"/>
              <w:rPr>
                <w:rFonts w:cs="Arial"/>
                <w:sz w:val="18"/>
                <w:szCs w:val="18"/>
                <w:lang w:val="en-GB"/>
              </w:rPr>
            </w:pPr>
          </w:p>
        </w:tc>
      </w:tr>
      <w:tr w:rsidR="002A2B67" w:rsidRPr="004A451D" w14:paraId="5529E85F" w14:textId="77777777">
        <w:tc>
          <w:tcPr>
            <w:tcW w:w="3989" w:type="dxa"/>
            <w:tcBorders>
              <w:top w:val="nil"/>
              <w:left w:val="nil"/>
              <w:bottom w:val="nil"/>
              <w:right w:val="nil"/>
            </w:tcBorders>
          </w:tcPr>
          <w:p w14:paraId="336F5242" w14:textId="77777777" w:rsidR="002A2B67" w:rsidRPr="004A451D" w:rsidRDefault="002A2B67" w:rsidP="002A2B67">
            <w:pPr>
              <w:spacing w:after="0" w:line="240" w:lineRule="auto"/>
              <w:jc w:val="both"/>
              <w:rPr>
                <w:rFonts w:cs="Arial"/>
                <w:sz w:val="18"/>
                <w:szCs w:val="18"/>
              </w:rPr>
            </w:pPr>
            <w:r w:rsidRPr="004A451D">
              <w:rPr>
                <w:rFonts w:cs="Arial"/>
                <w:sz w:val="18"/>
                <w:szCs w:val="18"/>
              </w:rPr>
              <w:t xml:space="preserve"> -   borrowings</w:t>
            </w:r>
          </w:p>
        </w:tc>
        <w:tc>
          <w:tcPr>
            <w:tcW w:w="1367" w:type="dxa"/>
            <w:tcBorders>
              <w:top w:val="nil"/>
              <w:left w:val="nil"/>
              <w:bottom w:val="nil"/>
              <w:right w:val="nil"/>
            </w:tcBorders>
            <w:shd w:val="clear" w:color="auto" w:fill="FAFAFA"/>
          </w:tcPr>
          <w:p w14:paraId="50B36B31" w14:textId="75FBB589" w:rsidR="002A2B67" w:rsidRPr="004A451D" w:rsidRDefault="00403AF4" w:rsidP="002A2B67">
            <w:pPr>
              <w:spacing w:after="0" w:line="240" w:lineRule="auto"/>
              <w:ind w:left="-40" w:right="-72"/>
              <w:jc w:val="right"/>
              <w:rPr>
                <w:rFonts w:cs="Arial"/>
                <w:sz w:val="18"/>
                <w:szCs w:val="18"/>
              </w:rPr>
            </w:pPr>
            <w:r w:rsidRPr="004A451D">
              <w:rPr>
                <w:rFonts w:cs="Arial"/>
                <w:sz w:val="18"/>
                <w:szCs w:val="18"/>
              </w:rPr>
              <w:t>2,389.15</w:t>
            </w:r>
          </w:p>
        </w:tc>
        <w:tc>
          <w:tcPr>
            <w:tcW w:w="1369" w:type="dxa"/>
            <w:tcBorders>
              <w:top w:val="nil"/>
              <w:left w:val="nil"/>
              <w:bottom w:val="nil"/>
              <w:right w:val="nil"/>
            </w:tcBorders>
          </w:tcPr>
          <w:p w14:paraId="0E242001" w14:textId="6433C126" w:rsidR="002A2B67" w:rsidRPr="004A451D" w:rsidRDefault="0023122C" w:rsidP="002A2B67">
            <w:pPr>
              <w:spacing w:after="0" w:line="240" w:lineRule="auto"/>
              <w:ind w:left="-40" w:right="-72"/>
              <w:jc w:val="right"/>
              <w:rPr>
                <w:rFonts w:cs="Arial"/>
                <w:sz w:val="18"/>
                <w:szCs w:val="18"/>
              </w:rPr>
            </w:pPr>
            <w:r w:rsidRPr="004A451D">
              <w:rPr>
                <w:rFonts w:cs="Arial"/>
                <w:sz w:val="18"/>
                <w:szCs w:val="18"/>
              </w:rPr>
              <w:t>2,007.56</w:t>
            </w:r>
          </w:p>
        </w:tc>
        <w:tc>
          <w:tcPr>
            <w:tcW w:w="1368" w:type="dxa"/>
            <w:tcBorders>
              <w:top w:val="nil"/>
              <w:left w:val="nil"/>
              <w:bottom w:val="nil"/>
              <w:right w:val="nil"/>
            </w:tcBorders>
            <w:shd w:val="clear" w:color="auto" w:fill="FAFAFA"/>
          </w:tcPr>
          <w:p w14:paraId="1AEC7ABE" w14:textId="2FECDD55"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1,0</w:t>
            </w:r>
            <w:r w:rsidR="00403AF4" w:rsidRPr="004A451D">
              <w:rPr>
                <w:rFonts w:cs="Arial"/>
                <w:sz w:val="18"/>
                <w:szCs w:val="18"/>
              </w:rPr>
              <w:t>64.62</w:t>
            </w:r>
          </w:p>
        </w:tc>
        <w:tc>
          <w:tcPr>
            <w:tcW w:w="1368" w:type="dxa"/>
            <w:tcBorders>
              <w:top w:val="nil"/>
              <w:left w:val="nil"/>
              <w:bottom w:val="nil"/>
              <w:right w:val="nil"/>
            </w:tcBorders>
          </w:tcPr>
          <w:p w14:paraId="7D2D7D39" w14:textId="5A80DFDC" w:rsidR="002A2B67" w:rsidRPr="004A451D" w:rsidRDefault="0023122C" w:rsidP="002A2B67">
            <w:pPr>
              <w:spacing w:after="0" w:line="240" w:lineRule="auto"/>
              <w:ind w:left="-40" w:right="-72"/>
              <w:jc w:val="right"/>
              <w:rPr>
                <w:rFonts w:cs="Arial"/>
                <w:sz w:val="18"/>
                <w:szCs w:val="18"/>
              </w:rPr>
            </w:pPr>
            <w:r w:rsidRPr="004A451D">
              <w:rPr>
                <w:rFonts w:cs="Arial"/>
                <w:sz w:val="18"/>
                <w:szCs w:val="18"/>
              </w:rPr>
              <w:t>788.34</w:t>
            </w:r>
          </w:p>
        </w:tc>
      </w:tr>
      <w:tr w:rsidR="00CA54BC" w:rsidRPr="004A451D" w14:paraId="3510D51F" w14:textId="77777777" w:rsidTr="003F4647">
        <w:tc>
          <w:tcPr>
            <w:tcW w:w="3989" w:type="dxa"/>
            <w:tcBorders>
              <w:top w:val="nil"/>
              <w:left w:val="nil"/>
              <w:bottom w:val="nil"/>
              <w:right w:val="nil"/>
            </w:tcBorders>
          </w:tcPr>
          <w:p w14:paraId="43C4574F" w14:textId="77777777" w:rsidR="00CA54BC" w:rsidRPr="004A451D" w:rsidRDefault="00CA54BC" w:rsidP="00CA54BC">
            <w:pPr>
              <w:spacing w:after="0" w:line="240" w:lineRule="auto"/>
              <w:ind w:left="-101"/>
              <w:jc w:val="both"/>
              <w:rPr>
                <w:rFonts w:cs="Arial"/>
                <w:sz w:val="18"/>
                <w:szCs w:val="18"/>
              </w:rPr>
            </w:pPr>
            <w:r w:rsidRPr="004A451D">
              <w:rPr>
                <w:rFonts w:cs="Arial"/>
                <w:sz w:val="18"/>
                <w:szCs w:val="18"/>
              </w:rPr>
              <w:t xml:space="preserve">   -   lease liabilities</w:t>
            </w:r>
          </w:p>
        </w:tc>
        <w:tc>
          <w:tcPr>
            <w:tcW w:w="1367" w:type="dxa"/>
            <w:tcBorders>
              <w:top w:val="nil"/>
              <w:left w:val="nil"/>
              <w:bottom w:val="nil"/>
              <w:right w:val="nil"/>
            </w:tcBorders>
            <w:shd w:val="clear" w:color="auto" w:fill="FAFAFA"/>
            <w:vAlign w:val="center"/>
          </w:tcPr>
          <w:p w14:paraId="5E564086" w14:textId="14736216" w:rsidR="00CA54BC" w:rsidRPr="004A451D" w:rsidRDefault="00403AF4" w:rsidP="00CA54BC">
            <w:pPr>
              <w:spacing w:after="0" w:line="240" w:lineRule="auto"/>
              <w:ind w:left="-40" w:right="-72"/>
              <w:jc w:val="right"/>
              <w:rPr>
                <w:rFonts w:cs="Arial"/>
                <w:sz w:val="18"/>
                <w:szCs w:val="18"/>
              </w:rPr>
            </w:pPr>
            <w:r w:rsidRPr="004A451D">
              <w:rPr>
                <w:rFonts w:cs="Arial"/>
                <w:sz w:val="18"/>
                <w:szCs w:val="18"/>
              </w:rPr>
              <w:t>1,604.81</w:t>
            </w:r>
          </w:p>
        </w:tc>
        <w:tc>
          <w:tcPr>
            <w:tcW w:w="1369" w:type="dxa"/>
            <w:tcBorders>
              <w:top w:val="nil"/>
              <w:left w:val="nil"/>
              <w:bottom w:val="nil"/>
              <w:right w:val="nil"/>
            </w:tcBorders>
            <w:vAlign w:val="center"/>
          </w:tcPr>
          <w:p w14:paraId="2DF631D1" w14:textId="77777777" w:rsidR="00CA54BC" w:rsidRPr="004A451D" w:rsidRDefault="00CA54BC" w:rsidP="00CA54BC">
            <w:pPr>
              <w:spacing w:after="0" w:line="240" w:lineRule="auto"/>
              <w:ind w:left="-40" w:right="-72"/>
              <w:jc w:val="center"/>
              <w:rPr>
                <w:rFonts w:cs="Arial"/>
                <w:sz w:val="18"/>
                <w:szCs w:val="18"/>
                <w:lang w:val="en-GB"/>
              </w:rPr>
            </w:pPr>
            <w:r w:rsidRPr="004A451D">
              <w:rPr>
                <w:rFonts w:cs="Arial"/>
                <w:sz w:val="18"/>
                <w:szCs w:val="18"/>
              </w:rPr>
              <w:t>-</w:t>
            </w:r>
          </w:p>
        </w:tc>
        <w:tc>
          <w:tcPr>
            <w:tcW w:w="1368" w:type="dxa"/>
            <w:tcBorders>
              <w:top w:val="nil"/>
              <w:left w:val="nil"/>
              <w:bottom w:val="nil"/>
              <w:right w:val="nil"/>
            </w:tcBorders>
            <w:shd w:val="clear" w:color="auto" w:fill="FAFAFA"/>
            <w:vAlign w:val="bottom"/>
          </w:tcPr>
          <w:p w14:paraId="58E1F04C" w14:textId="1DE50BB1" w:rsidR="00CA54BC" w:rsidRPr="004A451D" w:rsidRDefault="00403AF4" w:rsidP="00CA54BC">
            <w:pPr>
              <w:spacing w:after="0" w:line="240" w:lineRule="auto"/>
              <w:ind w:left="-40" w:right="-72"/>
              <w:jc w:val="right"/>
              <w:rPr>
                <w:rFonts w:cs="Arial"/>
                <w:sz w:val="18"/>
                <w:szCs w:val="18"/>
              </w:rPr>
            </w:pPr>
            <w:r w:rsidRPr="004A451D">
              <w:rPr>
                <w:rFonts w:cs="Arial"/>
                <w:sz w:val="18"/>
                <w:szCs w:val="18"/>
              </w:rPr>
              <w:t>11.81</w:t>
            </w:r>
          </w:p>
        </w:tc>
        <w:tc>
          <w:tcPr>
            <w:tcW w:w="1368" w:type="dxa"/>
            <w:tcBorders>
              <w:top w:val="nil"/>
              <w:left w:val="nil"/>
              <w:bottom w:val="nil"/>
              <w:right w:val="nil"/>
            </w:tcBorders>
            <w:vAlign w:val="bottom"/>
          </w:tcPr>
          <w:p w14:paraId="6ECC777C" w14:textId="77777777" w:rsidR="00CA54BC" w:rsidRPr="004A451D" w:rsidRDefault="00CA54BC" w:rsidP="00CA54BC">
            <w:pPr>
              <w:spacing w:after="0" w:line="240" w:lineRule="auto"/>
              <w:ind w:left="-40" w:right="-72"/>
              <w:jc w:val="center"/>
              <w:rPr>
                <w:rFonts w:cs="Arial"/>
                <w:sz w:val="18"/>
                <w:szCs w:val="18"/>
                <w:lang w:val="en-GB"/>
              </w:rPr>
            </w:pPr>
            <w:r w:rsidRPr="004A451D">
              <w:rPr>
                <w:rFonts w:cs="Arial"/>
                <w:sz w:val="18"/>
                <w:szCs w:val="18"/>
                <w:lang w:val="en-GB"/>
              </w:rPr>
              <w:t>-</w:t>
            </w:r>
          </w:p>
        </w:tc>
      </w:tr>
      <w:tr w:rsidR="00CA54BC" w:rsidRPr="004A451D" w14:paraId="75302888" w14:textId="77777777">
        <w:tc>
          <w:tcPr>
            <w:tcW w:w="3989" w:type="dxa"/>
            <w:tcBorders>
              <w:top w:val="nil"/>
              <w:left w:val="nil"/>
              <w:bottom w:val="nil"/>
              <w:right w:val="nil"/>
            </w:tcBorders>
          </w:tcPr>
          <w:p w14:paraId="61CCD084" w14:textId="77777777" w:rsidR="00CA54BC" w:rsidRPr="004A451D" w:rsidRDefault="00C04783" w:rsidP="00CA54BC">
            <w:pPr>
              <w:spacing w:after="0" w:line="240" w:lineRule="auto"/>
              <w:ind w:left="-101"/>
              <w:jc w:val="both"/>
              <w:rPr>
                <w:rFonts w:cs="Arial"/>
                <w:sz w:val="18"/>
                <w:szCs w:val="18"/>
              </w:rPr>
            </w:pPr>
            <w:r w:rsidRPr="004A451D">
              <w:rPr>
                <w:rFonts w:cs="Arial"/>
                <w:sz w:val="18"/>
                <w:szCs w:val="18"/>
              </w:rPr>
              <w:t>Foreign exchange loss</w:t>
            </w:r>
          </w:p>
        </w:tc>
        <w:tc>
          <w:tcPr>
            <w:tcW w:w="1367" w:type="dxa"/>
            <w:tcBorders>
              <w:top w:val="nil"/>
              <w:left w:val="nil"/>
              <w:bottom w:val="nil"/>
              <w:right w:val="nil"/>
            </w:tcBorders>
            <w:shd w:val="clear" w:color="auto" w:fill="FAFAFA"/>
          </w:tcPr>
          <w:p w14:paraId="09683205" w14:textId="27435090" w:rsidR="00CA54BC" w:rsidRPr="004A451D" w:rsidRDefault="00712352" w:rsidP="00CA54BC">
            <w:pPr>
              <w:spacing w:after="0" w:line="240" w:lineRule="auto"/>
              <w:ind w:left="-40" w:right="-72"/>
              <w:jc w:val="right"/>
              <w:rPr>
                <w:rFonts w:cs="Arial"/>
                <w:sz w:val="18"/>
                <w:szCs w:val="18"/>
              </w:rPr>
            </w:pPr>
            <w:r w:rsidRPr="004A451D">
              <w:rPr>
                <w:rFonts w:cs="Arial"/>
                <w:sz w:val="18"/>
                <w:szCs w:val="18"/>
              </w:rPr>
              <w:t>53.1</w:t>
            </w:r>
            <w:r w:rsidR="00BB32E1" w:rsidRPr="004A451D">
              <w:rPr>
                <w:rFonts w:cs="Arial"/>
                <w:sz w:val="18"/>
                <w:szCs w:val="18"/>
              </w:rPr>
              <w:t>9</w:t>
            </w:r>
          </w:p>
        </w:tc>
        <w:tc>
          <w:tcPr>
            <w:tcW w:w="1369" w:type="dxa"/>
            <w:tcBorders>
              <w:top w:val="nil"/>
              <w:left w:val="nil"/>
              <w:bottom w:val="nil"/>
              <w:right w:val="nil"/>
            </w:tcBorders>
          </w:tcPr>
          <w:p w14:paraId="7D53AA07" w14:textId="7EC9FD46" w:rsidR="00CA54BC" w:rsidRPr="004A451D" w:rsidRDefault="0023122C" w:rsidP="00CA54BC">
            <w:pPr>
              <w:spacing w:after="0" w:line="240" w:lineRule="auto"/>
              <w:ind w:left="-40" w:right="-72"/>
              <w:jc w:val="right"/>
              <w:rPr>
                <w:rFonts w:cs="Arial"/>
                <w:sz w:val="18"/>
                <w:szCs w:val="18"/>
              </w:rPr>
            </w:pPr>
            <w:r w:rsidRPr="004A451D">
              <w:rPr>
                <w:rFonts w:cs="Arial"/>
                <w:sz w:val="18"/>
                <w:szCs w:val="18"/>
              </w:rPr>
              <w:t>13.65</w:t>
            </w:r>
          </w:p>
        </w:tc>
        <w:tc>
          <w:tcPr>
            <w:tcW w:w="1368" w:type="dxa"/>
            <w:tcBorders>
              <w:top w:val="nil"/>
              <w:left w:val="nil"/>
              <w:bottom w:val="nil"/>
              <w:right w:val="nil"/>
            </w:tcBorders>
            <w:shd w:val="clear" w:color="auto" w:fill="FAFAFA"/>
          </w:tcPr>
          <w:p w14:paraId="0DAEC1F0" w14:textId="62DB44DC" w:rsidR="00CA54BC" w:rsidRPr="004A451D" w:rsidRDefault="00712352" w:rsidP="00CA54BC">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nil"/>
              <w:right w:val="nil"/>
            </w:tcBorders>
          </w:tcPr>
          <w:p w14:paraId="0452BD2D" w14:textId="77777777" w:rsidR="00CA54BC" w:rsidRPr="004A451D" w:rsidRDefault="00CA54BC" w:rsidP="00CA54BC">
            <w:pPr>
              <w:spacing w:after="0" w:line="240" w:lineRule="auto"/>
              <w:ind w:left="-40" w:right="-72"/>
              <w:jc w:val="center"/>
              <w:rPr>
                <w:rFonts w:cs="Arial"/>
                <w:sz w:val="18"/>
                <w:szCs w:val="18"/>
              </w:rPr>
            </w:pPr>
            <w:r w:rsidRPr="004A451D">
              <w:rPr>
                <w:rFonts w:cs="Arial"/>
                <w:sz w:val="18"/>
                <w:szCs w:val="18"/>
              </w:rPr>
              <w:t>-</w:t>
            </w:r>
          </w:p>
        </w:tc>
      </w:tr>
      <w:tr w:rsidR="00CA54BC" w:rsidRPr="004A451D" w14:paraId="49664A7C" w14:textId="77777777">
        <w:tc>
          <w:tcPr>
            <w:tcW w:w="3989" w:type="dxa"/>
            <w:tcBorders>
              <w:top w:val="nil"/>
              <w:left w:val="nil"/>
              <w:bottom w:val="nil"/>
              <w:right w:val="nil"/>
            </w:tcBorders>
          </w:tcPr>
          <w:p w14:paraId="538FEAA8" w14:textId="77777777" w:rsidR="00CA54BC" w:rsidRPr="004A451D" w:rsidRDefault="00CA54BC" w:rsidP="00CA54BC">
            <w:pPr>
              <w:spacing w:after="0" w:line="240" w:lineRule="auto"/>
              <w:ind w:left="-101"/>
              <w:jc w:val="both"/>
              <w:rPr>
                <w:rFonts w:cs="Arial"/>
                <w:sz w:val="18"/>
                <w:szCs w:val="18"/>
              </w:rPr>
            </w:pPr>
            <w:r w:rsidRPr="004A451D">
              <w:rPr>
                <w:rFonts w:cs="Arial"/>
                <w:sz w:val="18"/>
                <w:szCs w:val="18"/>
              </w:rPr>
              <w:t xml:space="preserve">Finance cost related to </w:t>
            </w:r>
            <w:proofErr w:type="spellStart"/>
            <w:r w:rsidRPr="004A451D">
              <w:rPr>
                <w:rFonts w:cs="Arial"/>
                <w:sz w:val="18"/>
                <w:szCs w:val="18"/>
              </w:rPr>
              <w:t>licences</w:t>
            </w:r>
            <w:proofErr w:type="spellEnd"/>
            <w:r w:rsidRPr="004A451D">
              <w:rPr>
                <w:rFonts w:cs="Arial"/>
                <w:sz w:val="18"/>
                <w:szCs w:val="18"/>
              </w:rPr>
              <w:t xml:space="preserve"> </w:t>
            </w:r>
          </w:p>
        </w:tc>
        <w:tc>
          <w:tcPr>
            <w:tcW w:w="1367" w:type="dxa"/>
            <w:tcBorders>
              <w:top w:val="nil"/>
              <w:left w:val="nil"/>
              <w:bottom w:val="nil"/>
              <w:right w:val="nil"/>
            </w:tcBorders>
            <w:shd w:val="clear" w:color="auto" w:fill="FAFAFA"/>
          </w:tcPr>
          <w:p w14:paraId="532A159B" w14:textId="4A61169D" w:rsidR="00CA54BC" w:rsidRPr="004A451D" w:rsidRDefault="00712352" w:rsidP="00CA54BC">
            <w:pPr>
              <w:spacing w:after="0" w:line="240" w:lineRule="auto"/>
              <w:ind w:left="-40" w:right="-72"/>
              <w:jc w:val="right"/>
              <w:rPr>
                <w:rFonts w:cs="Arial"/>
                <w:sz w:val="18"/>
                <w:szCs w:val="18"/>
              </w:rPr>
            </w:pPr>
            <w:r w:rsidRPr="004A451D">
              <w:rPr>
                <w:rFonts w:cs="Arial"/>
                <w:sz w:val="18"/>
                <w:szCs w:val="18"/>
              </w:rPr>
              <w:t>473.18</w:t>
            </w:r>
          </w:p>
        </w:tc>
        <w:tc>
          <w:tcPr>
            <w:tcW w:w="1369" w:type="dxa"/>
            <w:tcBorders>
              <w:top w:val="nil"/>
              <w:left w:val="nil"/>
              <w:bottom w:val="nil"/>
              <w:right w:val="nil"/>
            </w:tcBorders>
          </w:tcPr>
          <w:p w14:paraId="108BCEB4" w14:textId="7625B366" w:rsidR="00CA54BC" w:rsidRPr="004A451D" w:rsidRDefault="0023122C" w:rsidP="00CA54BC">
            <w:pPr>
              <w:spacing w:after="0" w:line="240" w:lineRule="auto"/>
              <w:ind w:left="-40" w:right="-72"/>
              <w:jc w:val="right"/>
              <w:rPr>
                <w:rFonts w:cs="Arial"/>
                <w:sz w:val="18"/>
                <w:szCs w:val="18"/>
              </w:rPr>
            </w:pPr>
            <w:r w:rsidRPr="004A451D">
              <w:rPr>
                <w:rFonts w:cs="Arial"/>
                <w:sz w:val="18"/>
                <w:szCs w:val="18"/>
              </w:rPr>
              <w:t>477.67</w:t>
            </w:r>
          </w:p>
        </w:tc>
        <w:tc>
          <w:tcPr>
            <w:tcW w:w="1368" w:type="dxa"/>
            <w:tcBorders>
              <w:top w:val="nil"/>
              <w:left w:val="nil"/>
              <w:bottom w:val="nil"/>
              <w:right w:val="nil"/>
            </w:tcBorders>
            <w:shd w:val="clear" w:color="auto" w:fill="FAFAFA"/>
          </w:tcPr>
          <w:p w14:paraId="5E857860" w14:textId="10ED8D42" w:rsidR="00CA54BC" w:rsidRPr="004A451D" w:rsidRDefault="00712352" w:rsidP="00CA54BC">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nil"/>
              <w:right w:val="nil"/>
            </w:tcBorders>
          </w:tcPr>
          <w:p w14:paraId="4167E26D" w14:textId="77777777" w:rsidR="00CA54BC" w:rsidRPr="004A451D" w:rsidRDefault="00CA54BC" w:rsidP="00CA54BC">
            <w:pPr>
              <w:spacing w:after="0" w:line="240" w:lineRule="auto"/>
              <w:ind w:left="-40" w:right="-72"/>
              <w:jc w:val="center"/>
              <w:rPr>
                <w:rFonts w:cs="Arial"/>
                <w:sz w:val="18"/>
                <w:szCs w:val="18"/>
              </w:rPr>
            </w:pPr>
            <w:r w:rsidRPr="004A451D">
              <w:rPr>
                <w:rFonts w:cs="Arial"/>
                <w:sz w:val="18"/>
                <w:szCs w:val="18"/>
              </w:rPr>
              <w:t>-</w:t>
            </w:r>
          </w:p>
        </w:tc>
      </w:tr>
      <w:tr w:rsidR="00CA54BC" w:rsidRPr="004A451D" w14:paraId="06607098" w14:textId="77777777">
        <w:tc>
          <w:tcPr>
            <w:tcW w:w="3989" w:type="dxa"/>
            <w:tcBorders>
              <w:top w:val="nil"/>
              <w:left w:val="nil"/>
              <w:bottom w:val="nil"/>
              <w:right w:val="nil"/>
            </w:tcBorders>
          </w:tcPr>
          <w:p w14:paraId="74445D8C" w14:textId="77777777" w:rsidR="00CA54BC" w:rsidRPr="004A451D" w:rsidRDefault="00CA54BC" w:rsidP="00CA54BC">
            <w:pPr>
              <w:spacing w:after="0" w:line="240" w:lineRule="auto"/>
              <w:ind w:left="-101"/>
              <w:jc w:val="both"/>
              <w:rPr>
                <w:rFonts w:cs="Arial"/>
                <w:sz w:val="18"/>
                <w:szCs w:val="18"/>
              </w:rPr>
            </w:pPr>
            <w:r w:rsidRPr="004A451D">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7DC5B047" w14:textId="47AA5D29" w:rsidR="00CA54BC" w:rsidRPr="004A451D" w:rsidRDefault="00712352" w:rsidP="00CA54BC">
            <w:pPr>
              <w:spacing w:after="0" w:line="240" w:lineRule="auto"/>
              <w:ind w:left="-40" w:right="-72"/>
              <w:jc w:val="right"/>
              <w:rPr>
                <w:rFonts w:cs="Arial"/>
                <w:sz w:val="18"/>
                <w:szCs w:val="18"/>
              </w:rPr>
            </w:pPr>
            <w:r w:rsidRPr="004A451D">
              <w:rPr>
                <w:rFonts w:cs="Arial"/>
                <w:sz w:val="18"/>
                <w:szCs w:val="18"/>
              </w:rPr>
              <w:t>224.8</w:t>
            </w:r>
            <w:r w:rsidR="00BB32E1" w:rsidRPr="004A451D">
              <w:rPr>
                <w:rFonts w:cs="Arial"/>
                <w:sz w:val="18"/>
                <w:szCs w:val="18"/>
              </w:rPr>
              <w:t>3</w:t>
            </w:r>
          </w:p>
        </w:tc>
        <w:tc>
          <w:tcPr>
            <w:tcW w:w="1369" w:type="dxa"/>
            <w:tcBorders>
              <w:top w:val="nil"/>
              <w:left w:val="nil"/>
              <w:bottom w:val="single" w:sz="4" w:space="0" w:color="auto"/>
              <w:right w:val="nil"/>
            </w:tcBorders>
          </w:tcPr>
          <w:p w14:paraId="24088DB4" w14:textId="5BC55A08" w:rsidR="00CA54BC" w:rsidRPr="004A451D" w:rsidRDefault="0023122C" w:rsidP="00CA54BC">
            <w:pPr>
              <w:spacing w:after="0" w:line="240" w:lineRule="auto"/>
              <w:ind w:left="-40" w:right="-72"/>
              <w:jc w:val="right"/>
              <w:rPr>
                <w:rFonts w:cs="Arial"/>
                <w:sz w:val="18"/>
                <w:szCs w:val="18"/>
              </w:rPr>
            </w:pPr>
            <w:r w:rsidRPr="004A451D">
              <w:rPr>
                <w:rFonts w:cs="Arial"/>
                <w:sz w:val="18"/>
                <w:szCs w:val="18"/>
              </w:rPr>
              <w:t>76.88</w:t>
            </w:r>
          </w:p>
        </w:tc>
        <w:tc>
          <w:tcPr>
            <w:tcW w:w="1368" w:type="dxa"/>
            <w:tcBorders>
              <w:top w:val="nil"/>
              <w:left w:val="nil"/>
              <w:bottom w:val="single" w:sz="4" w:space="0" w:color="auto"/>
              <w:right w:val="nil"/>
            </w:tcBorders>
            <w:shd w:val="clear" w:color="auto" w:fill="FAFAFA"/>
          </w:tcPr>
          <w:p w14:paraId="7730FA3E" w14:textId="2CF8212D" w:rsidR="00CA54BC" w:rsidRPr="004A451D" w:rsidRDefault="00712352" w:rsidP="00CA54BC">
            <w:pPr>
              <w:spacing w:after="0" w:line="240" w:lineRule="auto"/>
              <w:ind w:left="-40" w:right="-72"/>
              <w:jc w:val="right"/>
              <w:rPr>
                <w:rFonts w:cs="Arial"/>
                <w:sz w:val="18"/>
                <w:szCs w:val="18"/>
              </w:rPr>
            </w:pPr>
            <w:r w:rsidRPr="004A451D">
              <w:rPr>
                <w:rFonts w:cs="Arial"/>
                <w:sz w:val="18"/>
                <w:szCs w:val="18"/>
              </w:rPr>
              <w:t>56.01</w:t>
            </w:r>
          </w:p>
        </w:tc>
        <w:tc>
          <w:tcPr>
            <w:tcW w:w="1368" w:type="dxa"/>
            <w:tcBorders>
              <w:top w:val="nil"/>
              <w:left w:val="nil"/>
              <w:bottom w:val="single" w:sz="4" w:space="0" w:color="auto"/>
              <w:right w:val="nil"/>
            </w:tcBorders>
          </w:tcPr>
          <w:p w14:paraId="2CFD2425" w14:textId="1FFD7A7C" w:rsidR="00CA54BC" w:rsidRPr="004A451D" w:rsidRDefault="0023122C" w:rsidP="00CA54BC">
            <w:pPr>
              <w:spacing w:after="0" w:line="240" w:lineRule="auto"/>
              <w:ind w:left="-40" w:right="-72"/>
              <w:jc w:val="right"/>
              <w:rPr>
                <w:rFonts w:cs="Arial"/>
                <w:sz w:val="18"/>
                <w:szCs w:val="18"/>
              </w:rPr>
            </w:pPr>
            <w:r w:rsidRPr="004A451D">
              <w:rPr>
                <w:rFonts w:cs="Arial"/>
                <w:sz w:val="18"/>
                <w:szCs w:val="18"/>
              </w:rPr>
              <w:t>44.35</w:t>
            </w:r>
          </w:p>
        </w:tc>
      </w:tr>
      <w:tr w:rsidR="00CA54BC" w:rsidRPr="004A451D" w14:paraId="4ACA4E5C" w14:textId="77777777" w:rsidTr="004F17FB">
        <w:tc>
          <w:tcPr>
            <w:tcW w:w="3989" w:type="dxa"/>
            <w:tcBorders>
              <w:top w:val="nil"/>
              <w:left w:val="nil"/>
              <w:bottom w:val="nil"/>
              <w:right w:val="nil"/>
            </w:tcBorders>
          </w:tcPr>
          <w:p w14:paraId="3CCC1FD5" w14:textId="77777777" w:rsidR="00CA54BC" w:rsidRPr="004A451D" w:rsidRDefault="00CA54BC" w:rsidP="00CA54BC">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7DEDF316" w14:textId="77777777" w:rsidR="00CA54BC" w:rsidRPr="004A451D" w:rsidRDefault="00CA54BC" w:rsidP="00CA54BC">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C93827D" w14:textId="77777777" w:rsidR="00CA54BC" w:rsidRPr="004A451D" w:rsidRDefault="00CA54BC" w:rsidP="00CA54BC">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201B3AD" w14:textId="77777777" w:rsidR="00CA54BC" w:rsidRPr="004A451D" w:rsidRDefault="00CA54BC" w:rsidP="00CA54BC">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656CB85" w14:textId="77777777" w:rsidR="00CA54BC" w:rsidRPr="004A451D" w:rsidRDefault="00CA54BC" w:rsidP="00CA54BC">
            <w:pPr>
              <w:spacing w:after="0" w:line="240" w:lineRule="auto"/>
              <w:ind w:left="-40" w:right="-72"/>
              <w:jc w:val="right"/>
              <w:rPr>
                <w:rFonts w:cs="Arial"/>
                <w:b/>
                <w:bCs/>
                <w:sz w:val="18"/>
                <w:szCs w:val="18"/>
              </w:rPr>
            </w:pPr>
          </w:p>
        </w:tc>
      </w:tr>
      <w:tr w:rsidR="00CA54BC" w:rsidRPr="004A451D" w14:paraId="2FC1C613" w14:textId="77777777" w:rsidTr="004F17FB">
        <w:tc>
          <w:tcPr>
            <w:tcW w:w="3989" w:type="dxa"/>
            <w:tcBorders>
              <w:top w:val="nil"/>
              <w:left w:val="nil"/>
              <w:bottom w:val="nil"/>
              <w:right w:val="nil"/>
            </w:tcBorders>
          </w:tcPr>
          <w:p w14:paraId="4E2CFD3B" w14:textId="77777777" w:rsidR="00CA54BC" w:rsidRPr="004A451D" w:rsidRDefault="00CA54BC" w:rsidP="00CA54BC">
            <w:pPr>
              <w:spacing w:after="0" w:line="240" w:lineRule="auto"/>
              <w:ind w:left="-101"/>
              <w:jc w:val="both"/>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tcPr>
          <w:p w14:paraId="2EFBAA29" w14:textId="3AB7A763" w:rsidR="00CA54BC" w:rsidRPr="004A451D" w:rsidRDefault="00712352" w:rsidP="00CA54BC">
            <w:pPr>
              <w:spacing w:after="0" w:line="240" w:lineRule="auto"/>
              <w:ind w:left="-40" w:right="-72"/>
              <w:jc w:val="right"/>
              <w:rPr>
                <w:rFonts w:cs="Arial"/>
                <w:sz w:val="18"/>
                <w:szCs w:val="18"/>
              </w:rPr>
            </w:pPr>
            <w:r w:rsidRPr="004A451D">
              <w:rPr>
                <w:rFonts w:cs="Arial"/>
                <w:sz w:val="18"/>
                <w:szCs w:val="18"/>
              </w:rPr>
              <w:t>4,745.16</w:t>
            </w:r>
          </w:p>
        </w:tc>
        <w:tc>
          <w:tcPr>
            <w:tcW w:w="1369" w:type="dxa"/>
            <w:tcBorders>
              <w:top w:val="nil"/>
              <w:left w:val="nil"/>
              <w:bottom w:val="single" w:sz="4" w:space="0" w:color="auto"/>
              <w:right w:val="nil"/>
            </w:tcBorders>
            <w:shd w:val="clear" w:color="auto" w:fill="auto"/>
          </w:tcPr>
          <w:p w14:paraId="07BBA5B0" w14:textId="7607AA16" w:rsidR="00CA54BC" w:rsidRPr="004A451D" w:rsidRDefault="00CA54BC" w:rsidP="00CA54BC">
            <w:pPr>
              <w:spacing w:after="0" w:line="240" w:lineRule="auto"/>
              <w:ind w:left="-40" w:right="-72"/>
              <w:jc w:val="right"/>
              <w:rPr>
                <w:rFonts w:cs="Arial"/>
                <w:sz w:val="18"/>
                <w:szCs w:val="18"/>
              </w:rPr>
            </w:pPr>
            <w:r w:rsidRPr="004A451D">
              <w:rPr>
                <w:rFonts w:cs="Arial"/>
                <w:sz w:val="18"/>
                <w:szCs w:val="18"/>
              </w:rPr>
              <w:t>2,</w:t>
            </w:r>
            <w:r w:rsidR="0023122C" w:rsidRPr="004A451D">
              <w:rPr>
                <w:rFonts w:cs="Arial"/>
                <w:sz w:val="18"/>
                <w:szCs w:val="18"/>
              </w:rPr>
              <w:t>575.76</w:t>
            </w:r>
          </w:p>
        </w:tc>
        <w:tc>
          <w:tcPr>
            <w:tcW w:w="1368" w:type="dxa"/>
            <w:tcBorders>
              <w:top w:val="nil"/>
              <w:left w:val="nil"/>
              <w:bottom w:val="single" w:sz="4" w:space="0" w:color="auto"/>
              <w:right w:val="nil"/>
            </w:tcBorders>
            <w:shd w:val="clear" w:color="auto" w:fill="FAFAFA"/>
          </w:tcPr>
          <w:p w14:paraId="44D00CA8" w14:textId="09D1FCE9" w:rsidR="00CA54BC" w:rsidRPr="004A451D" w:rsidRDefault="00712352" w:rsidP="00CA54BC">
            <w:pPr>
              <w:spacing w:after="0" w:line="240" w:lineRule="auto"/>
              <w:ind w:left="-40" w:right="-72"/>
              <w:jc w:val="right"/>
              <w:rPr>
                <w:rFonts w:cs="Arial"/>
                <w:sz w:val="18"/>
                <w:szCs w:val="18"/>
                <w:lang w:bidi="th-TH"/>
              </w:rPr>
            </w:pPr>
            <w:r w:rsidRPr="004A451D">
              <w:rPr>
                <w:rFonts w:cs="Arial"/>
                <w:sz w:val="18"/>
                <w:szCs w:val="18"/>
                <w:lang w:bidi="th-TH"/>
              </w:rPr>
              <w:t>1,132.44</w:t>
            </w:r>
          </w:p>
        </w:tc>
        <w:tc>
          <w:tcPr>
            <w:tcW w:w="1368" w:type="dxa"/>
            <w:tcBorders>
              <w:top w:val="nil"/>
              <w:left w:val="nil"/>
              <w:bottom w:val="single" w:sz="4" w:space="0" w:color="auto"/>
              <w:right w:val="nil"/>
            </w:tcBorders>
          </w:tcPr>
          <w:p w14:paraId="7C8259F3" w14:textId="398369CE" w:rsidR="00CA54BC" w:rsidRPr="004A451D" w:rsidRDefault="0023122C" w:rsidP="00CA54BC">
            <w:pPr>
              <w:spacing w:after="0" w:line="240" w:lineRule="auto"/>
              <w:ind w:left="-40" w:right="-72"/>
              <w:jc w:val="right"/>
              <w:rPr>
                <w:rFonts w:cs="Arial"/>
                <w:sz w:val="18"/>
                <w:szCs w:val="18"/>
              </w:rPr>
            </w:pPr>
            <w:r w:rsidRPr="004A451D">
              <w:rPr>
                <w:rFonts w:cs="Arial"/>
                <w:sz w:val="18"/>
                <w:szCs w:val="18"/>
              </w:rPr>
              <w:t>832.69</w:t>
            </w:r>
          </w:p>
        </w:tc>
      </w:tr>
    </w:tbl>
    <w:p w14:paraId="37D8980D" w14:textId="77777777" w:rsidR="002A2B67" w:rsidRPr="004A451D" w:rsidRDefault="002A2B67" w:rsidP="002A2B67">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2A2B67" w:rsidRPr="004A451D" w14:paraId="47E408E2" w14:textId="77777777" w:rsidTr="00196F85">
        <w:tc>
          <w:tcPr>
            <w:tcW w:w="3989" w:type="dxa"/>
            <w:tcBorders>
              <w:top w:val="nil"/>
              <w:left w:val="nil"/>
              <w:bottom w:val="nil"/>
              <w:right w:val="nil"/>
            </w:tcBorders>
            <w:shd w:val="clear" w:color="auto" w:fill="auto"/>
          </w:tcPr>
          <w:p w14:paraId="0B4DF9B3" w14:textId="77777777" w:rsidR="002A2B67" w:rsidRPr="004A451D" w:rsidRDefault="002A2B67" w:rsidP="00196F8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9710CBD"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Consolidated</w:t>
            </w:r>
          </w:p>
          <w:p w14:paraId="110277CB"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6BA6503"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Separate</w:t>
            </w:r>
          </w:p>
          <w:p w14:paraId="57C1FBC1"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financial information</w:t>
            </w:r>
          </w:p>
        </w:tc>
      </w:tr>
      <w:tr w:rsidR="002A2B67" w:rsidRPr="004A451D" w14:paraId="447394A5" w14:textId="77777777" w:rsidTr="00196F85">
        <w:trPr>
          <w:trHeight w:val="307"/>
        </w:trPr>
        <w:tc>
          <w:tcPr>
            <w:tcW w:w="3989" w:type="dxa"/>
            <w:tcBorders>
              <w:top w:val="nil"/>
              <w:left w:val="nil"/>
              <w:bottom w:val="nil"/>
              <w:right w:val="nil"/>
            </w:tcBorders>
            <w:shd w:val="clear" w:color="auto" w:fill="auto"/>
          </w:tcPr>
          <w:p w14:paraId="1235A3EA" w14:textId="578CBC98" w:rsidR="002A2B67" w:rsidRPr="004A451D" w:rsidRDefault="002A2B67" w:rsidP="00196F85">
            <w:pPr>
              <w:spacing w:after="0" w:line="240" w:lineRule="auto"/>
              <w:ind w:left="-101"/>
              <w:jc w:val="both"/>
              <w:rPr>
                <w:rFonts w:cs="Arial"/>
                <w:b/>
                <w:bCs/>
                <w:sz w:val="18"/>
                <w:szCs w:val="18"/>
              </w:rPr>
            </w:pPr>
            <w:r w:rsidRPr="004A451D">
              <w:rPr>
                <w:rFonts w:cs="Arial"/>
                <w:b/>
                <w:bCs/>
                <w:sz w:val="18"/>
                <w:szCs w:val="18"/>
              </w:rPr>
              <w:t>For the</w:t>
            </w:r>
            <w:r w:rsidR="0091567D" w:rsidRPr="004A451D">
              <w:rPr>
                <w:rFonts w:cs="Arial"/>
                <w:b/>
                <w:bCs/>
                <w:sz w:val="18"/>
                <w:szCs w:val="18"/>
              </w:rPr>
              <w:t xml:space="preserve"> nine</w:t>
            </w:r>
            <w:r w:rsidRPr="004A451D">
              <w:rPr>
                <w:rFonts w:cs="Arial"/>
                <w:b/>
                <w:bCs/>
                <w:sz w:val="18"/>
                <w:szCs w:val="18"/>
              </w:rPr>
              <w:t>-month periods ended</w:t>
            </w:r>
          </w:p>
        </w:tc>
        <w:tc>
          <w:tcPr>
            <w:tcW w:w="1367" w:type="dxa"/>
            <w:tcBorders>
              <w:top w:val="single" w:sz="4" w:space="0" w:color="auto"/>
              <w:left w:val="nil"/>
              <w:bottom w:val="nil"/>
              <w:right w:val="nil"/>
            </w:tcBorders>
            <w:shd w:val="clear" w:color="auto" w:fill="auto"/>
          </w:tcPr>
          <w:p w14:paraId="2EDE0B5F" w14:textId="72F82E09"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766FA4E"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649D3E0D" w14:textId="5D0D985D"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F627001"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7E6FDD28" w14:textId="71042CFD"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24843F0B"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0073580D" w14:textId="2F737F44"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64059009"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lang w:val="en-GB"/>
              </w:rPr>
              <w:t>2019</w:t>
            </w:r>
          </w:p>
        </w:tc>
      </w:tr>
      <w:tr w:rsidR="002A2B67" w:rsidRPr="004A451D" w14:paraId="694336CE" w14:textId="77777777" w:rsidTr="00196F85">
        <w:tc>
          <w:tcPr>
            <w:tcW w:w="3989" w:type="dxa"/>
            <w:tcBorders>
              <w:top w:val="nil"/>
              <w:left w:val="nil"/>
              <w:bottom w:val="nil"/>
              <w:right w:val="nil"/>
            </w:tcBorders>
            <w:shd w:val="clear" w:color="auto" w:fill="auto"/>
          </w:tcPr>
          <w:p w14:paraId="211A480C" w14:textId="77777777" w:rsidR="002A2B67" w:rsidRPr="004A451D" w:rsidRDefault="002A2B67" w:rsidP="00196F85">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84AC07E"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6C743DE"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58367EE"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D36C57D" w14:textId="77777777" w:rsidR="002A2B67" w:rsidRPr="004A451D" w:rsidRDefault="002A2B67" w:rsidP="00196F85">
            <w:pPr>
              <w:spacing w:after="0" w:line="240" w:lineRule="auto"/>
              <w:ind w:left="-40" w:right="-72"/>
              <w:jc w:val="center"/>
              <w:rPr>
                <w:rFonts w:cs="Arial"/>
                <w:b/>
                <w:bCs/>
                <w:sz w:val="18"/>
                <w:szCs w:val="18"/>
              </w:rPr>
            </w:pPr>
            <w:r w:rsidRPr="004A451D">
              <w:rPr>
                <w:rFonts w:cs="Arial"/>
                <w:b/>
                <w:bCs/>
                <w:sz w:val="18"/>
                <w:szCs w:val="18"/>
              </w:rPr>
              <w:t>Baht Million</w:t>
            </w:r>
          </w:p>
        </w:tc>
      </w:tr>
      <w:tr w:rsidR="002A2B67" w:rsidRPr="004A451D" w14:paraId="229FA6A2" w14:textId="77777777" w:rsidTr="00196F85">
        <w:tc>
          <w:tcPr>
            <w:tcW w:w="3989" w:type="dxa"/>
            <w:tcBorders>
              <w:top w:val="nil"/>
              <w:left w:val="nil"/>
              <w:bottom w:val="nil"/>
              <w:right w:val="nil"/>
            </w:tcBorders>
          </w:tcPr>
          <w:p w14:paraId="529A7A57" w14:textId="77777777" w:rsidR="002A2B67" w:rsidRPr="004A451D" w:rsidRDefault="002A2B67" w:rsidP="00196F85">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0B543EF7" w14:textId="77777777" w:rsidR="002A2B67" w:rsidRPr="004A451D" w:rsidRDefault="002A2B67" w:rsidP="00196F8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A0037AA" w14:textId="77777777" w:rsidR="002A2B67" w:rsidRPr="004A451D" w:rsidRDefault="002A2B67"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564357F" w14:textId="77777777" w:rsidR="002A2B67" w:rsidRPr="004A451D" w:rsidRDefault="002A2B67"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0652094" w14:textId="77777777" w:rsidR="002A2B67" w:rsidRPr="004A451D" w:rsidRDefault="002A2B67" w:rsidP="00196F85">
            <w:pPr>
              <w:spacing w:after="0" w:line="240" w:lineRule="auto"/>
              <w:ind w:left="-40" w:right="-72"/>
              <w:jc w:val="right"/>
              <w:rPr>
                <w:rFonts w:cs="Arial"/>
                <w:b/>
                <w:bCs/>
                <w:sz w:val="18"/>
                <w:szCs w:val="18"/>
              </w:rPr>
            </w:pPr>
          </w:p>
        </w:tc>
      </w:tr>
      <w:tr w:rsidR="002A2B67" w:rsidRPr="004A451D" w14:paraId="1D17541E" w14:textId="77777777" w:rsidTr="00196F85">
        <w:tc>
          <w:tcPr>
            <w:tcW w:w="3989" w:type="dxa"/>
            <w:tcBorders>
              <w:top w:val="nil"/>
              <w:left w:val="nil"/>
              <w:bottom w:val="nil"/>
              <w:right w:val="nil"/>
            </w:tcBorders>
          </w:tcPr>
          <w:p w14:paraId="61C858A9" w14:textId="77777777" w:rsidR="002A2B67" w:rsidRPr="004A451D" w:rsidRDefault="002A2B67" w:rsidP="00196F85">
            <w:pPr>
              <w:spacing w:after="0" w:line="240" w:lineRule="auto"/>
              <w:ind w:left="-101"/>
              <w:jc w:val="both"/>
              <w:rPr>
                <w:rFonts w:cs="Arial"/>
                <w:sz w:val="18"/>
                <w:szCs w:val="18"/>
              </w:rPr>
            </w:pPr>
            <w:r w:rsidRPr="004A451D">
              <w:rPr>
                <w:rFonts w:cs="Arial"/>
                <w:sz w:val="18"/>
                <w:szCs w:val="18"/>
              </w:rPr>
              <w:t>Interest</w:t>
            </w:r>
          </w:p>
        </w:tc>
        <w:tc>
          <w:tcPr>
            <w:tcW w:w="1367" w:type="dxa"/>
            <w:tcBorders>
              <w:top w:val="nil"/>
              <w:left w:val="nil"/>
              <w:bottom w:val="nil"/>
              <w:right w:val="nil"/>
            </w:tcBorders>
            <w:shd w:val="clear" w:color="auto" w:fill="FAFAFA"/>
          </w:tcPr>
          <w:p w14:paraId="5DFE33FE" w14:textId="77777777" w:rsidR="002A2B67" w:rsidRPr="004A451D" w:rsidRDefault="002A2B67" w:rsidP="00196F85">
            <w:pPr>
              <w:spacing w:after="0" w:line="240" w:lineRule="auto"/>
              <w:ind w:left="-40" w:right="-72"/>
              <w:jc w:val="right"/>
              <w:rPr>
                <w:rFonts w:cs="Arial"/>
                <w:sz w:val="18"/>
                <w:szCs w:val="18"/>
              </w:rPr>
            </w:pPr>
          </w:p>
        </w:tc>
        <w:tc>
          <w:tcPr>
            <w:tcW w:w="1369" w:type="dxa"/>
            <w:tcBorders>
              <w:top w:val="nil"/>
              <w:left w:val="nil"/>
              <w:bottom w:val="nil"/>
              <w:right w:val="nil"/>
            </w:tcBorders>
          </w:tcPr>
          <w:p w14:paraId="7C1D86FD" w14:textId="77777777" w:rsidR="002A2B67" w:rsidRPr="004A451D" w:rsidRDefault="002A2B67" w:rsidP="00196F85">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13D09172" w14:textId="77777777" w:rsidR="002A2B67" w:rsidRPr="004A451D" w:rsidRDefault="002A2B67" w:rsidP="00196F85">
            <w:pPr>
              <w:spacing w:after="0" w:line="240" w:lineRule="auto"/>
              <w:ind w:left="-40" w:right="-72"/>
              <w:jc w:val="right"/>
              <w:rPr>
                <w:rFonts w:cs="Arial"/>
                <w:sz w:val="18"/>
                <w:szCs w:val="18"/>
              </w:rPr>
            </w:pPr>
          </w:p>
        </w:tc>
        <w:tc>
          <w:tcPr>
            <w:tcW w:w="1368" w:type="dxa"/>
            <w:tcBorders>
              <w:top w:val="nil"/>
              <w:left w:val="nil"/>
              <w:bottom w:val="nil"/>
              <w:right w:val="nil"/>
            </w:tcBorders>
          </w:tcPr>
          <w:p w14:paraId="43688DDE" w14:textId="77777777" w:rsidR="002A2B67" w:rsidRPr="004A451D" w:rsidRDefault="002A2B67" w:rsidP="00196F85">
            <w:pPr>
              <w:spacing w:after="0" w:line="240" w:lineRule="auto"/>
              <w:ind w:left="-40" w:right="-72"/>
              <w:jc w:val="right"/>
              <w:rPr>
                <w:rFonts w:cs="Arial"/>
                <w:sz w:val="18"/>
                <w:szCs w:val="18"/>
                <w:lang w:val="en-GB"/>
              </w:rPr>
            </w:pPr>
          </w:p>
        </w:tc>
      </w:tr>
      <w:tr w:rsidR="002A2B67" w:rsidRPr="004A451D" w14:paraId="677B5C80" w14:textId="77777777" w:rsidTr="00196F85">
        <w:tc>
          <w:tcPr>
            <w:tcW w:w="3989" w:type="dxa"/>
            <w:tcBorders>
              <w:top w:val="nil"/>
              <w:left w:val="nil"/>
              <w:bottom w:val="nil"/>
              <w:right w:val="nil"/>
            </w:tcBorders>
          </w:tcPr>
          <w:p w14:paraId="2302CDE7" w14:textId="77777777" w:rsidR="002A2B67" w:rsidRPr="004A451D" w:rsidRDefault="002A2B67" w:rsidP="002A2B67">
            <w:pPr>
              <w:spacing w:after="0" w:line="240" w:lineRule="auto"/>
              <w:jc w:val="both"/>
              <w:rPr>
                <w:rFonts w:cs="Arial"/>
                <w:sz w:val="18"/>
                <w:szCs w:val="18"/>
              </w:rPr>
            </w:pPr>
            <w:r w:rsidRPr="004A451D">
              <w:rPr>
                <w:rFonts w:cs="Arial"/>
                <w:sz w:val="18"/>
                <w:szCs w:val="18"/>
              </w:rPr>
              <w:t xml:space="preserve"> -   borrowings</w:t>
            </w:r>
          </w:p>
        </w:tc>
        <w:tc>
          <w:tcPr>
            <w:tcW w:w="1367" w:type="dxa"/>
            <w:tcBorders>
              <w:top w:val="nil"/>
              <w:left w:val="nil"/>
              <w:bottom w:val="nil"/>
              <w:right w:val="nil"/>
            </w:tcBorders>
            <w:shd w:val="clear" w:color="auto" w:fill="FAFAFA"/>
          </w:tcPr>
          <w:p w14:paraId="3DA1E9F0" w14:textId="4CB756AB" w:rsidR="002A2B67" w:rsidRPr="004A451D" w:rsidRDefault="00762034" w:rsidP="002A2B67">
            <w:pPr>
              <w:spacing w:after="0" w:line="240" w:lineRule="auto"/>
              <w:ind w:left="-40" w:right="-72"/>
              <w:jc w:val="right"/>
              <w:rPr>
                <w:rFonts w:cs="Arial"/>
                <w:sz w:val="18"/>
                <w:szCs w:val="18"/>
              </w:rPr>
            </w:pPr>
            <w:r w:rsidRPr="004A451D">
              <w:rPr>
                <w:rFonts w:cs="Arial"/>
                <w:sz w:val="18"/>
                <w:szCs w:val="18"/>
              </w:rPr>
              <w:t>6,818.40</w:t>
            </w:r>
          </w:p>
        </w:tc>
        <w:tc>
          <w:tcPr>
            <w:tcW w:w="1369" w:type="dxa"/>
            <w:tcBorders>
              <w:top w:val="nil"/>
              <w:left w:val="nil"/>
              <w:bottom w:val="nil"/>
              <w:right w:val="nil"/>
            </w:tcBorders>
          </w:tcPr>
          <w:p w14:paraId="07987FEC" w14:textId="13B0C442" w:rsidR="002A2B67" w:rsidRPr="004A451D" w:rsidRDefault="0091567D" w:rsidP="002A2B67">
            <w:pPr>
              <w:spacing w:after="0" w:line="240" w:lineRule="auto"/>
              <w:ind w:left="-40" w:right="-72"/>
              <w:jc w:val="right"/>
              <w:rPr>
                <w:rFonts w:cs="Arial"/>
                <w:sz w:val="18"/>
                <w:szCs w:val="18"/>
              </w:rPr>
            </w:pPr>
            <w:r w:rsidRPr="004A451D">
              <w:rPr>
                <w:rFonts w:cs="Arial"/>
                <w:sz w:val="18"/>
                <w:szCs w:val="18"/>
              </w:rPr>
              <w:t>5,461</w:t>
            </w:r>
            <w:r w:rsidR="0002565E" w:rsidRPr="004A451D">
              <w:rPr>
                <w:rFonts w:cs="Arial"/>
                <w:sz w:val="18"/>
                <w:szCs w:val="18"/>
              </w:rPr>
              <w:t>.</w:t>
            </w:r>
            <w:r w:rsidRPr="004A451D">
              <w:rPr>
                <w:rFonts w:cs="Arial"/>
                <w:sz w:val="18"/>
                <w:szCs w:val="18"/>
              </w:rPr>
              <w:t>74</w:t>
            </w:r>
          </w:p>
        </w:tc>
        <w:tc>
          <w:tcPr>
            <w:tcW w:w="1368" w:type="dxa"/>
            <w:tcBorders>
              <w:top w:val="nil"/>
              <w:left w:val="nil"/>
              <w:bottom w:val="nil"/>
              <w:right w:val="nil"/>
            </w:tcBorders>
            <w:shd w:val="clear" w:color="auto" w:fill="FAFAFA"/>
          </w:tcPr>
          <w:p w14:paraId="00702B26" w14:textId="60CB25AC"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2</w:t>
            </w:r>
            <w:r w:rsidR="00762034" w:rsidRPr="004A451D">
              <w:rPr>
                <w:rFonts w:cs="Arial"/>
                <w:sz w:val="18"/>
                <w:szCs w:val="18"/>
              </w:rPr>
              <w:t>,768.12</w:t>
            </w:r>
          </w:p>
        </w:tc>
        <w:tc>
          <w:tcPr>
            <w:tcW w:w="1368" w:type="dxa"/>
            <w:tcBorders>
              <w:top w:val="nil"/>
              <w:left w:val="nil"/>
              <w:bottom w:val="nil"/>
              <w:right w:val="nil"/>
            </w:tcBorders>
          </w:tcPr>
          <w:p w14:paraId="6A33FCEF" w14:textId="3B66B8DC" w:rsidR="002A2B67" w:rsidRPr="004A451D" w:rsidRDefault="002A2B67" w:rsidP="002A2B67">
            <w:pPr>
              <w:spacing w:after="0" w:line="240" w:lineRule="auto"/>
              <w:ind w:left="-40" w:right="-72"/>
              <w:jc w:val="right"/>
              <w:rPr>
                <w:rFonts w:cs="Arial"/>
                <w:sz w:val="18"/>
                <w:szCs w:val="18"/>
              </w:rPr>
            </w:pPr>
            <w:r w:rsidRPr="004A451D">
              <w:rPr>
                <w:rFonts w:cs="Arial"/>
                <w:sz w:val="18"/>
                <w:szCs w:val="18"/>
              </w:rPr>
              <w:t>1,</w:t>
            </w:r>
            <w:r w:rsidR="0091567D" w:rsidRPr="004A451D">
              <w:rPr>
                <w:rFonts w:cs="Arial"/>
                <w:sz w:val="18"/>
                <w:szCs w:val="18"/>
              </w:rPr>
              <w:t>883.55</w:t>
            </w:r>
          </w:p>
        </w:tc>
      </w:tr>
      <w:tr w:rsidR="002A2B67" w:rsidRPr="004A451D" w14:paraId="111585F8" w14:textId="77777777" w:rsidTr="00196F85">
        <w:tc>
          <w:tcPr>
            <w:tcW w:w="3989" w:type="dxa"/>
            <w:tcBorders>
              <w:top w:val="nil"/>
              <w:left w:val="nil"/>
              <w:bottom w:val="nil"/>
              <w:right w:val="nil"/>
            </w:tcBorders>
          </w:tcPr>
          <w:p w14:paraId="02989397" w14:textId="77777777" w:rsidR="002A2B67" w:rsidRPr="004A451D" w:rsidRDefault="002A2B67" w:rsidP="002A2B67">
            <w:pPr>
              <w:spacing w:after="0" w:line="240" w:lineRule="auto"/>
              <w:ind w:left="-101"/>
              <w:jc w:val="both"/>
              <w:rPr>
                <w:rFonts w:cs="Arial"/>
                <w:sz w:val="18"/>
                <w:szCs w:val="18"/>
              </w:rPr>
            </w:pPr>
            <w:r w:rsidRPr="004A451D">
              <w:rPr>
                <w:rFonts w:cs="Arial"/>
                <w:sz w:val="18"/>
                <w:szCs w:val="18"/>
              </w:rPr>
              <w:t xml:space="preserve">   -   lease liabilities (Note 17)</w:t>
            </w:r>
          </w:p>
        </w:tc>
        <w:tc>
          <w:tcPr>
            <w:tcW w:w="1367" w:type="dxa"/>
            <w:tcBorders>
              <w:top w:val="nil"/>
              <w:left w:val="nil"/>
              <w:bottom w:val="nil"/>
              <w:right w:val="nil"/>
            </w:tcBorders>
            <w:shd w:val="clear" w:color="auto" w:fill="FAFAFA"/>
            <w:vAlign w:val="bottom"/>
          </w:tcPr>
          <w:p w14:paraId="3262A959" w14:textId="5A820D34" w:rsidR="002A2B67" w:rsidRPr="004A451D" w:rsidRDefault="00762034" w:rsidP="002A2B67">
            <w:pPr>
              <w:spacing w:after="0" w:line="240" w:lineRule="auto"/>
              <w:ind w:left="-40" w:right="-72"/>
              <w:jc w:val="right"/>
              <w:rPr>
                <w:rFonts w:cs="Arial"/>
                <w:sz w:val="18"/>
                <w:szCs w:val="18"/>
              </w:rPr>
            </w:pPr>
            <w:r w:rsidRPr="004A451D">
              <w:rPr>
                <w:rFonts w:cs="Arial"/>
                <w:sz w:val="18"/>
                <w:szCs w:val="18"/>
              </w:rPr>
              <w:t>4,861.44</w:t>
            </w:r>
          </w:p>
        </w:tc>
        <w:tc>
          <w:tcPr>
            <w:tcW w:w="1369" w:type="dxa"/>
            <w:tcBorders>
              <w:top w:val="nil"/>
              <w:left w:val="nil"/>
              <w:bottom w:val="nil"/>
              <w:right w:val="nil"/>
            </w:tcBorders>
            <w:vAlign w:val="bottom"/>
          </w:tcPr>
          <w:p w14:paraId="0E079C98" w14:textId="77777777" w:rsidR="002A2B67" w:rsidRPr="004A451D" w:rsidRDefault="002A2B67" w:rsidP="002A2B67">
            <w:pPr>
              <w:spacing w:after="0" w:line="240" w:lineRule="auto"/>
              <w:ind w:left="-40" w:right="-72"/>
              <w:jc w:val="center"/>
              <w:rPr>
                <w:rFonts w:cs="Arial"/>
                <w:sz w:val="18"/>
                <w:szCs w:val="18"/>
                <w:lang w:val="en-GB"/>
              </w:rPr>
            </w:pPr>
            <w:r w:rsidRPr="004A451D">
              <w:rPr>
                <w:rFonts w:cs="Arial"/>
                <w:sz w:val="18"/>
                <w:szCs w:val="18"/>
                <w:lang w:val="en-GB"/>
              </w:rPr>
              <w:t>-</w:t>
            </w:r>
          </w:p>
        </w:tc>
        <w:tc>
          <w:tcPr>
            <w:tcW w:w="1368" w:type="dxa"/>
            <w:tcBorders>
              <w:top w:val="nil"/>
              <w:left w:val="nil"/>
              <w:bottom w:val="nil"/>
              <w:right w:val="nil"/>
            </w:tcBorders>
            <w:shd w:val="clear" w:color="auto" w:fill="FAFAFA"/>
            <w:vAlign w:val="bottom"/>
          </w:tcPr>
          <w:p w14:paraId="550F34DB" w14:textId="0AB29425" w:rsidR="002A2B67" w:rsidRPr="004A451D" w:rsidRDefault="00762034" w:rsidP="002A2B67">
            <w:pPr>
              <w:spacing w:after="0" w:line="240" w:lineRule="auto"/>
              <w:ind w:left="-40" w:right="-72"/>
              <w:jc w:val="right"/>
              <w:rPr>
                <w:rFonts w:cs="Arial"/>
                <w:sz w:val="18"/>
                <w:szCs w:val="18"/>
                <w:cs/>
                <w:lang w:bidi="th-TH"/>
              </w:rPr>
            </w:pPr>
            <w:r w:rsidRPr="004A451D">
              <w:rPr>
                <w:rFonts w:cs="Arial"/>
                <w:sz w:val="18"/>
                <w:szCs w:val="18"/>
                <w:lang w:bidi="th-TH"/>
              </w:rPr>
              <w:t>52.83</w:t>
            </w:r>
          </w:p>
        </w:tc>
        <w:tc>
          <w:tcPr>
            <w:tcW w:w="1368" w:type="dxa"/>
            <w:tcBorders>
              <w:top w:val="nil"/>
              <w:left w:val="nil"/>
              <w:bottom w:val="nil"/>
              <w:right w:val="nil"/>
            </w:tcBorders>
            <w:vAlign w:val="bottom"/>
          </w:tcPr>
          <w:p w14:paraId="436B93E5" w14:textId="77777777" w:rsidR="002A2B67" w:rsidRPr="004A451D" w:rsidRDefault="002A2B67" w:rsidP="002A2B67">
            <w:pPr>
              <w:spacing w:after="0" w:line="240" w:lineRule="auto"/>
              <w:ind w:left="-40" w:right="-72"/>
              <w:jc w:val="center"/>
              <w:rPr>
                <w:rFonts w:cs="Arial"/>
                <w:sz w:val="18"/>
                <w:szCs w:val="18"/>
                <w:lang w:val="en-GB"/>
              </w:rPr>
            </w:pPr>
            <w:r w:rsidRPr="004A451D">
              <w:rPr>
                <w:rFonts w:cs="Arial"/>
                <w:sz w:val="18"/>
                <w:szCs w:val="18"/>
                <w:lang w:val="en-GB"/>
              </w:rPr>
              <w:t>-</w:t>
            </w:r>
          </w:p>
        </w:tc>
      </w:tr>
      <w:tr w:rsidR="002A2B67" w:rsidRPr="004A451D" w14:paraId="7220EE97" w14:textId="77777777" w:rsidTr="00196F85">
        <w:tc>
          <w:tcPr>
            <w:tcW w:w="3989" w:type="dxa"/>
            <w:tcBorders>
              <w:top w:val="nil"/>
              <w:left w:val="nil"/>
              <w:bottom w:val="nil"/>
              <w:right w:val="nil"/>
            </w:tcBorders>
          </w:tcPr>
          <w:p w14:paraId="01C14367" w14:textId="77777777" w:rsidR="002A2B67" w:rsidRPr="004A451D" w:rsidRDefault="002A2B67" w:rsidP="002A2B67">
            <w:pPr>
              <w:spacing w:after="0" w:line="240" w:lineRule="auto"/>
              <w:ind w:left="-101"/>
              <w:jc w:val="both"/>
              <w:rPr>
                <w:rFonts w:cs="Arial"/>
                <w:sz w:val="18"/>
                <w:szCs w:val="18"/>
              </w:rPr>
            </w:pPr>
            <w:r w:rsidRPr="004A451D">
              <w:rPr>
                <w:rFonts w:cs="Arial"/>
                <w:sz w:val="18"/>
                <w:szCs w:val="18"/>
              </w:rPr>
              <w:t xml:space="preserve">Foreign exchange </w:t>
            </w:r>
            <w:r w:rsidR="00C04783" w:rsidRPr="004A451D">
              <w:rPr>
                <w:rFonts w:cs="Arial"/>
                <w:sz w:val="18"/>
                <w:szCs w:val="18"/>
              </w:rPr>
              <w:t>(</w:t>
            </w:r>
            <w:r w:rsidRPr="004A451D">
              <w:rPr>
                <w:rFonts w:cs="Arial"/>
                <w:sz w:val="18"/>
                <w:szCs w:val="18"/>
              </w:rPr>
              <w:t>gain</w:t>
            </w:r>
            <w:r w:rsidR="00C04783" w:rsidRPr="004A451D">
              <w:rPr>
                <w:rFonts w:cs="Arial"/>
                <w:sz w:val="18"/>
                <w:szCs w:val="18"/>
              </w:rPr>
              <w:t>) loss</w:t>
            </w:r>
          </w:p>
        </w:tc>
        <w:tc>
          <w:tcPr>
            <w:tcW w:w="1367" w:type="dxa"/>
            <w:tcBorders>
              <w:top w:val="nil"/>
              <w:left w:val="nil"/>
              <w:bottom w:val="nil"/>
              <w:right w:val="nil"/>
            </w:tcBorders>
            <w:shd w:val="clear" w:color="auto" w:fill="FAFAFA"/>
          </w:tcPr>
          <w:p w14:paraId="6E4384C1" w14:textId="663667D6"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(19.99)</w:t>
            </w:r>
          </w:p>
        </w:tc>
        <w:tc>
          <w:tcPr>
            <w:tcW w:w="1369" w:type="dxa"/>
            <w:tcBorders>
              <w:top w:val="nil"/>
              <w:left w:val="nil"/>
              <w:bottom w:val="nil"/>
              <w:right w:val="nil"/>
            </w:tcBorders>
          </w:tcPr>
          <w:p w14:paraId="2F48E51D" w14:textId="5AC22B70" w:rsidR="002A2B67" w:rsidRPr="004A451D" w:rsidRDefault="0091567D" w:rsidP="002A2B67">
            <w:pPr>
              <w:spacing w:after="0" w:line="240" w:lineRule="auto"/>
              <w:ind w:left="-40" w:right="-72"/>
              <w:jc w:val="right"/>
              <w:rPr>
                <w:rFonts w:cs="Arial"/>
                <w:sz w:val="18"/>
                <w:szCs w:val="18"/>
              </w:rPr>
            </w:pPr>
            <w:r w:rsidRPr="004A451D">
              <w:rPr>
                <w:rFonts w:cs="Arial"/>
                <w:sz w:val="18"/>
                <w:szCs w:val="18"/>
              </w:rPr>
              <w:t>49.85</w:t>
            </w:r>
          </w:p>
        </w:tc>
        <w:tc>
          <w:tcPr>
            <w:tcW w:w="1368" w:type="dxa"/>
            <w:tcBorders>
              <w:top w:val="nil"/>
              <w:left w:val="nil"/>
              <w:bottom w:val="nil"/>
              <w:right w:val="nil"/>
            </w:tcBorders>
            <w:shd w:val="clear" w:color="auto" w:fill="FAFAFA"/>
          </w:tcPr>
          <w:p w14:paraId="1A8A63D4" w14:textId="5753DA89" w:rsidR="002A2B67" w:rsidRPr="004A451D" w:rsidRDefault="00712352" w:rsidP="002A2B67">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nil"/>
              <w:right w:val="nil"/>
            </w:tcBorders>
          </w:tcPr>
          <w:p w14:paraId="4A246AC5" w14:textId="77777777" w:rsidR="002A2B67" w:rsidRPr="004A451D" w:rsidRDefault="002A2B67" w:rsidP="002A2B67">
            <w:pPr>
              <w:spacing w:after="0" w:line="240" w:lineRule="auto"/>
              <w:ind w:left="-40" w:right="-72"/>
              <w:jc w:val="center"/>
              <w:rPr>
                <w:rFonts w:cs="Arial"/>
                <w:sz w:val="18"/>
                <w:szCs w:val="18"/>
              </w:rPr>
            </w:pPr>
            <w:r w:rsidRPr="004A451D">
              <w:rPr>
                <w:rFonts w:cs="Arial"/>
                <w:sz w:val="18"/>
                <w:szCs w:val="18"/>
              </w:rPr>
              <w:t>-</w:t>
            </w:r>
          </w:p>
        </w:tc>
      </w:tr>
      <w:tr w:rsidR="002A2B67" w:rsidRPr="004A451D" w14:paraId="3207A587" w14:textId="77777777" w:rsidTr="00196F85">
        <w:tc>
          <w:tcPr>
            <w:tcW w:w="3989" w:type="dxa"/>
            <w:tcBorders>
              <w:top w:val="nil"/>
              <w:left w:val="nil"/>
              <w:bottom w:val="nil"/>
              <w:right w:val="nil"/>
            </w:tcBorders>
          </w:tcPr>
          <w:p w14:paraId="746E0DB0" w14:textId="77777777" w:rsidR="002A2B67" w:rsidRPr="004A451D" w:rsidRDefault="002A2B67" w:rsidP="002A2B67">
            <w:pPr>
              <w:spacing w:after="0" w:line="240" w:lineRule="auto"/>
              <w:ind w:left="-101"/>
              <w:jc w:val="both"/>
              <w:rPr>
                <w:rFonts w:cs="Arial"/>
                <w:sz w:val="18"/>
                <w:szCs w:val="18"/>
              </w:rPr>
            </w:pPr>
            <w:r w:rsidRPr="004A451D">
              <w:rPr>
                <w:rFonts w:cs="Arial"/>
                <w:sz w:val="18"/>
                <w:szCs w:val="18"/>
              </w:rPr>
              <w:t xml:space="preserve">Finance cost related to </w:t>
            </w:r>
            <w:proofErr w:type="spellStart"/>
            <w:r w:rsidRPr="004A451D">
              <w:rPr>
                <w:rFonts w:cs="Arial"/>
                <w:sz w:val="18"/>
                <w:szCs w:val="18"/>
              </w:rPr>
              <w:t>licences</w:t>
            </w:r>
            <w:proofErr w:type="spellEnd"/>
            <w:r w:rsidRPr="004A451D">
              <w:rPr>
                <w:rFonts w:cs="Arial"/>
                <w:sz w:val="18"/>
                <w:szCs w:val="18"/>
              </w:rPr>
              <w:t xml:space="preserve"> (Note 18)</w:t>
            </w:r>
          </w:p>
        </w:tc>
        <w:tc>
          <w:tcPr>
            <w:tcW w:w="1367" w:type="dxa"/>
            <w:tcBorders>
              <w:top w:val="nil"/>
              <w:left w:val="nil"/>
              <w:bottom w:val="nil"/>
              <w:right w:val="nil"/>
            </w:tcBorders>
            <w:shd w:val="clear" w:color="auto" w:fill="FAFAFA"/>
          </w:tcPr>
          <w:p w14:paraId="3D101C70" w14:textId="6B7FD3FA"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1,416.20</w:t>
            </w:r>
          </w:p>
        </w:tc>
        <w:tc>
          <w:tcPr>
            <w:tcW w:w="1369" w:type="dxa"/>
            <w:tcBorders>
              <w:top w:val="nil"/>
              <w:left w:val="nil"/>
              <w:bottom w:val="nil"/>
              <w:right w:val="nil"/>
            </w:tcBorders>
          </w:tcPr>
          <w:p w14:paraId="2E1FC623" w14:textId="27B3FA82" w:rsidR="002A2B67" w:rsidRPr="004A451D" w:rsidRDefault="0091567D" w:rsidP="002A2B67">
            <w:pPr>
              <w:spacing w:after="0" w:line="240" w:lineRule="auto"/>
              <w:ind w:left="-40" w:right="-72"/>
              <w:jc w:val="right"/>
              <w:rPr>
                <w:rFonts w:cs="Arial"/>
                <w:sz w:val="18"/>
                <w:szCs w:val="18"/>
              </w:rPr>
            </w:pPr>
            <w:r w:rsidRPr="004A451D">
              <w:rPr>
                <w:rFonts w:cs="Arial"/>
                <w:sz w:val="18"/>
                <w:szCs w:val="18"/>
              </w:rPr>
              <w:t>1,457.27</w:t>
            </w:r>
          </w:p>
        </w:tc>
        <w:tc>
          <w:tcPr>
            <w:tcW w:w="1368" w:type="dxa"/>
            <w:tcBorders>
              <w:top w:val="nil"/>
              <w:left w:val="nil"/>
              <w:bottom w:val="nil"/>
              <w:right w:val="nil"/>
            </w:tcBorders>
            <w:shd w:val="clear" w:color="auto" w:fill="FAFAFA"/>
          </w:tcPr>
          <w:p w14:paraId="1400F134" w14:textId="46F3A0A5" w:rsidR="002A2B67" w:rsidRPr="004A451D" w:rsidRDefault="00712352" w:rsidP="002A2B67">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nil"/>
              <w:right w:val="nil"/>
            </w:tcBorders>
          </w:tcPr>
          <w:p w14:paraId="03320C1F" w14:textId="77777777" w:rsidR="002A2B67" w:rsidRPr="004A451D" w:rsidRDefault="002A2B67" w:rsidP="002A2B67">
            <w:pPr>
              <w:spacing w:after="0" w:line="240" w:lineRule="auto"/>
              <w:ind w:left="-40" w:right="-72"/>
              <w:jc w:val="center"/>
              <w:rPr>
                <w:rFonts w:cs="Arial"/>
                <w:sz w:val="18"/>
                <w:szCs w:val="18"/>
              </w:rPr>
            </w:pPr>
            <w:r w:rsidRPr="004A451D">
              <w:rPr>
                <w:rFonts w:cs="Arial"/>
                <w:sz w:val="18"/>
                <w:szCs w:val="18"/>
              </w:rPr>
              <w:t>-</w:t>
            </w:r>
          </w:p>
        </w:tc>
      </w:tr>
      <w:tr w:rsidR="002A2B67" w:rsidRPr="004A451D" w14:paraId="2D0C25A2" w14:textId="77777777" w:rsidTr="00196F85">
        <w:tc>
          <w:tcPr>
            <w:tcW w:w="3989" w:type="dxa"/>
            <w:tcBorders>
              <w:top w:val="nil"/>
              <w:left w:val="nil"/>
              <w:bottom w:val="nil"/>
              <w:right w:val="nil"/>
            </w:tcBorders>
          </w:tcPr>
          <w:p w14:paraId="6A660296" w14:textId="77777777" w:rsidR="002A2B67" w:rsidRPr="004A451D" w:rsidRDefault="002A2B67" w:rsidP="002A2B67">
            <w:pPr>
              <w:spacing w:after="0" w:line="240" w:lineRule="auto"/>
              <w:ind w:left="-101"/>
              <w:jc w:val="both"/>
              <w:rPr>
                <w:rFonts w:cs="Arial"/>
                <w:sz w:val="18"/>
                <w:szCs w:val="18"/>
              </w:rPr>
            </w:pPr>
            <w:r w:rsidRPr="004A451D">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667E1D77" w14:textId="0B2128BD"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571.63</w:t>
            </w:r>
          </w:p>
        </w:tc>
        <w:tc>
          <w:tcPr>
            <w:tcW w:w="1369" w:type="dxa"/>
            <w:tcBorders>
              <w:top w:val="nil"/>
              <w:left w:val="nil"/>
              <w:bottom w:val="single" w:sz="4" w:space="0" w:color="auto"/>
              <w:right w:val="nil"/>
            </w:tcBorders>
          </w:tcPr>
          <w:p w14:paraId="0F3D4A6E" w14:textId="76B4C217" w:rsidR="002A2B67" w:rsidRPr="004A451D" w:rsidRDefault="0091567D" w:rsidP="002A2B67">
            <w:pPr>
              <w:spacing w:after="0" w:line="240" w:lineRule="auto"/>
              <w:ind w:left="-40" w:right="-72"/>
              <w:jc w:val="right"/>
              <w:rPr>
                <w:rFonts w:cs="Arial"/>
                <w:sz w:val="18"/>
                <w:szCs w:val="18"/>
              </w:rPr>
            </w:pPr>
            <w:r w:rsidRPr="004A451D">
              <w:rPr>
                <w:rFonts w:cs="Arial"/>
                <w:sz w:val="18"/>
                <w:szCs w:val="18"/>
              </w:rPr>
              <w:t>176.77</w:t>
            </w:r>
          </w:p>
        </w:tc>
        <w:tc>
          <w:tcPr>
            <w:tcW w:w="1368" w:type="dxa"/>
            <w:tcBorders>
              <w:top w:val="nil"/>
              <w:left w:val="nil"/>
              <w:bottom w:val="single" w:sz="4" w:space="0" w:color="auto"/>
              <w:right w:val="nil"/>
            </w:tcBorders>
            <w:shd w:val="clear" w:color="auto" w:fill="FAFAFA"/>
          </w:tcPr>
          <w:p w14:paraId="3D5D1C87" w14:textId="2BD9B487"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158.37</w:t>
            </w:r>
          </w:p>
        </w:tc>
        <w:tc>
          <w:tcPr>
            <w:tcW w:w="1368" w:type="dxa"/>
            <w:tcBorders>
              <w:top w:val="nil"/>
              <w:left w:val="nil"/>
              <w:bottom w:val="single" w:sz="4" w:space="0" w:color="auto"/>
              <w:right w:val="nil"/>
            </w:tcBorders>
          </w:tcPr>
          <w:p w14:paraId="381C3438" w14:textId="67ACE9DC" w:rsidR="002A2B67" w:rsidRPr="004A451D" w:rsidRDefault="0091567D" w:rsidP="002A2B67">
            <w:pPr>
              <w:spacing w:after="0" w:line="240" w:lineRule="auto"/>
              <w:ind w:left="-40" w:right="-72"/>
              <w:jc w:val="right"/>
              <w:rPr>
                <w:rFonts w:cs="Arial"/>
                <w:sz w:val="18"/>
                <w:szCs w:val="18"/>
              </w:rPr>
            </w:pPr>
            <w:r w:rsidRPr="004A451D">
              <w:rPr>
                <w:rFonts w:cs="Arial"/>
                <w:sz w:val="18"/>
                <w:szCs w:val="18"/>
              </w:rPr>
              <w:t>96.77</w:t>
            </w:r>
          </w:p>
        </w:tc>
      </w:tr>
      <w:tr w:rsidR="002A2B67" w:rsidRPr="004A451D" w14:paraId="41EE15F1" w14:textId="77777777" w:rsidTr="00196F85">
        <w:tc>
          <w:tcPr>
            <w:tcW w:w="3989" w:type="dxa"/>
            <w:tcBorders>
              <w:top w:val="nil"/>
              <w:left w:val="nil"/>
              <w:bottom w:val="nil"/>
              <w:right w:val="nil"/>
            </w:tcBorders>
          </w:tcPr>
          <w:p w14:paraId="460C70CC" w14:textId="77777777" w:rsidR="002A2B67" w:rsidRPr="004A451D" w:rsidRDefault="002A2B67" w:rsidP="002A2B67">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66501DBF" w14:textId="77777777" w:rsidR="002A2B67" w:rsidRPr="004A451D" w:rsidRDefault="002A2B67" w:rsidP="002A2B67">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A9207D9" w14:textId="77777777" w:rsidR="002A2B67" w:rsidRPr="004A451D" w:rsidRDefault="002A2B67" w:rsidP="002A2B6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F43D30B" w14:textId="77777777" w:rsidR="002A2B67" w:rsidRPr="004A451D" w:rsidRDefault="002A2B67" w:rsidP="002A2B6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28042437" w14:textId="77777777" w:rsidR="002A2B67" w:rsidRPr="004A451D" w:rsidRDefault="002A2B67" w:rsidP="002A2B67">
            <w:pPr>
              <w:spacing w:after="0" w:line="240" w:lineRule="auto"/>
              <w:ind w:left="-40" w:right="-72"/>
              <w:jc w:val="right"/>
              <w:rPr>
                <w:rFonts w:cs="Arial"/>
                <w:b/>
                <w:bCs/>
                <w:sz w:val="18"/>
                <w:szCs w:val="18"/>
              </w:rPr>
            </w:pPr>
          </w:p>
        </w:tc>
      </w:tr>
      <w:tr w:rsidR="002A2B67" w:rsidRPr="004A451D" w14:paraId="581EC2A7" w14:textId="77777777" w:rsidTr="00196F85">
        <w:tc>
          <w:tcPr>
            <w:tcW w:w="3989" w:type="dxa"/>
            <w:tcBorders>
              <w:top w:val="nil"/>
              <w:left w:val="nil"/>
              <w:bottom w:val="nil"/>
              <w:right w:val="nil"/>
            </w:tcBorders>
          </w:tcPr>
          <w:p w14:paraId="65CC8EB9" w14:textId="77777777" w:rsidR="002A2B67" w:rsidRPr="004A451D" w:rsidRDefault="002A2B67" w:rsidP="002A2B67">
            <w:pPr>
              <w:spacing w:after="0" w:line="240" w:lineRule="auto"/>
              <w:ind w:left="-101"/>
              <w:jc w:val="both"/>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tcPr>
          <w:p w14:paraId="738C36AE" w14:textId="45F6CBFB" w:rsidR="002A2B67" w:rsidRPr="004A451D" w:rsidRDefault="00712352" w:rsidP="002A2B67">
            <w:pPr>
              <w:spacing w:after="0" w:line="240" w:lineRule="auto"/>
              <w:ind w:left="-40" w:right="-72"/>
              <w:jc w:val="right"/>
              <w:rPr>
                <w:rFonts w:cs="Arial"/>
                <w:sz w:val="18"/>
                <w:szCs w:val="18"/>
              </w:rPr>
            </w:pPr>
            <w:r w:rsidRPr="004A451D">
              <w:rPr>
                <w:rFonts w:cs="Arial"/>
                <w:sz w:val="18"/>
                <w:szCs w:val="18"/>
              </w:rPr>
              <w:t>13,647.68</w:t>
            </w:r>
          </w:p>
        </w:tc>
        <w:tc>
          <w:tcPr>
            <w:tcW w:w="1369" w:type="dxa"/>
            <w:tcBorders>
              <w:top w:val="nil"/>
              <w:left w:val="nil"/>
              <w:bottom w:val="single" w:sz="4" w:space="0" w:color="auto"/>
              <w:right w:val="nil"/>
            </w:tcBorders>
          </w:tcPr>
          <w:p w14:paraId="651AAB7E" w14:textId="27B1116D" w:rsidR="002A2B67" w:rsidRPr="004A451D" w:rsidRDefault="0091567D" w:rsidP="002A2B67">
            <w:pPr>
              <w:spacing w:after="0" w:line="240" w:lineRule="auto"/>
              <w:ind w:left="-40" w:right="-72"/>
              <w:jc w:val="right"/>
              <w:rPr>
                <w:rFonts w:cs="Arial"/>
                <w:sz w:val="18"/>
                <w:szCs w:val="18"/>
              </w:rPr>
            </w:pPr>
            <w:r w:rsidRPr="004A451D">
              <w:rPr>
                <w:rFonts w:cs="Arial"/>
                <w:sz w:val="18"/>
                <w:szCs w:val="18"/>
              </w:rPr>
              <w:t>7,145.63</w:t>
            </w:r>
          </w:p>
        </w:tc>
        <w:tc>
          <w:tcPr>
            <w:tcW w:w="1368" w:type="dxa"/>
            <w:tcBorders>
              <w:top w:val="nil"/>
              <w:left w:val="nil"/>
              <w:bottom w:val="single" w:sz="4" w:space="0" w:color="auto"/>
              <w:right w:val="nil"/>
            </w:tcBorders>
            <w:shd w:val="clear" w:color="auto" w:fill="FAFAFA"/>
          </w:tcPr>
          <w:p w14:paraId="4B31EB65" w14:textId="253B01A1" w:rsidR="002A2B67" w:rsidRPr="004A451D" w:rsidRDefault="00712352" w:rsidP="002A2B67">
            <w:pPr>
              <w:spacing w:after="0" w:line="240" w:lineRule="auto"/>
              <w:ind w:left="-40" w:right="-72"/>
              <w:jc w:val="right"/>
              <w:rPr>
                <w:rFonts w:cs="Arial"/>
                <w:sz w:val="18"/>
                <w:szCs w:val="18"/>
                <w:lang w:bidi="th-TH"/>
              </w:rPr>
            </w:pPr>
            <w:r w:rsidRPr="004A451D">
              <w:rPr>
                <w:rFonts w:cs="Arial"/>
                <w:sz w:val="18"/>
                <w:szCs w:val="18"/>
                <w:lang w:bidi="th-TH"/>
              </w:rPr>
              <w:t>2,979.32</w:t>
            </w:r>
          </w:p>
        </w:tc>
        <w:tc>
          <w:tcPr>
            <w:tcW w:w="1368" w:type="dxa"/>
            <w:tcBorders>
              <w:top w:val="nil"/>
              <w:left w:val="nil"/>
              <w:bottom w:val="single" w:sz="4" w:space="0" w:color="auto"/>
              <w:right w:val="nil"/>
            </w:tcBorders>
          </w:tcPr>
          <w:p w14:paraId="55206DBD" w14:textId="61D672E3" w:rsidR="002A2B67" w:rsidRPr="004A451D" w:rsidRDefault="002A2B67" w:rsidP="002A2B67">
            <w:pPr>
              <w:spacing w:after="0" w:line="240" w:lineRule="auto"/>
              <w:ind w:left="-40" w:right="-72"/>
              <w:jc w:val="right"/>
              <w:rPr>
                <w:rFonts w:cs="Arial"/>
                <w:sz w:val="18"/>
                <w:szCs w:val="18"/>
              </w:rPr>
            </w:pPr>
            <w:r w:rsidRPr="004A451D">
              <w:rPr>
                <w:rFonts w:cs="Arial"/>
                <w:sz w:val="18"/>
                <w:szCs w:val="18"/>
              </w:rPr>
              <w:t>1,</w:t>
            </w:r>
            <w:r w:rsidR="0091567D" w:rsidRPr="004A451D">
              <w:rPr>
                <w:rFonts w:cs="Arial"/>
                <w:sz w:val="18"/>
                <w:szCs w:val="18"/>
              </w:rPr>
              <w:t>980.32</w:t>
            </w:r>
          </w:p>
        </w:tc>
      </w:tr>
    </w:tbl>
    <w:p w14:paraId="2F1E5616" w14:textId="77777777" w:rsidR="00BA521C" w:rsidRPr="004A451D" w:rsidRDefault="00BA521C" w:rsidP="00321B1E">
      <w:pPr>
        <w:spacing w:after="0" w:line="240" w:lineRule="auto"/>
        <w:jc w:val="both"/>
        <w:rPr>
          <w:rFonts w:eastAsia="Arial Unicode MS" w:cs="Arial"/>
          <w:sz w:val="18"/>
          <w:szCs w:val="18"/>
          <w:lang w:bidi="th-TH"/>
        </w:rPr>
      </w:pPr>
    </w:p>
    <w:p w14:paraId="39D96688" w14:textId="77777777" w:rsidR="00E60413" w:rsidRPr="004A451D" w:rsidRDefault="00E60413" w:rsidP="00321B1E">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4A451D" w14:paraId="670A142D" w14:textId="77777777">
        <w:trPr>
          <w:trHeight w:val="386"/>
        </w:trPr>
        <w:tc>
          <w:tcPr>
            <w:tcW w:w="9461" w:type="dxa"/>
            <w:shd w:val="clear" w:color="auto" w:fill="FFA543"/>
            <w:vAlign w:val="center"/>
          </w:tcPr>
          <w:p w14:paraId="643F2F65" w14:textId="77777777" w:rsidR="00030F22" w:rsidRPr="004A451D" w:rsidRDefault="006E7D7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10</w:t>
            </w:r>
            <w:r w:rsidR="00030F22" w:rsidRPr="004A451D">
              <w:rPr>
                <w:rFonts w:eastAsia="Arial Unicode MS" w:cs="Arial"/>
                <w:b/>
                <w:bCs/>
                <w:color w:val="FFFFFF"/>
                <w:sz w:val="18"/>
                <w:szCs w:val="18"/>
                <w:lang w:val="en-GB" w:bidi="th-TH"/>
              </w:rPr>
              <w:tab/>
              <w:t xml:space="preserve">Trade </w:t>
            </w:r>
            <w:r w:rsidR="00AE351C" w:rsidRPr="004A451D">
              <w:rPr>
                <w:rFonts w:eastAsia="Arial Unicode MS" w:cs="Arial"/>
                <w:b/>
                <w:bCs/>
                <w:color w:val="FFFFFF"/>
                <w:sz w:val="18"/>
                <w:szCs w:val="18"/>
                <w:lang w:val="en-GB" w:bidi="th-TH"/>
              </w:rPr>
              <w:t xml:space="preserve">and other </w:t>
            </w:r>
            <w:r w:rsidR="00030F22" w:rsidRPr="004A451D">
              <w:rPr>
                <w:rFonts w:eastAsia="Arial Unicode MS" w:cs="Arial"/>
                <w:b/>
                <w:bCs/>
                <w:color w:val="FFFFFF"/>
                <w:sz w:val="18"/>
                <w:szCs w:val="18"/>
                <w:lang w:val="en-GB" w:bidi="th-TH"/>
              </w:rPr>
              <w:t>receivables</w:t>
            </w:r>
          </w:p>
        </w:tc>
      </w:tr>
    </w:tbl>
    <w:p w14:paraId="08B4DE10" w14:textId="77777777" w:rsidR="00796EAC" w:rsidRPr="004A451D"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6F249F" w:rsidRPr="004A451D" w14:paraId="225A4CCC" w14:textId="77777777">
        <w:tc>
          <w:tcPr>
            <w:tcW w:w="3989" w:type="dxa"/>
            <w:tcBorders>
              <w:top w:val="nil"/>
              <w:left w:val="nil"/>
              <w:bottom w:val="nil"/>
              <w:right w:val="nil"/>
            </w:tcBorders>
            <w:shd w:val="clear" w:color="auto" w:fill="auto"/>
          </w:tcPr>
          <w:p w14:paraId="1DB7CBE1" w14:textId="77777777" w:rsidR="006F249F" w:rsidRPr="004A451D" w:rsidRDefault="006F249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1535D4"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Consolidated</w:t>
            </w:r>
          </w:p>
          <w:p w14:paraId="5BBEDD9B"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4486A1C"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Separate</w:t>
            </w:r>
          </w:p>
          <w:p w14:paraId="291B961B"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financial information</w:t>
            </w:r>
          </w:p>
        </w:tc>
      </w:tr>
      <w:tr w:rsidR="006F249F" w:rsidRPr="004A451D" w14:paraId="7346215F" w14:textId="77777777">
        <w:tc>
          <w:tcPr>
            <w:tcW w:w="3989" w:type="dxa"/>
            <w:tcBorders>
              <w:top w:val="nil"/>
              <w:left w:val="nil"/>
              <w:bottom w:val="nil"/>
              <w:right w:val="nil"/>
            </w:tcBorders>
            <w:shd w:val="clear" w:color="auto" w:fill="auto"/>
          </w:tcPr>
          <w:p w14:paraId="7D40F06B" w14:textId="77777777" w:rsidR="006F249F" w:rsidRPr="004A451D" w:rsidRDefault="006F249F" w:rsidP="00DA79F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3F542F8F" w14:textId="2542E11C" w:rsidR="006F249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BB15000" w14:textId="77777777"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7C56DBAD" w14:textId="77777777"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6F249F" w:rsidRPr="004A451D">
              <w:rPr>
                <w:rFonts w:cs="Arial"/>
                <w:b/>
                <w:bCs/>
                <w:sz w:val="18"/>
                <w:szCs w:val="18"/>
              </w:rPr>
              <w:t xml:space="preserve"> </w:t>
            </w: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2B366739" w14:textId="765BE424" w:rsidR="00524265"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6122B46C" w14:textId="77777777"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0B706E5A" w14:textId="77777777"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6F249F" w:rsidRPr="004A451D">
              <w:rPr>
                <w:rFonts w:cs="Arial"/>
                <w:b/>
                <w:bCs/>
                <w:sz w:val="18"/>
                <w:szCs w:val="18"/>
              </w:rPr>
              <w:t xml:space="preserve"> </w:t>
            </w:r>
            <w:r w:rsidRPr="004A451D">
              <w:rPr>
                <w:rFonts w:cs="Arial"/>
                <w:b/>
                <w:bCs/>
                <w:sz w:val="18"/>
                <w:szCs w:val="18"/>
                <w:lang w:val="en-GB"/>
              </w:rPr>
              <w:t>2019</w:t>
            </w:r>
          </w:p>
        </w:tc>
      </w:tr>
      <w:tr w:rsidR="006F249F" w:rsidRPr="004A451D" w14:paraId="199E2766" w14:textId="77777777">
        <w:tc>
          <w:tcPr>
            <w:tcW w:w="3989" w:type="dxa"/>
            <w:tcBorders>
              <w:top w:val="nil"/>
              <w:left w:val="nil"/>
              <w:bottom w:val="nil"/>
              <w:right w:val="nil"/>
            </w:tcBorders>
            <w:shd w:val="clear" w:color="auto" w:fill="auto"/>
          </w:tcPr>
          <w:p w14:paraId="647B3FEE" w14:textId="77777777" w:rsidR="006F249F" w:rsidRPr="004A451D" w:rsidRDefault="006F249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7508891" w14:textId="77777777" w:rsidR="006F249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7940D3A" w14:textId="77777777" w:rsidR="006F249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5CC28CA" w14:textId="77777777" w:rsidR="006F249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4458222"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Baht Million</w:t>
            </w:r>
          </w:p>
        </w:tc>
      </w:tr>
      <w:tr w:rsidR="006F249F" w:rsidRPr="004A451D" w14:paraId="6C721F25" w14:textId="77777777">
        <w:tc>
          <w:tcPr>
            <w:tcW w:w="3989" w:type="dxa"/>
            <w:tcBorders>
              <w:top w:val="nil"/>
              <w:left w:val="nil"/>
              <w:bottom w:val="nil"/>
              <w:right w:val="nil"/>
            </w:tcBorders>
          </w:tcPr>
          <w:p w14:paraId="635A2DBF" w14:textId="77777777" w:rsidR="006F249F" w:rsidRPr="004A451D" w:rsidRDefault="006F249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1599F359" w14:textId="77777777" w:rsidR="006F249F" w:rsidRPr="004A451D" w:rsidRDefault="006F249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4E195394" w14:textId="77777777" w:rsidR="006F249F" w:rsidRPr="004A451D"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CA84216" w14:textId="77777777" w:rsidR="006F249F" w:rsidRPr="004A451D"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DFC205C" w14:textId="77777777" w:rsidR="006F249F" w:rsidRPr="004A451D" w:rsidRDefault="006F249F" w:rsidP="00DA79F9">
            <w:pPr>
              <w:spacing w:after="0" w:line="240" w:lineRule="auto"/>
              <w:ind w:left="-40" w:right="-72"/>
              <w:jc w:val="right"/>
              <w:rPr>
                <w:rFonts w:cs="Arial"/>
                <w:b/>
                <w:bCs/>
                <w:sz w:val="18"/>
                <w:szCs w:val="18"/>
              </w:rPr>
            </w:pPr>
          </w:p>
        </w:tc>
      </w:tr>
      <w:tr w:rsidR="007E672A" w:rsidRPr="004A451D" w14:paraId="35AB8F9E" w14:textId="77777777" w:rsidTr="00E931A2">
        <w:trPr>
          <w:trHeight w:val="185"/>
        </w:trPr>
        <w:tc>
          <w:tcPr>
            <w:tcW w:w="3989" w:type="dxa"/>
            <w:tcBorders>
              <w:top w:val="nil"/>
              <w:left w:val="nil"/>
              <w:bottom w:val="nil"/>
              <w:right w:val="nil"/>
            </w:tcBorders>
          </w:tcPr>
          <w:p w14:paraId="7121B158" w14:textId="77777777" w:rsidR="007E672A" w:rsidRPr="004A451D" w:rsidRDefault="007E672A" w:rsidP="007E672A">
            <w:pPr>
              <w:pStyle w:val="Header"/>
              <w:tabs>
                <w:tab w:val="left" w:pos="1985"/>
              </w:tabs>
              <w:ind w:left="-109"/>
              <w:rPr>
                <w:rFonts w:cs="Arial"/>
                <w:sz w:val="18"/>
                <w:szCs w:val="18"/>
              </w:rPr>
            </w:pPr>
            <w:r w:rsidRPr="004A451D">
              <w:rPr>
                <w:rFonts w:cs="Arial"/>
                <w:sz w:val="18"/>
                <w:szCs w:val="18"/>
              </w:rPr>
              <w:t xml:space="preserve">Receivable from TOT </w:t>
            </w:r>
          </w:p>
        </w:tc>
        <w:tc>
          <w:tcPr>
            <w:tcW w:w="1367" w:type="dxa"/>
            <w:tcBorders>
              <w:top w:val="nil"/>
              <w:left w:val="nil"/>
              <w:bottom w:val="nil"/>
              <w:right w:val="nil"/>
            </w:tcBorders>
            <w:shd w:val="clear" w:color="auto" w:fill="FAFAFA"/>
          </w:tcPr>
          <w:p w14:paraId="349D742E" w14:textId="4BE7E01D" w:rsidR="007E672A" w:rsidRPr="004A451D" w:rsidRDefault="004A749E" w:rsidP="007E672A">
            <w:pPr>
              <w:pStyle w:val="Header"/>
              <w:tabs>
                <w:tab w:val="left" w:pos="1985"/>
              </w:tabs>
              <w:ind w:right="-72"/>
              <w:jc w:val="right"/>
              <w:rPr>
                <w:rFonts w:cs="Arial"/>
                <w:sz w:val="18"/>
                <w:szCs w:val="18"/>
                <w:cs/>
                <w:lang w:bidi="th-TH"/>
              </w:rPr>
            </w:pPr>
            <w:r w:rsidRPr="004A451D">
              <w:rPr>
                <w:rFonts w:cs="Arial"/>
                <w:sz w:val="18"/>
                <w:szCs w:val="18"/>
                <w:lang w:bidi="th-TH"/>
              </w:rPr>
              <w:t>332.67</w:t>
            </w:r>
          </w:p>
        </w:tc>
        <w:tc>
          <w:tcPr>
            <w:tcW w:w="1369" w:type="dxa"/>
            <w:tcBorders>
              <w:top w:val="nil"/>
              <w:left w:val="nil"/>
              <w:bottom w:val="nil"/>
              <w:right w:val="nil"/>
            </w:tcBorders>
          </w:tcPr>
          <w:p w14:paraId="177EE241" w14:textId="77777777" w:rsidR="007E672A" w:rsidRPr="004A451D" w:rsidRDefault="007E672A" w:rsidP="007E672A">
            <w:pPr>
              <w:pStyle w:val="Header"/>
              <w:tabs>
                <w:tab w:val="left" w:pos="1985"/>
              </w:tabs>
              <w:ind w:right="-72"/>
              <w:jc w:val="right"/>
              <w:rPr>
                <w:rFonts w:cs="Arial"/>
                <w:sz w:val="18"/>
                <w:szCs w:val="18"/>
              </w:rPr>
            </w:pPr>
            <w:r w:rsidRPr="004A451D">
              <w:rPr>
                <w:rFonts w:cs="Arial"/>
                <w:sz w:val="18"/>
                <w:szCs w:val="18"/>
              </w:rPr>
              <w:t>343.35</w:t>
            </w:r>
          </w:p>
        </w:tc>
        <w:tc>
          <w:tcPr>
            <w:tcW w:w="1368" w:type="dxa"/>
            <w:tcBorders>
              <w:top w:val="nil"/>
              <w:left w:val="nil"/>
              <w:bottom w:val="nil"/>
              <w:right w:val="nil"/>
            </w:tcBorders>
            <w:shd w:val="clear" w:color="auto" w:fill="FAFAFA"/>
          </w:tcPr>
          <w:p w14:paraId="79BA8D69" w14:textId="5BC453E9" w:rsidR="007E672A" w:rsidRPr="004A451D" w:rsidRDefault="004A749E" w:rsidP="007E672A">
            <w:pPr>
              <w:pStyle w:val="Header"/>
              <w:tabs>
                <w:tab w:val="left" w:pos="1985"/>
              </w:tabs>
              <w:ind w:right="-72"/>
              <w:jc w:val="right"/>
              <w:rPr>
                <w:rFonts w:cs="Arial"/>
                <w:sz w:val="18"/>
                <w:szCs w:val="18"/>
              </w:rPr>
            </w:pPr>
            <w:r w:rsidRPr="004A451D">
              <w:rPr>
                <w:rFonts w:cs="Arial"/>
                <w:sz w:val="18"/>
                <w:szCs w:val="18"/>
              </w:rPr>
              <w:t>332.67</w:t>
            </w:r>
          </w:p>
        </w:tc>
        <w:tc>
          <w:tcPr>
            <w:tcW w:w="1368" w:type="dxa"/>
            <w:tcBorders>
              <w:top w:val="nil"/>
              <w:left w:val="nil"/>
              <w:bottom w:val="nil"/>
              <w:right w:val="nil"/>
            </w:tcBorders>
          </w:tcPr>
          <w:p w14:paraId="04CFDF06" w14:textId="77777777" w:rsidR="007E672A" w:rsidRPr="004A451D" w:rsidRDefault="007E672A" w:rsidP="007E672A">
            <w:pPr>
              <w:pStyle w:val="Header"/>
              <w:tabs>
                <w:tab w:val="left" w:pos="1985"/>
              </w:tabs>
              <w:ind w:right="-72"/>
              <w:jc w:val="right"/>
              <w:rPr>
                <w:rFonts w:cs="Arial"/>
                <w:sz w:val="18"/>
                <w:szCs w:val="18"/>
              </w:rPr>
            </w:pPr>
            <w:r w:rsidRPr="004A451D">
              <w:rPr>
                <w:rFonts w:cs="Arial"/>
                <w:sz w:val="18"/>
                <w:szCs w:val="18"/>
              </w:rPr>
              <w:t>343.35</w:t>
            </w:r>
          </w:p>
        </w:tc>
      </w:tr>
      <w:tr w:rsidR="00A72C9E" w:rsidRPr="004A451D" w14:paraId="740B39C6" w14:textId="77777777">
        <w:tc>
          <w:tcPr>
            <w:tcW w:w="3989" w:type="dxa"/>
            <w:tcBorders>
              <w:top w:val="nil"/>
              <w:left w:val="nil"/>
              <w:bottom w:val="nil"/>
              <w:right w:val="nil"/>
            </w:tcBorders>
          </w:tcPr>
          <w:p w14:paraId="11B18135"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Billed customers</w:t>
            </w:r>
          </w:p>
        </w:tc>
        <w:tc>
          <w:tcPr>
            <w:tcW w:w="1367" w:type="dxa"/>
            <w:tcBorders>
              <w:top w:val="nil"/>
              <w:left w:val="nil"/>
              <w:bottom w:val="nil"/>
              <w:right w:val="nil"/>
            </w:tcBorders>
            <w:shd w:val="clear" w:color="auto" w:fill="FAFAFA"/>
          </w:tcPr>
          <w:p w14:paraId="61B69BCE" w14:textId="7F8B319B" w:rsidR="00A72C9E" w:rsidRPr="004A451D" w:rsidRDefault="004A749E" w:rsidP="001158AD">
            <w:pPr>
              <w:pStyle w:val="Header"/>
              <w:tabs>
                <w:tab w:val="left" w:pos="1985"/>
              </w:tabs>
              <w:ind w:right="-72"/>
              <w:jc w:val="right"/>
              <w:rPr>
                <w:rFonts w:cs="Arial"/>
                <w:sz w:val="18"/>
                <w:szCs w:val="18"/>
              </w:rPr>
            </w:pPr>
            <w:r w:rsidRPr="004A451D">
              <w:rPr>
                <w:rFonts w:cs="Arial"/>
                <w:sz w:val="18"/>
                <w:szCs w:val="18"/>
              </w:rPr>
              <w:t>24,8</w:t>
            </w:r>
            <w:r w:rsidR="0083465D" w:rsidRPr="004A451D">
              <w:rPr>
                <w:rFonts w:cs="Arial"/>
                <w:sz w:val="18"/>
                <w:szCs w:val="18"/>
              </w:rPr>
              <w:t>87.88</w:t>
            </w:r>
          </w:p>
        </w:tc>
        <w:tc>
          <w:tcPr>
            <w:tcW w:w="1369" w:type="dxa"/>
            <w:tcBorders>
              <w:top w:val="nil"/>
              <w:left w:val="nil"/>
              <w:bottom w:val="nil"/>
              <w:right w:val="nil"/>
            </w:tcBorders>
          </w:tcPr>
          <w:p w14:paraId="3584079A"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20,610.57</w:t>
            </w:r>
          </w:p>
        </w:tc>
        <w:tc>
          <w:tcPr>
            <w:tcW w:w="1368" w:type="dxa"/>
            <w:tcBorders>
              <w:top w:val="nil"/>
              <w:left w:val="nil"/>
              <w:bottom w:val="nil"/>
              <w:right w:val="nil"/>
            </w:tcBorders>
            <w:shd w:val="clear" w:color="auto" w:fill="FAFAFA"/>
          </w:tcPr>
          <w:p w14:paraId="252469A7" w14:textId="189AF2A2" w:rsidR="00A72C9E" w:rsidRPr="004A451D" w:rsidRDefault="004A749E" w:rsidP="004A749E">
            <w:pPr>
              <w:pStyle w:val="Header"/>
              <w:tabs>
                <w:tab w:val="left" w:pos="1985"/>
              </w:tabs>
              <w:ind w:right="-72"/>
              <w:jc w:val="right"/>
              <w:rPr>
                <w:rFonts w:cs="Arial"/>
                <w:sz w:val="18"/>
                <w:szCs w:val="18"/>
              </w:rPr>
            </w:pPr>
            <w:r w:rsidRPr="004A451D">
              <w:rPr>
                <w:rFonts w:cs="Arial"/>
                <w:sz w:val="18"/>
                <w:szCs w:val="18"/>
              </w:rPr>
              <w:t>856.22</w:t>
            </w:r>
          </w:p>
        </w:tc>
        <w:tc>
          <w:tcPr>
            <w:tcW w:w="1368" w:type="dxa"/>
            <w:tcBorders>
              <w:top w:val="nil"/>
              <w:left w:val="nil"/>
              <w:bottom w:val="nil"/>
              <w:right w:val="nil"/>
            </w:tcBorders>
          </w:tcPr>
          <w:p w14:paraId="00F5E2D2"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860.59</w:t>
            </w:r>
          </w:p>
        </w:tc>
      </w:tr>
      <w:tr w:rsidR="00A72C9E" w:rsidRPr="004A451D" w14:paraId="2B85DEB4" w14:textId="77777777" w:rsidTr="0092025B">
        <w:tc>
          <w:tcPr>
            <w:tcW w:w="3989" w:type="dxa"/>
            <w:tcBorders>
              <w:top w:val="nil"/>
              <w:left w:val="nil"/>
              <w:bottom w:val="nil"/>
              <w:right w:val="nil"/>
            </w:tcBorders>
          </w:tcPr>
          <w:p w14:paraId="6DB45691"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3A69E4CC" w14:textId="77777777" w:rsidR="00A72C9E" w:rsidRPr="004A451D" w:rsidRDefault="00A72C9E" w:rsidP="00A72C9E">
            <w:pPr>
              <w:pStyle w:val="Header"/>
              <w:tabs>
                <w:tab w:val="left" w:pos="1985"/>
              </w:tabs>
              <w:ind w:right="-72"/>
              <w:jc w:val="right"/>
              <w:rPr>
                <w:rFonts w:cs="Arial"/>
                <w:sz w:val="18"/>
                <w:szCs w:val="18"/>
              </w:rPr>
            </w:pPr>
          </w:p>
        </w:tc>
        <w:tc>
          <w:tcPr>
            <w:tcW w:w="1369" w:type="dxa"/>
            <w:tcBorders>
              <w:top w:val="nil"/>
              <w:left w:val="nil"/>
              <w:bottom w:val="nil"/>
              <w:right w:val="nil"/>
            </w:tcBorders>
            <w:vAlign w:val="bottom"/>
          </w:tcPr>
          <w:p w14:paraId="0B7B4426" w14:textId="77777777" w:rsidR="00A72C9E" w:rsidRPr="004A451D" w:rsidRDefault="00A72C9E" w:rsidP="00A72C9E">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FAFAFA"/>
            <w:vAlign w:val="bottom"/>
          </w:tcPr>
          <w:p w14:paraId="12F217B6" w14:textId="77777777" w:rsidR="00A72C9E" w:rsidRPr="004A451D" w:rsidRDefault="00A72C9E" w:rsidP="00A72C9E">
            <w:pPr>
              <w:pStyle w:val="Header"/>
              <w:tabs>
                <w:tab w:val="left" w:pos="1985"/>
              </w:tabs>
              <w:ind w:right="-72"/>
              <w:jc w:val="center"/>
              <w:rPr>
                <w:rFonts w:cs="Arial"/>
                <w:sz w:val="18"/>
                <w:szCs w:val="18"/>
              </w:rPr>
            </w:pPr>
          </w:p>
        </w:tc>
        <w:tc>
          <w:tcPr>
            <w:tcW w:w="1368" w:type="dxa"/>
            <w:tcBorders>
              <w:top w:val="nil"/>
              <w:left w:val="nil"/>
              <w:bottom w:val="nil"/>
              <w:right w:val="nil"/>
            </w:tcBorders>
          </w:tcPr>
          <w:p w14:paraId="6C84538B" w14:textId="77777777" w:rsidR="00A72C9E" w:rsidRPr="004A451D" w:rsidRDefault="00A72C9E" w:rsidP="00A72C9E">
            <w:pPr>
              <w:pStyle w:val="Header"/>
              <w:tabs>
                <w:tab w:val="left" w:pos="1985"/>
              </w:tabs>
              <w:ind w:right="-72"/>
              <w:jc w:val="right"/>
              <w:rPr>
                <w:rFonts w:cs="Arial"/>
                <w:sz w:val="18"/>
                <w:szCs w:val="18"/>
              </w:rPr>
            </w:pPr>
          </w:p>
        </w:tc>
      </w:tr>
      <w:tr w:rsidR="00A72C9E" w:rsidRPr="004A451D" w14:paraId="237D0940" w14:textId="77777777">
        <w:tc>
          <w:tcPr>
            <w:tcW w:w="3989" w:type="dxa"/>
            <w:tcBorders>
              <w:top w:val="nil"/>
              <w:left w:val="nil"/>
              <w:bottom w:val="nil"/>
              <w:right w:val="nil"/>
            </w:tcBorders>
          </w:tcPr>
          <w:p w14:paraId="49BD65BF"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 xml:space="preserve">   from related parties (Note 2</w:t>
            </w:r>
            <w:r w:rsidR="001C3239" w:rsidRPr="004A451D">
              <w:rPr>
                <w:rFonts w:cs="Arial"/>
                <w:sz w:val="18"/>
                <w:szCs w:val="18"/>
              </w:rPr>
              <w:t>3</w:t>
            </w:r>
            <w:r w:rsidRPr="004A451D">
              <w:rPr>
                <w:rFonts w:cs="Arial"/>
                <w:sz w:val="18"/>
                <w:szCs w:val="18"/>
              </w:rPr>
              <w:t>)</w:t>
            </w:r>
          </w:p>
        </w:tc>
        <w:tc>
          <w:tcPr>
            <w:tcW w:w="1367" w:type="dxa"/>
            <w:tcBorders>
              <w:top w:val="nil"/>
              <w:left w:val="nil"/>
              <w:bottom w:val="single" w:sz="4" w:space="0" w:color="auto"/>
              <w:right w:val="nil"/>
            </w:tcBorders>
            <w:shd w:val="clear" w:color="auto" w:fill="FAFAFA"/>
          </w:tcPr>
          <w:p w14:paraId="01F53FBC" w14:textId="6543F4EB"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13,466.99</w:t>
            </w:r>
          </w:p>
        </w:tc>
        <w:tc>
          <w:tcPr>
            <w:tcW w:w="1369" w:type="dxa"/>
            <w:tcBorders>
              <w:top w:val="nil"/>
              <w:left w:val="nil"/>
              <w:bottom w:val="single" w:sz="4" w:space="0" w:color="auto"/>
              <w:right w:val="nil"/>
            </w:tcBorders>
          </w:tcPr>
          <w:p w14:paraId="389ABFA0"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12,985.49</w:t>
            </w:r>
          </w:p>
        </w:tc>
        <w:tc>
          <w:tcPr>
            <w:tcW w:w="1368" w:type="dxa"/>
            <w:tcBorders>
              <w:top w:val="nil"/>
              <w:left w:val="nil"/>
              <w:bottom w:val="single" w:sz="4" w:space="0" w:color="auto"/>
              <w:right w:val="nil"/>
            </w:tcBorders>
            <w:shd w:val="clear" w:color="auto" w:fill="FAFAFA"/>
          </w:tcPr>
          <w:p w14:paraId="23B63D0A" w14:textId="7D2BEF28"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15,817.58</w:t>
            </w:r>
          </w:p>
        </w:tc>
        <w:tc>
          <w:tcPr>
            <w:tcW w:w="1368" w:type="dxa"/>
            <w:tcBorders>
              <w:top w:val="nil"/>
              <w:left w:val="nil"/>
              <w:bottom w:val="single" w:sz="4" w:space="0" w:color="auto"/>
              <w:right w:val="nil"/>
            </w:tcBorders>
          </w:tcPr>
          <w:p w14:paraId="21505FEF"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10,824.74</w:t>
            </w:r>
          </w:p>
        </w:tc>
      </w:tr>
      <w:tr w:rsidR="00A72C9E" w:rsidRPr="004A451D" w14:paraId="6013D2C8" w14:textId="77777777">
        <w:tc>
          <w:tcPr>
            <w:tcW w:w="3989" w:type="dxa"/>
            <w:tcBorders>
              <w:top w:val="nil"/>
              <w:left w:val="nil"/>
              <w:bottom w:val="nil"/>
              <w:right w:val="nil"/>
            </w:tcBorders>
          </w:tcPr>
          <w:p w14:paraId="0ED8A349" w14:textId="77777777" w:rsidR="00A72C9E" w:rsidRPr="004A451D"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7FCE27D" w14:textId="77777777" w:rsidR="00A72C9E" w:rsidRPr="004A451D"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14:paraId="2B89AD61" w14:textId="77777777" w:rsidR="00A72C9E" w:rsidRPr="004A451D"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5BCD1F27" w14:textId="77777777" w:rsidR="00A72C9E" w:rsidRPr="004A451D"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tcPr>
          <w:p w14:paraId="67310EDB" w14:textId="77777777" w:rsidR="00A72C9E" w:rsidRPr="004A451D" w:rsidRDefault="00A72C9E" w:rsidP="00A72C9E">
            <w:pPr>
              <w:pStyle w:val="Header"/>
              <w:tabs>
                <w:tab w:val="left" w:pos="1985"/>
              </w:tabs>
              <w:ind w:left="72"/>
              <w:jc w:val="both"/>
              <w:rPr>
                <w:rFonts w:cs="Arial"/>
                <w:sz w:val="18"/>
                <w:szCs w:val="18"/>
              </w:rPr>
            </w:pPr>
          </w:p>
        </w:tc>
      </w:tr>
      <w:tr w:rsidR="00A72C9E" w:rsidRPr="004A451D" w14:paraId="6AFC3F51" w14:textId="77777777">
        <w:tc>
          <w:tcPr>
            <w:tcW w:w="3989" w:type="dxa"/>
            <w:tcBorders>
              <w:top w:val="nil"/>
              <w:left w:val="nil"/>
              <w:bottom w:val="nil"/>
              <w:right w:val="nil"/>
            </w:tcBorders>
          </w:tcPr>
          <w:p w14:paraId="738A19B8"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Trade accounts receivable</w:t>
            </w:r>
          </w:p>
        </w:tc>
        <w:tc>
          <w:tcPr>
            <w:tcW w:w="1367" w:type="dxa"/>
            <w:tcBorders>
              <w:top w:val="nil"/>
              <w:left w:val="nil"/>
              <w:bottom w:val="nil"/>
              <w:right w:val="nil"/>
            </w:tcBorders>
            <w:shd w:val="clear" w:color="auto" w:fill="FAFAFA"/>
          </w:tcPr>
          <w:p w14:paraId="1409AA99" w14:textId="476E17FF" w:rsidR="00A72C9E" w:rsidRPr="004A451D" w:rsidRDefault="004A749E" w:rsidP="001158AD">
            <w:pPr>
              <w:pStyle w:val="Header"/>
              <w:tabs>
                <w:tab w:val="left" w:pos="1985"/>
              </w:tabs>
              <w:ind w:right="-72"/>
              <w:jc w:val="right"/>
              <w:rPr>
                <w:rFonts w:cs="Arial"/>
                <w:sz w:val="18"/>
                <w:szCs w:val="18"/>
              </w:rPr>
            </w:pPr>
            <w:r w:rsidRPr="004A451D">
              <w:rPr>
                <w:rFonts w:cs="Arial"/>
                <w:sz w:val="18"/>
                <w:szCs w:val="18"/>
              </w:rPr>
              <w:t>38,6</w:t>
            </w:r>
            <w:r w:rsidR="0083465D" w:rsidRPr="004A451D">
              <w:rPr>
                <w:rFonts w:cs="Arial"/>
                <w:sz w:val="18"/>
                <w:szCs w:val="18"/>
              </w:rPr>
              <w:t>87.54</w:t>
            </w:r>
          </w:p>
        </w:tc>
        <w:tc>
          <w:tcPr>
            <w:tcW w:w="1369" w:type="dxa"/>
            <w:tcBorders>
              <w:top w:val="nil"/>
              <w:left w:val="nil"/>
              <w:bottom w:val="nil"/>
              <w:right w:val="nil"/>
            </w:tcBorders>
          </w:tcPr>
          <w:p w14:paraId="51E261B5"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33,939.41</w:t>
            </w:r>
          </w:p>
        </w:tc>
        <w:tc>
          <w:tcPr>
            <w:tcW w:w="1368" w:type="dxa"/>
            <w:tcBorders>
              <w:top w:val="nil"/>
              <w:left w:val="nil"/>
              <w:bottom w:val="nil"/>
              <w:right w:val="nil"/>
            </w:tcBorders>
            <w:shd w:val="clear" w:color="auto" w:fill="FAFAFA"/>
          </w:tcPr>
          <w:p w14:paraId="74CB4A72" w14:textId="3C857331" w:rsidR="00A72C9E" w:rsidRPr="004A451D" w:rsidRDefault="004A749E" w:rsidP="004A749E">
            <w:pPr>
              <w:pStyle w:val="Header"/>
              <w:tabs>
                <w:tab w:val="left" w:pos="1985"/>
              </w:tabs>
              <w:ind w:right="-72"/>
              <w:jc w:val="right"/>
              <w:rPr>
                <w:rFonts w:cs="Arial"/>
                <w:sz w:val="18"/>
                <w:szCs w:val="18"/>
              </w:rPr>
            </w:pPr>
            <w:r w:rsidRPr="004A451D">
              <w:rPr>
                <w:rFonts w:cs="Arial"/>
                <w:sz w:val="18"/>
                <w:szCs w:val="18"/>
              </w:rPr>
              <w:t>17,006.47</w:t>
            </w:r>
          </w:p>
        </w:tc>
        <w:tc>
          <w:tcPr>
            <w:tcW w:w="1368" w:type="dxa"/>
            <w:tcBorders>
              <w:top w:val="nil"/>
              <w:left w:val="nil"/>
              <w:bottom w:val="nil"/>
              <w:right w:val="nil"/>
            </w:tcBorders>
          </w:tcPr>
          <w:p w14:paraId="35F3F49F"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12,028.68</w:t>
            </w:r>
          </w:p>
        </w:tc>
      </w:tr>
      <w:tr w:rsidR="00A72C9E" w:rsidRPr="004A451D" w14:paraId="7B40A955" w14:textId="77777777">
        <w:tc>
          <w:tcPr>
            <w:tcW w:w="3989" w:type="dxa"/>
            <w:tcBorders>
              <w:top w:val="nil"/>
              <w:left w:val="nil"/>
              <w:bottom w:val="nil"/>
              <w:right w:val="nil"/>
            </w:tcBorders>
          </w:tcPr>
          <w:p w14:paraId="6A15F22C"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Accrued income</w:t>
            </w:r>
          </w:p>
        </w:tc>
        <w:tc>
          <w:tcPr>
            <w:tcW w:w="1367" w:type="dxa"/>
            <w:tcBorders>
              <w:top w:val="nil"/>
              <w:left w:val="nil"/>
              <w:bottom w:val="nil"/>
              <w:right w:val="nil"/>
            </w:tcBorders>
            <w:shd w:val="clear" w:color="auto" w:fill="FAFAFA"/>
          </w:tcPr>
          <w:p w14:paraId="66F8639D" w14:textId="5AD9E465"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10,247.02</w:t>
            </w:r>
          </w:p>
        </w:tc>
        <w:tc>
          <w:tcPr>
            <w:tcW w:w="1369" w:type="dxa"/>
            <w:tcBorders>
              <w:top w:val="nil"/>
              <w:left w:val="nil"/>
              <w:bottom w:val="nil"/>
              <w:right w:val="nil"/>
            </w:tcBorders>
          </w:tcPr>
          <w:p w14:paraId="621271DF"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10,420.15</w:t>
            </w:r>
          </w:p>
        </w:tc>
        <w:tc>
          <w:tcPr>
            <w:tcW w:w="1368" w:type="dxa"/>
            <w:tcBorders>
              <w:top w:val="nil"/>
              <w:left w:val="nil"/>
              <w:bottom w:val="nil"/>
              <w:right w:val="nil"/>
            </w:tcBorders>
            <w:shd w:val="clear" w:color="auto" w:fill="FAFAFA"/>
          </w:tcPr>
          <w:p w14:paraId="78A7712B" w14:textId="70EC06A6"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2,268.8</w:t>
            </w:r>
            <w:r w:rsidR="007A42D9" w:rsidRPr="004A451D">
              <w:rPr>
                <w:rFonts w:cs="Arial"/>
                <w:sz w:val="18"/>
                <w:szCs w:val="18"/>
              </w:rPr>
              <w:t>5</w:t>
            </w:r>
          </w:p>
        </w:tc>
        <w:tc>
          <w:tcPr>
            <w:tcW w:w="1368" w:type="dxa"/>
            <w:tcBorders>
              <w:top w:val="nil"/>
              <w:left w:val="nil"/>
              <w:bottom w:val="nil"/>
              <w:right w:val="nil"/>
            </w:tcBorders>
          </w:tcPr>
          <w:p w14:paraId="4AAD73CF"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2,268.96</w:t>
            </w:r>
          </w:p>
        </w:tc>
      </w:tr>
      <w:tr w:rsidR="00A72C9E" w:rsidRPr="004A451D" w14:paraId="2F5C6509" w14:textId="77777777" w:rsidTr="00B07EEE">
        <w:tc>
          <w:tcPr>
            <w:tcW w:w="3989" w:type="dxa"/>
            <w:tcBorders>
              <w:top w:val="nil"/>
              <w:left w:val="nil"/>
              <w:bottom w:val="nil"/>
              <w:right w:val="nil"/>
            </w:tcBorders>
          </w:tcPr>
          <w:p w14:paraId="7AAD199C" w14:textId="77777777" w:rsidR="00A72C9E" w:rsidRPr="004A451D"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5DBC8010" w14:textId="77777777" w:rsidR="00A72C9E" w:rsidRPr="004A451D"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14:paraId="2389D289" w14:textId="77777777" w:rsidR="00A72C9E" w:rsidRPr="004A451D" w:rsidRDefault="00A72C9E" w:rsidP="00A72C9E">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95E9ABF" w14:textId="77777777" w:rsidR="00A72C9E" w:rsidRPr="004A451D" w:rsidRDefault="00A72C9E" w:rsidP="00A72C9E">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tcPr>
          <w:p w14:paraId="3D638E71" w14:textId="77777777" w:rsidR="00A72C9E" w:rsidRPr="004A451D" w:rsidRDefault="00A72C9E" w:rsidP="00A72C9E">
            <w:pPr>
              <w:pStyle w:val="Header"/>
              <w:tabs>
                <w:tab w:val="left" w:pos="1985"/>
              </w:tabs>
              <w:ind w:right="-72"/>
              <w:jc w:val="right"/>
              <w:rPr>
                <w:rFonts w:cs="Arial"/>
                <w:sz w:val="18"/>
                <w:szCs w:val="18"/>
              </w:rPr>
            </w:pPr>
          </w:p>
        </w:tc>
      </w:tr>
      <w:tr w:rsidR="00A72C9E" w:rsidRPr="004A451D" w14:paraId="420B192D" w14:textId="77777777" w:rsidTr="00B07EEE">
        <w:tc>
          <w:tcPr>
            <w:tcW w:w="3989" w:type="dxa"/>
            <w:tcBorders>
              <w:top w:val="nil"/>
              <w:left w:val="nil"/>
              <w:bottom w:val="nil"/>
              <w:right w:val="nil"/>
            </w:tcBorders>
          </w:tcPr>
          <w:p w14:paraId="069CD7E6"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Total trade accounts receivable</w:t>
            </w:r>
          </w:p>
        </w:tc>
        <w:tc>
          <w:tcPr>
            <w:tcW w:w="1367" w:type="dxa"/>
            <w:tcBorders>
              <w:top w:val="nil"/>
              <w:left w:val="nil"/>
              <w:bottom w:val="nil"/>
              <w:right w:val="nil"/>
            </w:tcBorders>
            <w:shd w:val="clear" w:color="auto" w:fill="FAFAFA"/>
          </w:tcPr>
          <w:p w14:paraId="4A134CEC" w14:textId="7BB6CAA8"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48,</w:t>
            </w:r>
            <w:r w:rsidR="0083465D" w:rsidRPr="004A451D">
              <w:rPr>
                <w:rFonts w:cs="Arial"/>
                <w:sz w:val="18"/>
                <w:szCs w:val="18"/>
              </w:rPr>
              <w:t>934.56</w:t>
            </w:r>
          </w:p>
        </w:tc>
        <w:tc>
          <w:tcPr>
            <w:tcW w:w="1369" w:type="dxa"/>
            <w:tcBorders>
              <w:top w:val="nil"/>
              <w:left w:val="nil"/>
              <w:bottom w:val="nil"/>
              <w:right w:val="nil"/>
            </w:tcBorders>
          </w:tcPr>
          <w:p w14:paraId="617AE6AE"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44,359.56</w:t>
            </w:r>
          </w:p>
        </w:tc>
        <w:tc>
          <w:tcPr>
            <w:tcW w:w="1368" w:type="dxa"/>
            <w:tcBorders>
              <w:top w:val="nil"/>
              <w:left w:val="nil"/>
              <w:bottom w:val="nil"/>
              <w:right w:val="nil"/>
            </w:tcBorders>
            <w:shd w:val="clear" w:color="auto" w:fill="FAFAFA"/>
          </w:tcPr>
          <w:p w14:paraId="42F07F19" w14:textId="76A2D3DB" w:rsidR="00A72C9E" w:rsidRPr="004A451D" w:rsidRDefault="00024D26" w:rsidP="00A72C9E">
            <w:pPr>
              <w:pStyle w:val="Header"/>
              <w:tabs>
                <w:tab w:val="left" w:pos="1985"/>
              </w:tabs>
              <w:ind w:right="-72"/>
              <w:jc w:val="right"/>
              <w:rPr>
                <w:rFonts w:cs="Arial"/>
                <w:sz w:val="18"/>
                <w:szCs w:val="18"/>
              </w:rPr>
            </w:pPr>
            <w:r w:rsidRPr="004A451D">
              <w:rPr>
                <w:rFonts w:cs="Arial"/>
                <w:sz w:val="18"/>
                <w:szCs w:val="18"/>
              </w:rPr>
              <w:t>19,275.3</w:t>
            </w:r>
            <w:r w:rsidR="007A42D9" w:rsidRPr="004A451D">
              <w:rPr>
                <w:rFonts w:cs="Arial"/>
                <w:sz w:val="18"/>
                <w:szCs w:val="18"/>
              </w:rPr>
              <w:t>2</w:t>
            </w:r>
          </w:p>
        </w:tc>
        <w:tc>
          <w:tcPr>
            <w:tcW w:w="1368" w:type="dxa"/>
            <w:tcBorders>
              <w:top w:val="nil"/>
              <w:left w:val="nil"/>
              <w:bottom w:val="nil"/>
              <w:right w:val="nil"/>
            </w:tcBorders>
          </w:tcPr>
          <w:p w14:paraId="1F48AC6A"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14,297.64</w:t>
            </w:r>
          </w:p>
        </w:tc>
      </w:tr>
      <w:tr w:rsidR="00A72C9E" w:rsidRPr="004A451D" w14:paraId="6D3898AE" w14:textId="77777777">
        <w:tc>
          <w:tcPr>
            <w:tcW w:w="3989" w:type="dxa"/>
            <w:tcBorders>
              <w:top w:val="nil"/>
              <w:left w:val="nil"/>
              <w:bottom w:val="nil"/>
              <w:right w:val="nil"/>
            </w:tcBorders>
          </w:tcPr>
          <w:p w14:paraId="3ED1B5CE"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u w:val="single"/>
              </w:rPr>
              <w:t>Less</w:t>
            </w:r>
            <w:r w:rsidRPr="004A451D">
              <w:rPr>
                <w:rFonts w:cs="Arial"/>
                <w:sz w:val="18"/>
                <w:szCs w:val="18"/>
              </w:rPr>
              <w:t xml:space="preserve">  </w:t>
            </w:r>
            <w:r w:rsidR="0052220E" w:rsidRPr="004A451D">
              <w:rPr>
                <w:rFonts w:cs="Arial"/>
                <w:sz w:val="18"/>
                <w:szCs w:val="18"/>
              </w:rPr>
              <w:t>Expected credit loss</w:t>
            </w:r>
          </w:p>
        </w:tc>
        <w:tc>
          <w:tcPr>
            <w:tcW w:w="1367" w:type="dxa"/>
            <w:tcBorders>
              <w:top w:val="nil"/>
              <w:left w:val="nil"/>
              <w:bottom w:val="single" w:sz="4" w:space="0" w:color="auto"/>
              <w:right w:val="nil"/>
            </w:tcBorders>
            <w:shd w:val="clear" w:color="auto" w:fill="FAFAFA"/>
          </w:tcPr>
          <w:p w14:paraId="0E386D3D" w14:textId="7C6D43DC"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(7,746.90)</w:t>
            </w:r>
          </w:p>
        </w:tc>
        <w:tc>
          <w:tcPr>
            <w:tcW w:w="1369" w:type="dxa"/>
            <w:tcBorders>
              <w:top w:val="nil"/>
              <w:left w:val="nil"/>
              <w:bottom w:val="single" w:sz="4" w:space="0" w:color="auto"/>
              <w:right w:val="nil"/>
            </w:tcBorders>
          </w:tcPr>
          <w:p w14:paraId="25C388FD"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(6,964.03)</w:t>
            </w:r>
          </w:p>
        </w:tc>
        <w:tc>
          <w:tcPr>
            <w:tcW w:w="1368" w:type="dxa"/>
            <w:tcBorders>
              <w:top w:val="nil"/>
              <w:left w:val="nil"/>
              <w:bottom w:val="single" w:sz="4" w:space="0" w:color="auto"/>
              <w:right w:val="nil"/>
            </w:tcBorders>
            <w:shd w:val="clear" w:color="auto" w:fill="FAFAFA"/>
          </w:tcPr>
          <w:p w14:paraId="596B24DB" w14:textId="6B5D1F78" w:rsidR="00A72C9E" w:rsidRPr="004A451D" w:rsidRDefault="00024D26" w:rsidP="00A72C9E">
            <w:pPr>
              <w:pStyle w:val="Header"/>
              <w:tabs>
                <w:tab w:val="left" w:pos="1985"/>
              </w:tabs>
              <w:ind w:right="-72"/>
              <w:jc w:val="right"/>
              <w:rPr>
                <w:rFonts w:cs="Arial"/>
                <w:sz w:val="18"/>
                <w:szCs w:val="18"/>
              </w:rPr>
            </w:pPr>
            <w:r w:rsidRPr="004A451D">
              <w:rPr>
                <w:rFonts w:cs="Arial"/>
                <w:sz w:val="18"/>
                <w:szCs w:val="18"/>
              </w:rPr>
              <w:t>(2,977.71)</w:t>
            </w:r>
          </w:p>
        </w:tc>
        <w:tc>
          <w:tcPr>
            <w:tcW w:w="1368" w:type="dxa"/>
            <w:tcBorders>
              <w:top w:val="nil"/>
              <w:left w:val="nil"/>
              <w:bottom w:val="single" w:sz="4" w:space="0" w:color="auto"/>
              <w:right w:val="nil"/>
            </w:tcBorders>
          </w:tcPr>
          <w:p w14:paraId="7E71C251"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(2,990.01)</w:t>
            </w:r>
          </w:p>
        </w:tc>
      </w:tr>
      <w:tr w:rsidR="00A72C9E" w:rsidRPr="004A451D" w14:paraId="1ABFCD34" w14:textId="77777777">
        <w:tc>
          <w:tcPr>
            <w:tcW w:w="3989" w:type="dxa"/>
            <w:tcBorders>
              <w:top w:val="nil"/>
              <w:left w:val="nil"/>
              <w:bottom w:val="nil"/>
              <w:right w:val="nil"/>
            </w:tcBorders>
          </w:tcPr>
          <w:p w14:paraId="2F4643C6" w14:textId="77777777" w:rsidR="00A72C9E" w:rsidRPr="004A451D"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35A2C072" w14:textId="77777777" w:rsidR="00A72C9E" w:rsidRPr="004A451D"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14:paraId="3FBDB420" w14:textId="77777777" w:rsidR="00A72C9E" w:rsidRPr="004A451D"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6BB3F9E0" w14:textId="77777777" w:rsidR="00A72C9E" w:rsidRPr="004A451D"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tcPr>
          <w:p w14:paraId="728606CD" w14:textId="77777777" w:rsidR="00A72C9E" w:rsidRPr="004A451D" w:rsidRDefault="00A72C9E" w:rsidP="00A72C9E">
            <w:pPr>
              <w:pStyle w:val="Header"/>
              <w:tabs>
                <w:tab w:val="left" w:pos="1985"/>
              </w:tabs>
              <w:ind w:left="72"/>
              <w:jc w:val="both"/>
              <w:rPr>
                <w:rFonts w:cs="Arial"/>
                <w:sz w:val="18"/>
                <w:szCs w:val="18"/>
              </w:rPr>
            </w:pPr>
          </w:p>
        </w:tc>
      </w:tr>
      <w:tr w:rsidR="00A72C9E" w:rsidRPr="004A451D" w14:paraId="38B52D88" w14:textId="77777777">
        <w:tc>
          <w:tcPr>
            <w:tcW w:w="3989" w:type="dxa"/>
            <w:tcBorders>
              <w:top w:val="nil"/>
              <w:left w:val="nil"/>
              <w:bottom w:val="nil"/>
              <w:right w:val="nil"/>
            </w:tcBorders>
          </w:tcPr>
          <w:p w14:paraId="4B2FF891"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Trade accounts receivable, net</w:t>
            </w:r>
          </w:p>
        </w:tc>
        <w:tc>
          <w:tcPr>
            <w:tcW w:w="1367" w:type="dxa"/>
            <w:tcBorders>
              <w:top w:val="nil"/>
              <w:left w:val="nil"/>
              <w:bottom w:val="nil"/>
              <w:right w:val="nil"/>
            </w:tcBorders>
            <w:shd w:val="clear" w:color="auto" w:fill="FAFAFA"/>
          </w:tcPr>
          <w:p w14:paraId="0A5FA0C1" w14:textId="6A0A707C"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41,1</w:t>
            </w:r>
            <w:r w:rsidR="0083465D" w:rsidRPr="004A451D">
              <w:rPr>
                <w:rFonts w:cs="Arial"/>
                <w:sz w:val="18"/>
                <w:szCs w:val="18"/>
              </w:rPr>
              <w:t>87.66</w:t>
            </w:r>
          </w:p>
        </w:tc>
        <w:tc>
          <w:tcPr>
            <w:tcW w:w="1369" w:type="dxa"/>
            <w:tcBorders>
              <w:top w:val="nil"/>
              <w:left w:val="nil"/>
              <w:bottom w:val="nil"/>
              <w:right w:val="nil"/>
            </w:tcBorders>
          </w:tcPr>
          <w:p w14:paraId="11A6C9EF"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37,395.53</w:t>
            </w:r>
          </w:p>
        </w:tc>
        <w:tc>
          <w:tcPr>
            <w:tcW w:w="1368" w:type="dxa"/>
            <w:tcBorders>
              <w:top w:val="nil"/>
              <w:left w:val="nil"/>
              <w:bottom w:val="nil"/>
              <w:right w:val="nil"/>
            </w:tcBorders>
            <w:shd w:val="clear" w:color="auto" w:fill="FAFAFA"/>
          </w:tcPr>
          <w:p w14:paraId="469D83AE" w14:textId="0F291163" w:rsidR="00A72C9E" w:rsidRPr="004A451D" w:rsidRDefault="00024D26" w:rsidP="00A72C9E">
            <w:pPr>
              <w:pStyle w:val="Header"/>
              <w:tabs>
                <w:tab w:val="left" w:pos="1985"/>
              </w:tabs>
              <w:ind w:right="-72"/>
              <w:jc w:val="right"/>
              <w:rPr>
                <w:rFonts w:cs="Arial"/>
                <w:sz w:val="18"/>
                <w:szCs w:val="18"/>
              </w:rPr>
            </w:pPr>
            <w:r w:rsidRPr="004A451D">
              <w:rPr>
                <w:rFonts w:cs="Arial"/>
                <w:sz w:val="18"/>
                <w:szCs w:val="18"/>
              </w:rPr>
              <w:t>16,297.6</w:t>
            </w:r>
            <w:r w:rsidR="007A42D9" w:rsidRPr="004A451D">
              <w:rPr>
                <w:rFonts w:cs="Arial"/>
                <w:sz w:val="18"/>
                <w:szCs w:val="18"/>
              </w:rPr>
              <w:t>1</w:t>
            </w:r>
          </w:p>
        </w:tc>
        <w:tc>
          <w:tcPr>
            <w:tcW w:w="1368" w:type="dxa"/>
            <w:tcBorders>
              <w:top w:val="nil"/>
              <w:left w:val="nil"/>
              <w:bottom w:val="nil"/>
              <w:right w:val="nil"/>
            </w:tcBorders>
          </w:tcPr>
          <w:p w14:paraId="23D18A59"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11,307.63</w:t>
            </w:r>
          </w:p>
        </w:tc>
      </w:tr>
      <w:tr w:rsidR="00A72C9E" w:rsidRPr="004A451D" w14:paraId="2E84C304" w14:textId="77777777">
        <w:tc>
          <w:tcPr>
            <w:tcW w:w="3989" w:type="dxa"/>
            <w:tcBorders>
              <w:top w:val="nil"/>
              <w:left w:val="nil"/>
              <w:bottom w:val="nil"/>
              <w:right w:val="nil"/>
            </w:tcBorders>
          </w:tcPr>
          <w:p w14:paraId="19A092E6"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Prepaid expenses</w:t>
            </w:r>
          </w:p>
        </w:tc>
        <w:tc>
          <w:tcPr>
            <w:tcW w:w="1367" w:type="dxa"/>
            <w:tcBorders>
              <w:top w:val="nil"/>
              <w:left w:val="nil"/>
              <w:bottom w:val="nil"/>
              <w:right w:val="nil"/>
            </w:tcBorders>
            <w:shd w:val="clear" w:color="auto" w:fill="FAFAFA"/>
          </w:tcPr>
          <w:p w14:paraId="403048E3" w14:textId="2E93F853" w:rsidR="00A72C9E" w:rsidRPr="004A451D" w:rsidRDefault="003B7488" w:rsidP="00A72C9E">
            <w:pPr>
              <w:pStyle w:val="Header"/>
              <w:tabs>
                <w:tab w:val="left" w:pos="1985"/>
              </w:tabs>
              <w:ind w:right="-72"/>
              <w:jc w:val="right"/>
              <w:rPr>
                <w:rFonts w:cs="Arial"/>
                <w:sz w:val="18"/>
                <w:szCs w:val="18"/>
              </w:rPr>
            </w:pPr>
            <w:r w:rsidRPr="004A451D">
              <w:rPr>
                <w:rFonts w:cs="Arial"/>
                <w:sz w:val="18"/>
                <w:szCs w:val="18"/>
              </w:rPr>
              <w:t>1,</w:t>
            </w:r>
            <w:r w:rsidR="0083465D" w:rsidRPr="004A451D">
              <w:rPr>
                <w:rFonts w:cs="Arial"/>
                <w:sz w:val="18"/>
                <w:szCs w:val="18"/>
              </w:rPr>
              <w:t>899</w:t>
            </w:r>
            <w:r w:rsidRPr="004A451D">
              <w:rPr>
                <w:rFonts w:cs="Arial"/>
                <w:sz w:val="18"/>
                <w:szCs w:val="18"/>
              </w:rPr>
              <w:t>.87</w:t>
            </w:r>
          </w:p>
        </w:tc>
        <w:tc>
          <w:tcPr>
            <w:tcW w:w="1369" w:type="dxa"/>
            <w:tcBorders>
              <w:top w:val="nil"/>
              <w:left w:val="nil"/>
              <w:bottom w:val="nil"/>
              <w:right w:val="nil"/>
            </w:tcBorders>
          </w:tcPr>
          <w:p w14:paraId="1769034F"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3,179.94</w:t>
            </w:r>
          </w:p>
        </w:tc>
        <w:tc>
          <w:tcPr>
            <w:tcW w:w="1368" w:type="dxa"/>
            <w:tcBorders>
              <w:top w:val="nil"/>
              <w:left w:val="nil"/>
              <w:bottom w:val="nil"/>
              <w:right w:val="nil"/>
            </w:tcBorders>
            <w:shd w:val="clear" w:color="auto" w:fill="FAFAFA"/>
          </w:tcPr>
          <w:p w14:paraId="32B0B52F" w14:textId="5DEA98AF" w:rsidR="00A72C9E" w:rsidRPr="004A451D" w:rsidRDefault="00024D26" w:rsidP="00A72C9E">
            <w:pPr>
              <w:pStyle w:val="Header"/>
              <w:tabs>
                <w:tab w:val="left" w:pos="1985"/>
              </w:tabs>
              <w:ind w:right="-72"/>
              <w:jc w:val="right"/>
              <w:rPr>
                <w:rFonts w:cs="Arial"/>
                <w:sz w:val="18"/>
                <w:szCs w:val="18"/>
              </w:rPr>
            </w:pPr>
            <w:r w:rsidRPr="004A451D">
              <w:rPr>
                <w:rFonts w:cs="Arial"/>
                <w:sz w:val="18"/>
                <w:szCs w:val="18"/>
              </w:rPr>
              <w:t>34.75</w:t>
            </w:r>
          </w:p>
        </w:tc>
        <w:tc>
          <w:tcPr>
            <w:tcW w:w="1368" w:type="dxa"/>
            <w:tcBorders>
              <w:top w:val="nil"/>
              <w:left w:val="nil"/>
              <w:bottom w:val="nil"/>
              <w:right w:val="nil"/>
            </w:tcBorders>
          </w:tcPr>
          <w:p w14:paraId="40238A7D"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86.17</w:t>
            </w:r>
          </w:p>
        </w:tc>
      </w:tr>
      <w:tr w:rsidR="00A72C9E" w:rsidRPr="004A451D" w14:paraId="29F00F82" w14:textId="77777777">
        <w:tc>
          <w:tcPr>
            <w:tcW w:w="3989" w:type="dxa"/>
            <w:tcBorders>
              <w:top w:val="nil"/>
              <w:left w:val="nil"/>
              <w:bottom w:val="nil"/>
              <w:right w:val="nil"/>
            </w:tcBorders>
          </w:tcPr>
          <w:p w14:paraId="363A2F9E"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Other receivable</w:t>
            </w:r>
          </w:p>
        </w:tc>
        <w:tc>
          <w:tcPr>
            <w:tcW w:w="1367" w:type="dxa"/>
            <w:tcBorders>
              <w:top w:val="nil"/>
              <w:left w:val="nil"/>
              <w:bottom w:val="nil"/>
              <w:right w:val="nil"/>
            </w:tcBorders>
            <w:shd w:val="clear" w:color="auto" w:fill="FAFAFA"/>
          </w:tcPr>
          <w:p w14:paraId="71419EF5" w14:textId="4C229F05" w:rsidR="00A72C9E" w:rsidRPr="004A451D" w:rsidRDefault="004A749E" w:rsidP="00A72C9E">
            <w:pPr>
              <w:pStyle w:val="Header"/>
              <w:tabs>
                <w:tab w:val="left" w:pos="1985"/>
              </w:tabs>
              <w:ind w:right="-72"/>
              <w:jc w:val="right"/>
              <w:rPr>
                <w:rFonts w:cs="Arial"/>
                <w:sz w:val="18"/>
                <w:szCs w:val="18"/>
              </w:rPr>
            </w:pPr>
            <w:r w:rsidRPr="004A451D">
              <w:rPr>
                <w:rFonts w:cs="Arial"/>
                <w:sz w:val="18"/>
                <w:szCs w:val="18"/>
              </w:rPr>
              <w:t>5,104.45</w:t>
            </w:r>
          </w:p>
        </w:tc>
        <w:tc>
          <w:tcPr>
            <w:tcW w:w="1369" w:type="dxa"/>
            <w:tcBorders>
              <w:top w:val="nil"/>
              <w:left w:val="nil"/>
              <w:bottom w:val="nil"/>
              <w:right w:val="nil"/>
            </w:tcBorders>
          </w:tcPr>
          <w:p w14:paraId="7D7BFFAE"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7,030.60</w:t>
            </w:r>
          </w:p>
        </w:tc>
        <w:tc>
          <w:tcPr>
            <w:tcW w:w="1368" w:type="dxa"/>
            <w:tcBorders>
              <w:top w:val="nil"/>
              <w:left w:val="nil"/>
              <w:bottom w:val="nil"/>
              <w:right w:val="nil"/>
            </w:tcBorders>
            <w:shd w:val="clear" w:color="auto" w:fill="FAFAFA"/>
          </w:tcPr>
          <w:p w14:paraId="190CBEF5" w14:textId="7436E816" w:rsidR="00A72C9E" w:rsidRPr="004A451D" w:rsidRDefault="00024D26" w:rsidP="004A749E">
            <w:pPr>
              <w:pStyle w:val="Header"/>
              <w:tabs>
                <w:tab w:val="left" w:pos="1985"/>
              </w:tabs>
              <w:ind w:right="-72"/>
              <w:jc w:val="right"/>
              <w:rPr>
                <w:rFonts w:cs="Arial"/>
                <w:sz w:val="18"/>
                <w:szCs w:val="18"/>
              </w:rPr>
            </w:pPr>
            <w:r w:rsidRPr="004A451D">
              <w:rPr>
                <w:rFonts w:cs="Arial"/>
                <w:sz w:val="18"/>
                <w:szCs w:val="18"/>
              </w:rPr>
              <w:t>3,</w:t>
            </w:r>
            <w:r w:rsidR="004A749E" w:rsidRPr="004A451D">
              <w:rPr>
                <w:rFonts w:cs="Arial"/>
                <w:sz w:val="18"/>
                <w:szCs w:val="18"/>
              </w:rPr>
              <w:t>879.9</w:t>
            </w:r>
            <w:r w:rsidR="007A42D9" w:rsidRPr="004A451D">
              <w:rPr>
                <w:rFonts w:cs="Arial"/>
                <w:sz w:val="18"/>
                <w:szCs w:val="18"/>
              </w:rPr>
              <w:t>7</w:t>
            </w:r>
          </w:p>
        </w:tc>
        <w:tc>
          <w:tcPr>
            <w:tcW w:w="1368" w:type="dxa"/>
            <w:tcBorders>
              <w:top w:val="nil"/>
              <w:left w:val="nil"/>
              <w:bottom w:val="nil"/>
              <w:right w:val="nil"/>
            </w:tcBorders>
          </w:tcPr>
          <w:p w14:paraId="19068384"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2.43</w:t>
            </w:r>
          </w:p>
        </w:tc>
      </w:tr>
      <w:tr w:rsidR="00A72C9E" w:rsidRPr="004A451D" w14:paraId="54D38F5E" w14:textId="77777777">
        <w:tc>
          <w:tcPr>
            <w:tcW w:w="3989" w:type="dxa"/>
            <w:tcBorders>
              <w:top w:val="nil"/>
              <w:left w:val="nil"/>
              <w:bottom w:val="nil"/>
              <w:right w:val="nil"/>
            </w:tcBorders>
          </w:tcPr>
          <w:p w14:paraId="798FBCAC"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1A461982" w14:textId="208F72C7" w:rsidR="00A72C9E" w:rsidRPr="004A451D" w:rsidRDefault="00A4045B" w:rsidP="00A72C9E">
            <w:pPr>
              <w:pStyle w:val="Header"/>
              <w:tabs>
                <w:tab w:val="left" w:pos="1985"/>
              </w:tabs>
              <w:ind w:right="-72"/>
              <w:jc w:val="right"/>
              <w:rPr>
                <w:rFonts w:cs="Arial"/>
                <w:sz w:val="18"/>
                <w:szCs w:val="18"/>
              </w:rPr>
            </w:pPr>
            <w:r w:rsidRPr="004A451D">
              <w:rPr>
                <w:rFonts w:cs="Arial"/>
                <w:sz w:val="18"/>
                <w:szCs w:val="18"/>
              </w:rPr>
              <w:t>41.24</w:t>
            </w:r>
          </w:p>
        </w:tc>
        <w:tc>
          <w:tcPr>
            <w:tcW w:w="1369" w:type="dxa"/>
            <w:tcBorders>
              <w:top w:val="nil"/>
              <w:left w:val="nil"/>
              <w:bottom w:val="single" w:sz="4" w:space="0" w:color="auto"/>
              <w:right w:val="nil"/>
            </w:tcBorders>
          </w:tcPr>
          <w:p w14:paraId="0E4D4FFE"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6.51</w:t>
            </w:r>
          </w:p>
        </w:tc>
        <w:tc>
          <w:tcPr>
            <w:tcW w:w="1368" w:type="dxa"/>
            <w:tcBorders>
              <w:top w:val="nil"/>
              <w:left w:val="nil"/>
              <w:bottom w:val="single" w:sz="4" w:space="0" w:color="auto"/>
              <w:right w:val="nil"/>
            </w:tcBorders>
            <w:shd w:val="clear" w:color="auto" w:fill="FAFAFA"/>
          </w:tcPr>
          <w:p w14:paraId="47028CDA" w14:textId="3B6BCC69" w:rsidR="00A72C9E" w:rsidRPr="004A451D" w:rsidRDefault="00024D26" w:rsidP="00A72C9E">
            <w:pPr>
              <w:pStyle w:val="Header"/>
              <w:tabs>
                <w:tab w:val="left" w:pos="1985"/>
              </w:tabs>
              <w:ind w:right="-72"/>
              <w:jc w:val="right"/>
              <w:rPr>
                <w:rFonts w:cs="Arial"/>
                <w:sz w:val="18"/>
                <w:szCs w:val="18"/>
              </w:rPr>
            </w:pPr>
            <w:r w:rsidRPr="004A451D">
              <w:rPr>
                <w:rFonts w:cs="Arial"/>
                <w:sz w:val="18"/>
                <w:szCs w:val="18"/>
              </w:rPr>
              <w:t>132.61</w:t>
            </w:r>
          </w:p>
        </w:tc>
        <w:tc>
          <w:tcPr>
            <w:tcW w:w="1368" w:type="dxa"/>
            <w:tcBorders>
              <w:top w:val="nil"/>
              <w:left w:val="nil"/>
              <w:bottom w:val="single" w:sz="4" w:space="0" w:color="auto"/>
              <w:right w:val="nil"/>
            </w:tcBorders>
          </w:tcPr>
          <w:p w14:paraId="47E26F45"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51.90</w:t>
            </w:r>
          </w:p>
        </w:tc>
      </w:tr>
      <w:tr w:rsidR="00A72C9E" w:rsidRPr="004A451D" w14:paraId="34DCAB6D" w14:textId="77777777">
        <w:tc>
          <w:tcPr>
            <w:tcW w:w="3989" w:type="dxa"/>
            <w:tcBorders>
              <w:top w:val="nil"/>
              <w:left w:val="nil"/>
              <w:bottom w:val="nil"/>
              <w:right w:val="nil"/>
            </w:tcBorders>
          </w:tcPr>
          <w:p w14:paraId="532FF92A" w14:textId="77777777" w:rsidR="00A72C9E" w:rsidRPr="004A451D"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7276AF4C" w14:textId="77777777" w:rsidR="00A72C9E" w:rsidRPr="004A451D"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14:paraId="4E2FFE27" w14:textId="77777777" w:rsidR="00A72C9E" w:rsidRPr="004A451D"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22360EA3" w14:textId="77777777" w:rsidR="00A72C9E" w:rsidRPr="004A451D"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tcPr>
          <w:p w14:paraId="0EDC4F58" w14:textId="77777777" w:rsidR="00A72C9E" w:rsidRPr="004A451D" w:rsidRDefault="00A72C9E" w:rsidP="00A72C9E">
            <w:pPr>
              <w:pStyle w:val="Header"/>
              <w:tabs>
                <w:tab w:val="left" w:pos="1985"/>
              </w:tabs>
              <w:ind w:left="72"/>
              <w:jc w:val="both"/>
              <w:rPr>
                <w:rFonts w:cs="Arial"/>
                <w:sz w:val="18"/>
                <w:szCs w:val="18"/>
              </w:rPr>
            </w:pPr>
          </w:p>
        </w:tc>
      </w:tr>
      <w:tr w:rsidR="00A72C9E" w:rsidRPr="004A451D" w14:paraId="2F8684A1" w14:textId="77777777">
        <w:tc>
          <w:tcPr>
            <w:tcW w:w="3989" w:type="dxa"/>
            <w:tcBorders>
              <w:top w:val="nil"/>
              <w:left w:val="nil"/>
              <w:bottom w:val="nil"/>
              <w:right w:val="nil"/>
            </w:tcBorders>
          </w:tcPr>
          <w:p w14:paraId="10A940E1"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482AA7C4" w14:textId="3BDED129" w:rsidR="00A72C9E" w:rsidRPr="004A451D" w:rsidRDefault="004A749E" w:rsidP="003B7488">
            <w:pPr>
              <w:pStyle w:val="Header"/>
              <w:tabs>
                <w:tab w:val="left" w:pos="1985"/>
              </w:tabs>
              <w:ind w:right="-72"/>
              <w:jc w:val="right"/>
              <w:rPr>
                <w:rFonts w:cs="Arial"/>
                <w:sz w:val="18"/>
                <w:szCs w:val="18"/>
              </w:rPr>
            </w:pPr>
            <w:r w:rsidRPr="004A451D">
              <w:rPr>
                <w:rFonts w:cs="Arial"/>
                <w:sz w:val="18"/>
                <w:szCs w:val="18"/>
              </w:rPr>
              <w:t>48,</w:t>
            </w:r>
            <w:r w:rsidR="003B7488" w:rsidRPr="004A451D">
              <w:rPr>
                <w:rFonts w:cs="Arial"/>
                <w:sz w:val="18"/>
                <w:szCs w:val="18"/>
              </w:rPr>
              <w:t>2</w:t>
            </w:r>
            <w:r w:rsidR="0083465D" w:rsidRPr="004A451D">
              <w:rPr>
                <w:rFonts w:cs="Arial"/>
                <w:sz w:val="18"/>
                <w:szCs w:val="18"/>
              </w:rPr>
              <w:t>33</w:t>
            </w:r>
            <w:r w:rsidR="003B7488" w:rsidRPr="004A451D">
              <w:rPr>
                <w:rFonts w:cs="Arial"/>
                <w:sz w:val="18"/>
                <w:szCs w:val="18"/>
              </w:rPr>
              <w:t>.</w:t>
            </w:r>
            <w:r w:rsidR="0083465D" w:rsidRPr="004A451D">
              <w:rPr>
                <w:rFonts w:cs="Arial"/>
                <w:sz w:val="18"/>
                <w:szCs w:val="18"/>
              </w:rPr>
              <w:t>22</w:t>
            </w:r>
          </w:p>
        </w:tc>
        <w:tc>
          <w:tcPr>
            <w:tcW w:w="1369" w:type="dxa"/>
            <w:tcBorders>
              <w:top w:val="nil"/>
              <w:left w:val="nil"/>
              <w:bottom w:val="single" w:sz="4" w:space="0" w:color="auto"/>
              <w:right w:val="nil"/>
            </w:tcBorders>
          </w:tcPr>
          <w:p w14:paraId="2772F49A"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47,612.58</w:t>
            </w:r>
          </w:p>
        </w:tc>
        <w:tc>
          <w:tcPr>
            <w:tcW w:w="1368" w:type="dxa"/>
            <w:tcBorders>
              <w:top w:val="nil"/>
              <w:left w:val="nil"/>
              <w:bottom w:val="single" w:sz="4" w:space="0" w:color="auto"/>
              <w:right w:val="nil"/>
            </w:tcBorders>
            <w:shd w:val="clear" w:color="auto" w:fill="FAFAFA"/>
          </w:tcPr>
          <w:p w14:paraId="001E8F17" w14:textId="6CC7DE29" w:rsidR="00A72C9E" w:rsidRPr="004A451D" w:rsidRDefault="00024D26" w:rsidP="004A749E">
            <w:pPr>
              <w:pStyle w:val="Header"/>
              <w:tabs>
                <w:tab w:val="left" w:pos="1985"/>
              </w:tabs>
              <w:ind w:right="-72"/>
              <w:jc w:val="right"/>
              <w:rPr>
                <w:rFonts w:cs="Arial"/>
                <w:sz w:val="18"/>
                <w:szCs w:val="18"/>
              </w:rPr>
            </w:pPr>
            <w:r w:rsidRPr="004A451D">
              <w:rPr>
                <w:rFonts w:cs="Arial"/>
                <w:sz w:val="18"/>
                <w:szCs w:val="18"/>
              </w:rPr>
              <w:t>20,</w:t>
            </w:r>
            <w:r w:rsidR="004A749E" w:rsidRPr="004A451D">
              <w:rPr>
                <w:rFonts w:cs="Arial"/>
                <w:sz w:val="18"/>
                <w:szCs w:val="18"/>
              </w:rPr>
              <w:t>344.94</w:t>
            </w:r>
          </w:p>
        </w:tc>
        <w:tc>
          <w:tcPr>
            <w:tcW w:w="1368" w:type="dxa"/>
            <w:tcBorders>
              <w:top w:val="nil"/>
              <w:left w:val="nil"/>
              <w:bottom w:val="single" w:sz="4" w:space="0" w:color="auto"/>
              <w:right w:val="nil"/>
            </w:tcBorders>
          </w:tcPr>
          <w:p w14:paraId="2F642259"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11,448.13</w:t>
            </w:r>
          </w:p>
        </w:tc>
      </w:tr>
    </w:tbl>
    <w:p w14:paraId="569AE39D" w14:textId="77777777" w:rsidR="002A2B67" w:rsidRPr="004A451D" w:rsidRDefault="002A2B67" w:rsidP="00321B1E">
      <w:pPr>
        <w:spacing w:after="0" w:line="240" w:lineRule="auto"/>
        <w:jc w:val="both"/>
        <w:rPr>
          <w:rFonts w:eastAsia="Arial Unicode MS" w:cs="Arial"/>
          <w:spacing w:val="-2"/>
          <w:sz w:val="18"/>
          <w:szCs w:val="18"/>
          <w:lang w:bidi="th-TH"/>
        </w:rPr>
      </w:pPr>
    </w:p>
    <w:p w14:paraId="0F1AD0AF" w14:textId="77777777" w:rsidR="00A63340" w:rsidRPr="004A451D" w:rsidRDefault="002A2B67" w:rsidP="00321B1E">
      <w:pPr>
        <w:spacing w:after="0" w:line="240" w:lineRule="auto"/>
        <w:jc w:val="both"/>
        <w:rPr>
          <w:rFonts w:eastAsia="Arial Unicode MS" w:cs="Arial"/>
          <w:spacing w:val="-2"/>
          <w:sz w:val="18"/>
          <w:szCs w:val="18"/>
          <w:lang w:bidi="th-TH"/>
        </w:rPr>
      </w:pPr>
      <w:r w:rsidRPr="004A451D">
        <w:rPr>
          <w:rFonts w:eastAsia="Arial Unicode MS" w:cs="Arial"/>
          <w:spacing w:val="-2"/>
          <w:sz w:val="18"/>
          <w:szCs w:val="18"/>
          <w:lang w:bidi="th-TH"/>
        </w:rPr>
        <w:br w:type="page"/>
      </w:r>
    </w:p>
    <w:p w14:paraId="12C48A77" w14:textId="77777777" w:rsidR="008D4318" w:rsidRPr="004A451D" w:rsidRDefault="008D4318" w:rsidP="00321B1E">
      <w:pPr>
        <w:spacing w:after="0" w:line="240" w:lineRule="auto"/>
        <w:jc w:val="both"/>
        <w:rPr>
          <w:rFonts w:eastAsia="Arial Unicode MS" w:cs="Arial"/>
          <w:spacing w:val="-2"/>
          <w:sz w:val="18"/>
          <w:szCs w:val="18"/>
          <w:lang w:bidi="th-TH"/>
        </w:rPr>
      </w:pPr>
    </w:p>
    <w:p w14:paraId="1900B63F" w14:textId="0CAE975F" w:rsidR="00A92B1B" w:rsidRPr="004A451D" w:rsidRDefault="00CE4682" w:rsidP="00321B1E">
      <w:pPr>
        <w:spacing w:after="0" w:line="240" w:lineRule="auto"/>
        <w:jc w:val="both"/>
        <w:rPr>
          <w:rFonts w:eastAsia="Arial Unicode MS" w:cs="Arial"/>
          <w:sz w:val="18"/>
          <w:szCs w:val="18"/>
          <w:lang w:bidi="th-TH"/>
        </w:rPr>
      </w:pPr>
      <w:r w:rsidRPr="004A451D">
        <w:rPr>
          <w:rFonts w:eastAsia="Arial Unicode MS" w:cs="Arial"/>
          <w:spacing w:val="-2"/>
          <w:sz w:val="18"/>
          <w:szCs w:val="18"/>
          <w:lang w:bidi="th-TH"/>
        </w:rPr>
        <w:t>A</w:t>
      </w:r>
      <w:r w:rsidR="00A92B1B" w:rsidRPr="004A451D">
        <w:rPr>
          <w:rFonts w:eastAsia="Arial Unicode MS" w:cs="Arial"/>
          <w:spacing w:val="-2"/>
          <w:sz w:val="18"/>
          <w:szCs w:val="18"/>
          <w:lang w:bidi="th-TH"/>
        </w:rPr>
        <w:t xml:space="preserve">t </w:t>
      </w:r>
      <w:r w:rsidR="00B06855" w:rsidRPr="004A451D">
        <w:rPr>
          <w:rFonts w:eastAsia="Arial Unicode MS" w:cs="Arial"/>
          <w:spacing w:val="-2"/>
          <w:sz w:val="18"/>
          <w:szCs w:val="18"/>
          <w:lang w:val="en-GB" w:bidi="th-TH"/>
        </w:rPr>
        <w:t xml:space="preserve">30 </w:t>
      </w:r>
      <w:r w:rsidR="0073718C" w:rsidRPr="004A451D">
        <w:rPr>
          <w:rFonts w:eastAsia="Arial Unicode MS" w:cs="Arial"/>
          <w:spacing w:val="-2"/>
          <w:sz w:val="18"/>
          <w:szCs w:val="18"/>
          <w:lang w:val="en-GB" w:bidi="th-TH"/>
        </w:rPr>
        <w:t>September</w:t>
      </w:r>
      <w:r w:rsidR="00A92B1B" w:rsidRPr="004A451D">
        <w:rPr>
          <w:rFonts w:eastAsia="Arial Unicode MS" w:cs="Arial"/>
          <w:spacing w:val="-2"/>
          <w:sz w:val="18"/>
          <w:szCs w:val="18"/>
          <w:lang w:bidi="th-TH"/>
        </w:rPr>
        <w:t xml:space="preserve"> </w:t>
      </w:r>
      <w:r w:rsidR="0048612E" w:rsidRPr="004A451D">
        <w:rPr>
          <w:rFonts w:eastAsia="Arial Unicode MS" w:cs="Arial"/>
          <w:spacing w:val="-2"/>
          <w:sz w:val="18"/>
          <w:szCs w:val="18"/>
          <w:lang w:val="en-GB" w:bidi="th-TH"/>
        </w:rPr>
        <w:t>2020</w:t>
      </w:r>
      <w:r w:rsidR="00A92B1B" w:rsidRPr="004A451D">
        <w:rPr>
          <w:rFonts w:eastAsia="Arial Unicode MS" w:cs="Arial"/>
          <w:spacing w:val="-2"/>
          <w:sz w:val="18"/>
          <w:szCs w:val="18"/>
          <w:lang w:bidi="th-TH"/>
        </w:rPr>
        <w:t xml:space="preserve"> and </w:t>
      </w:r>
      <w:r w:rsidR="0048612E" w:rsidRPr="004A451D">
        <w:rPr>
          <w:rFonts w:eastAsia="Arial Unicode MS" w:cs="Arial"/>
          <w:spacing w:val="-2"/>
          <w:sz w:val="18"/>
          <w:szCs w:val="18"/>
          <w:lang w:val="en-GB" w:bidi="th-TH"/>
        </w:rPr>
        <w:t>31 December</w:t>
      </w:r>
      <w:r w:rsidR="00A92B1B" w:rsidRPr="004A451D">
        <w:rPr>
          <w:rFonts w:eastAsia="Arial Unicode MS" w:cs="Arial"/>
          <w:spacing w:val="-2"/>
          <w:sz w:val="18"/>
          <w:szCs w:val="18"/>
          <w:lang w:bidi="th-TH"/>
        </w:rPr>
        <w:t xml:space="preserve"> </w:t>
      </w:r>
      <w:r w:rsidR="0048612E" w:rsidRPr="004A451D">
        <w:rPr>
          <w:rFonts w:eastAsia="Arial Unicode MS" w:cs="Arial"/>
          <w:spacing w:val="-2"/>
          <w:sz w:val="18"/>
          <w:szCs w:val="18"/>
          <w:lang w:val="en-GB" w:bidi="th-TH"/>
        </w:rPr>
        <w:t>2019</w:t>
      </w:r>
      <w:r w:rsidR="00A92B1B" w:rsidRPr="004A451D">
        <w:rPr>
          <w:rFonts w:eastAsia="Arial Unicode MS" w:cs="Arial"/>
          <w:spacing w:val="-2"/>
          <w:sz w:val="18"/>
          <w:szCs w:val="18"/>
          <w:lang w:bidi="th-TH"/>
        </w:rPr>
        <w:t>, trade receivables, included in trade and other receivables in statements</w:t>
      </w:r>
      <w:r w:rsidR="00A92B1B" w:rsidRPr="004A451D">
        <w:rPr>
          <w:rFonts w:eastAsia="Arial Unicode MS" w:cs="Arial"/>
          <w:sz w:val="18"/>
          <w:szCs w:val="18"/>
          <w:lang w:bidi="th-TH"/>
        </w:rPr>
        <w:t xml:space="preserve"> of financial position, can </w:t>
      </w:r>
      <w:proofErr w:type="spellStart"/>
      <w:r w:rsidR="00A92B1B" w:rsidRPr="004A451D">
        <w:rPr>
          <w:rFonts w:eastAsia="Arial Unicode MS" w:cs="Arial"/>
          <w:sz w:val="18"/>
          <w:szCs w:val="18"/>
          <w:lang w:bidi="th-TH"/>
        </w:rPr>
        <w:t>analyse</w:t>
      </w:r>
      <w:proofErr w:type="spellEnd"/>
      <w:r w:rsidR="00A92B1B" w:rsidRPr="004A451D">
        <w:rPr>
          <w:rFonts w:eastAsia="Arial Unicode MS" w:cs="Arial"/>
          <w:sz w:val="18"/>
          <w:szCs w:val="18"/>
          <w:lang w:bidi="th-TH"/>
        </w:rPr>
        <w:t xml:space="preserve"> aging as follows:</w:t>
      </w:r>
    </w:p>
    <w:p w14:paraId="4B5C5F82" w14:textId="77777777" w:rsidR="007A51BA" w:rsidRPr="004A451D"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3A3A10" w:rsidRPr="004A451D" w14:paraId="1A9A0F6A" w14:textId="77777777">
        <w:tc>
          <w:tcPr>
            <w:tcW w:w="4050" w:type="dxa"/>
            <w:tcBorders>
              <w:top w:val="nil"/>
              <w:left w:val="nil"/>
              <w:bottom w:val="nil"/>
              <w:right w:val="nil"/>
            </w:tcBorders>
            <w:shd w:val="clear" w:color="auto" w:fill="auto"/>
          </w:tcPr>
          <w:p w14:paraId="31C8E927" w14:textId="77777777" w:rsidR="003A3A10" w:rsidRPr="004A451D" w:rsidRDefault="003A3A10" w:rsidP="003E2D47">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03A5385E"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Consolidated</w:t>
            </w:r>
          </w:p>
          <w:p w14:paraId="74700E4A"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9E12A2B"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Separate</w:t>
            </w:r>
          </w:p>
          <w:p w14:paraId="1E1B5BB6"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financial information</w:t>
            </w:r>
          </w:p>
        </w:tc>
      </w:tr>
      <w:tr w:rsidR="00796EAC" w:rsidRPr="004A451D" w14:paraId="2E081B9F" w14:textId="77777777">
        <w:tc>
          <w:tcPr>
            <w:tcW w:w="4050" w:type="dxa"/>
            <w:tcBorders>
              <w:top w:val="nil"/>
              <w:left w:val="nil"/>
              <w:bottom w:val="nil"/>
              <w:right w:val="nil"/>
            </w:tcBorders>
            <w:shd w:val="clear" w:color="auto" w:fill="auto"/>
          </w:tcPr>
          <w:p w14:paraId="234E1520" w14:textId="77777777" w:rsidR="00796EAC" w:rsidRPr="004A451D" w:rsidRDefault="00796EAC" w:rsidP="003E2D47">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058D2846" w14:textId="7A2159C1" w:rsidR="00796EAC"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34EA906" w14:textId="77777777"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50" w:type="dxa"/>
            <w:tcBorders>
              <w:top w:val="single" w:sz="4" w:space="0" w:color="auto"/>
              <w:left w:val="nil"/>
              <w:bottom w:val="nil"/>
              <w:right w:val="nil"/>
            </w:tcBorders>
            <w:shd w:val="clear" w:color="auto" w:fill="auto"/>
          </w:tcPr>
          <w:p w14:paraId="4BB7095F" w14:textId="77777777"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96EAC" w:rsidRPr="004A451D">
              <w:rPr>
                <w:rFonts w:cs="Arial"/>
                <w:b/>
                <w:bCs/>
                <w:sz w:val="18"/>
                <w:szCs w:val="18"/>
              </w:rPr>
              <w:t xml:space="preserve"> </w:t>
            </w:r>
            <w:r w:rsidRPr="004A451D">
              <w:rPr>
                <w:rFonts w:cs="Arial"/>
                <w:b/>
                <w:bCs/>
                <w:sz w:val="18"/>
                <w:szCs w:val="18"/>
                <w:lang w:val="en-GB"/>
              </w:rPr>
              <w:t>2019</w:t>
            </w:r>
          </w:p>
        </w:tc>
        <w:tc>
          <w:tcPr>
            <w:tcW w:w="1350" w:type="dxa"/>
            <w:tcBorders>
              <w:top w:val="single" w:sz="4" w:space="0" w:color="auto"/>
              <w:left w:val="nil"/>
              <w:bottom w:val="nil"/>
              <w:right w:val="nil"/>
            </w:tcBorders>
            <w:shd w:val="clear" w:color="auto" w:fill="auto"/>
          </w:tcPr>
          <w:p w14:paraId="47EF5236" w14:textId="1D95A2DC" w:rsidR="00796EAC"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4331AD25" w14:textId="77777777"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63CC41E0" w14:textId="77777777"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96EAC" w:rsidRPr="004A451D">
              <w:rPr>
                <w:rFonts w:cs="Arial"/>
                <w:b/>
                <w:bCs/>
                <w:sz w:val="18"/>
                <w:szCs w:val="18"/>
              </w:rPr>
              <w:t xml:space="preserve"> </w:t>
            </w:r>
            <w:r w:rsidRPr="004A451D">
              <w:rPr>
                <w:rFonts w:cs="Arial"/>
                <w:b/>
                <w:bCs/>
                <w:sz w:val="18"/>
                <w:szCs w:val="18"/>
                <w:lang w:val="en-GB"/>
              </w:rPr>
              <w:t>2019</w:t>
            </w:r>
          </w:p>
        </w:tc>
      </w:tr>
      <w:tr w:rsidR="00796EAC" w:rsidRPr="004A451D" w14:paraId="4FD9EDB2" w14:textId="77777777">
        <w:tc>
          <w:tcPr>
            <w:tcW w:w="4050" w:type="dxa"/>
            <w:tcBorders>
              <w:top w:val="nil"/>
              <w:left w:val="nil"/>
              <w:bottom w:val="nil"/>
              <w:right w:val="nil"/>
            </w:tcBorders>
            <w:shd w:val="clear" w:color="auto" w:fill="auto"/>
          </w:tcPr>
          <w:p w14:paraId="08187629" w14:textId="77777777" w:rsidR="00796EAC" w:rsidRPr="004A451D" w:rsidRDefault="00796EAC" w:rsidP="003E2D47">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2D79BCBE" w14:textId="77777777" w:rsidR="00796EAC" w:rsidRPr="004A451D" w:rsidRDefault="00893CE8" w:rsidP="00A63340">
            <w:pPr>
              <w:spacing w:after="0" w:line="240" w:lineRule="auto"/>
              <w:ind w:left="-40" w:right="-72"/>
              <w:jc w:val="center"/>
              <w:rPr>
                <w:rFonts w:cs="Arial"/>
                <w:b/>
                <w:bCs/>
                <w:sz w:val="18"/>
                <w:szCs w:val="18"/>
              </w:rPr>
            </w:pPr>
            <w:r w:rsidRPr="004A451D">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24A8131" w14:textId="77777777" w:rsidR="00796EAC" w:rsidRPr="004A451D" w:rsidRDefault="00893CE8" w:rsidP="00A63340">
            <w:pPr>
              <w:spacing w:after="0" w:line="240" w:lineRule="auto"/>
              <w:ind w:left="-40" w:right="-72"/>
              <w:jc w:val="center"/>
              <w:rPr>
                <w:rFonts w:cs="Arial"/>
                <w:b/>
                <w:bCs/>
                <w:sz w:val="18"/>
                <w:szCs w:val="18"/>
              </w:rPr>
            </w:pPr>
            <w:r w:rsidRPr="004A451D">
              <w:rPr>
                <w:rFonts w:cs="Arial"/>
                <w:b/>
                <w:bCs/>
                <w:sz w:val="18"/>
                <w:szCs w:val="18"/>
              </w:rPr>
              <w:t>Baht Million</w:t>
            </w:r>
          </w:p>
        </w:tc>
        <w:tc>
          <w:tcPr>
            <w:tcW w:w="1350" w:type="dxa"/>
            <w:tcBorders>
              <w:top w:val="nil"/>
              <w:left w:val="nil"/>
              <w:bottom w:val="single" w:sz="4" w:space="0" w:color="auto"/>
              <w:right w:val="nil"/>
            </w:tcBorders>
            <w:shd w:val="clear" w:color="auto" w:fill="auto"/>
          </w:tcPr>
          <w:p w14:paraId="6F4B092B" w14:textId="77777777" w:rsidR="00796EAC" w:rsidRPr="004A451D" w:rsidRDefault="00893CE8" w:rsidP="00A63340">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2CABA4B1" w14:textId="77777777" w:rsidR="00796EAC"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Baht Million</w:t>
            </w:r>
          </w:p>
        </w:tc>
      </w:tr>
      <w:tr w:rsidR="00796EAC" w:rsidRPr="004A451D" w14:paraId="3F86A26C" w14:textId="77777777">
        <w:tc>
          <w:tcPr>
            <w:tcW w:w="4050" w:type="dxa"/>
            <w:tcBorders>
              <w:top w:val="nil"/>
              <w:left w:val="nil"/>
              <w:bottom w:val="nil"/>
              <w:right w:val="nil"/>
            </w:tcBorders>
          </w:tcPr>
          <w:p w14:paraId="7680A5DE" w14:textId="77777777" w:rsidR="00796EAC" w:rsidRPr="004A451D" w:rsidRDefault="00796EAC" w:rsidP="003E2D47">
            <w:pPr>
              <w:spacing w:after="0" w:line="240" w:lineRule="auto"/>
              <w:ind w:left="-101"/>
              <w:rPr>
                <w:rFonts w:cs="Arial"/>
                <w:sz w:val="18"/>
                <w:szCs w:val="18"/>
              </w:rPr>
            </w:pPr>
          </w:p>
        </w:tc>
        <w:tc>
          <w:tcPr>
            <w:tcW w:w="1350" w:type="dxa"/>
            <w:tcBorders>
              <w:top w:val="single" w:sz="4" w:space="0" w:color="auto"/>
              <w:left w:val="nil"/>
              <w:bottom w:val="nil"/>
              <w:right w:val="nil"/>
            </w:tcBorders>
            <w:shd w:val="clear" w:color="auto" w:fill="FAFAFA"/>
          </w:tcPr>
          <w:p w14:paraId="40683E8B" w14:textId="77777777" w:rsidR="00796EAC" w:rsidRPr="004A451D" w:rsidRDefault="00796EAC"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14:paraId="7A342EF0" w14:textId="77777777" w:rsidR="00796EAC" w:rsidRPr="004A451D" w:rsidRDefault="00796EAC" w:rsidP="003E2D47">
            <w:pPr>
              <w:spacing w:after="0" w:line="240" w:lineRule="auto"/>
              <w:ind w:left="-40" w:right="-72"/>
              <w:jc w:val="right"/>
              <w:rPr>
                <w:rFonts w:cs="Arial"/>
                <w:b/>
                <w:bCs/>
                <w:sz w:val="18"/>
                <w:szCs w:val="18"/>
              </w:rPr>
            </w:pPr>
          </w:p>
        </w:tc>
        <w:tc>
          <w:tcPr>
            <w:tcW w:w="1350" w:type="dxa"/>
            <w:tcBorders>
              <w:top w:val="single" w:sz="4" w:space="0" w:color="auto"/>
              <w:left w:val="nil"/>
              <w:bottom w:val="nil"/>
              <w:right w:val="nil"/>
            </w:tcBorders>
            <w:shd w:val="clear" w:color="auto" w:fill="FAFAFA"/>
          </w:tcPr>
          <w:p w14:paraId="3EF9A23A" w14:textId="77777777" w:rsidR="00796EAC" w:rsidRPr="004A451D" w:rsidRDefault="00796EAC" w:rsidP="003E2D47">
            <w:pPr>
              <w:spacing w:after="0" w:line="240" w:lineRule="auto"/>
              <w:ind w:left="-40" w:right="-72"/>
              <w:rPr>
                <w:rFonts w:cs="Arial"/>
                <w:b/>
                <w:bCs/>
                <w:sz w:val="18"/>
                <w:szCs w:val="18"/>
              </w:rPr>
            </w:pPr>
          </w:p>
        </w:tc>
        <w:tc>
          <w:tcPr>
            <w:tcW w:w="1369" w:type="dxa"/>
            <w:tcBorders>
              <w:top w:val="single" w:sz="4" w:space="0" w:color="auto"/>
              <w:left w:val="nil"/>
              <w:bottom w:val="nil"/>
              <w:right w:val="nil"/>
            </w:tcBorders>
          </w:tcPr>
          <w:p w14:paraId="09D15A6C" w14:textId="77777777" w:rsidR="00796EAC" w:rsidRPr="004A451D" w:rsidRDefault="00796EAC" w:rsidP="003E2D47">
            <w:pPr>
              <w:spacing w:after="0" w:line="240" w:lineRule="auto"/>
              <w:ind w:left="-40" w:right="-72"/>
              <w:jc w:val="right"/>
              <w:rPr>
                <w:rFonts w:cs="Arial"/>
                <w:b/>
                <w:bCs/>
                <w:sz w:val="18"/>
                <w:szCs w:val="18"/>
              </w:rPr>
            </w:pPr>
          </w:p>
        </w:tc>
      </w:tr>
      <w:tr w:rsidR="00A72C9E" w:rsidRPr="004A451D" w14:paraId="7F2ECA48" w14:textId="77777777">
        <w:tc>
          <w:tcPr>
            <w:tcW w:w="4050" w:type="dxa"/>
            <w:tcBorders>
              <w:top w:val="nil"/>
              <w:left w:val="nil"/>
              <w:bottom w:val="nil"/>
              <w:right w:val="nil"/>
            </w:tcBorders>
          </w:tcPr>
          <w:p w14:paraId="2B11E420"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Current</w:t>
            </w:r>
          </w:p>
        </w:tc>
        <w:tc>
          <w:tcPr>
            <w:tcW w:w="1350" w:type="dxa"/>
            <w:tcBorders>
              <w:top w:val="nil"/>
              <w:left w:val="nil"/>
              <w:bottom w:val="nil"/>
              <w:right w:val="nil"/>
            </w:tcBorders>
            <w:shd w:val="clear" w:color="auto" w:fill="FAFAFA"/>
          </w:tcPr>
          <w:p w14:paraId="68695FC3" w14:textId="11F4BFAC" w:rsidR="00A72C9E" w:rsidRPr="004A451D" w:rsidRDefault="004B1BD9" w:rsidP="00A72C9E">
            <w:pPr>
              <w:spacing w:after="0" w:line="240" w:lineRule="auto"/>
              <w:ind w:left="-40" w:right="-72"/>
              <w:jc w:val="right"/>
              <w:rPr>
                <w:rFonts w:cs="Arial"/>
                <w:sz w:val="18"/>
                <w:szCs w:val="18"/>
              </w:rPr>
            </w:pPr>
            <w:r w:rsidRPr="004A451D">
              <w:rPr>
                <w:rFonts w:cs="Arial"/>
                <w:sz w:val="18"/>
                <w:szCs w:val="18"/>
              </w:rPr>
              <w:t>12,2</w:t>
            </w:r>
            <w:r w:rsidR="0083465D" w:rsidRPr="004A451D">
              <w:rPr>
                <w:rFonts w:cs="Arial"/>
                <w:sz w:val="18"/>
                <w:szCs w:val="18"/>
              </w:rPr>
              <w:t>41</w:t>
            </w:r>
            <w:r w:rsidRPr="004A451D">
              <w:rPr>
                <w:rFonts w:cs="Arial"/>
                <w:sz w:val="18"/>
                <w:szCs w:val="18"/>
              </w:rPr>
              <w:t>.</w:t>
            </w:r>
            <w:r w:rsidR="0083465D" w:rsidRPr="004A451D">
              <w:rPr>
                <w:rFonts w:cs="Arial"/>
                <w:sz w:val="18"/>
                <w:szCs w:val="18"/>
              </w:rPr>
              <w:t>01</w:t>
            </w:r>
          </w:p>
        </w:tc>
        <w:tc>
          <w:tcPr>
            <w:tcW w:w="1350" w:type="dxa"/>
            <w:tcBorders>
              <w:top w:val="nil"/>
              <w:left w:val="nil"/>
              <w:bottom w:val="nil"/>
              <w:right w:val="nil"/>
            </w:tcBorders>
          </w:tcPr>
          <w:p w14:paraId="2D8BA843"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10,586.64</w:t>
            </w:r>
          </w:p>
        </w:tc>
        <w:tc>
          <w:tcPr>
            <w:tcW w:w="1350" w:type="dxa"/>
            <w:tcBorders>
              <w:top w:val="nil"/>
              <w:left w:val="nil"/>
              <w:bottom w:val="nil"/>
              <w:right w:val="nil"/>
            </w:tcBorders>
            <w:shd w:val="clear" w:color="auto" w:fill="FAFAFA"/>
          </w:tcPr>
          <w:p w14:paraId="61C2E5CF" w14:textId="145AF6E8" w:rsidR="00A72C9E" w:rsidRPr="004A451D" w:rsidRDefault="004B1BD9" w:rsidP="00A72C9E">
            <w:pPr>
              <w:pStyle w:val="Header"/>
              <w:tabs>
                <w:tab w:val="left" w:pos="1985"/>
              </w:tabs>
              <w:ind w:right="-72"/>
              <w:jc w:val="right"/>
              <w:rPr>
                <w:rFonts w:cs="Arial"/>
                <w:sz w:val="18"/>
                <w:szCs w:val="18"/>
              </w:rPr>
            </w:pPr>
            <w:r w:rsidRPr="004A451D">
              <w:rPr>
                <w:rFonts w:cs="Arial"/>
                <w:sz w:val="18"/>
                <w:szCs w:val="18"/>
              </w:rPr>
              <w:t>2,147.92</w:t>
            </w:r>
          </w:p>
        </w:tc>
        <w:tc>
          <w:tcPr>
            <w:tcW w:w="1369" w:type="dxa"/>
            <w:tcBorders>
              <w:top w:val="nil"/>
              <w:left w:val="nil"/>
              <w:bottom w:val="nil"/>
              <w:right w:val="nil"/>
            </w:tcBorders>
          </w:tcPr>
          <w:p w14:paraId="0CF71D61"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2,369.28</w:t>
            </w:r>
          </w:p>
        </w:tc>
      </w:tr>
      <w:tr w:rsidR="004B1BD9" w:rsidRPr="004A451D" w14:paraId="7EAEA7E7" w14:textId="77777777">
        <w:tc>
          <w:tcPr>
            <w:tcW w:w="4050" w:type="dxa"/>
            <w:tcBorders>
              <w:top w:val="nil"/>
              <w:left w:val="nil"/>
              <w:bottom w:val="nil"/>
              <w:right w:val="nil"/>
            </w:tcBorders>
          </w:tcPr>
          <w:p w14:paraId="41132744" w14:textId="77777777" w:rsidR="004B1BD9" w:rsidRPr="004A451D" w:rsidRDefault="004B1BD9" w:rsidP="00A72C9E">
            <w:pPr>
              <w:pStyle w:val="Header"/>
              <w:tabs>
                <w:tab w:val="left" w:pos="1985"/>
              </w:tabs>
              <w:ind w:left="-109"/>
              <w:rPr>
                <w:rFonts w:cs="Arial"/>
                <w:sz w:val="18"/>
                <w:szCs w:val="18"/>
              </w:rPr>
            </w:pPr>
            <w:r w:rsidRPr="004A451D">
              <w:rPr>
                <w:rFonts w:cs="Arial"/>
                <w:sz w:val="18"/>
                <w:szCs w:val="18"/>
              </w:rPr>
              <w:t>Less than 3 months</w:t>
            </w:r>
          </w:p>
        </w:tc>
        <w:tc>
          <w:tcPr>
            <w:tcW w:w="1350" w:type="dxa"/>
            <w:tcBorders>
              <w:top w:val="nil"/>
              <w:left w:val="nil"/>
              <w:bottom w:val="nil"/>
              <w:right w:val="nil"/>
            </w:tcBorders>
            <w:shd w:val="clear" w:color="auto" w:fill="FAFAFA"/>
          </w:tcPr>
          <w:p w14:paraId="16D61FF7" w14:textId="22E1805F" w:rsidR="004B1BD9" w:rsidRPr="004A451D" w:rsidRDefault="004B1BD9" w:rsidP="00A72C9E">
            <w:pPr>
              <w:spacing w:after="0" w:line="240" w:lineRule="auto"/>
              <w:ind w:left="-40" w:right="-72"/>
              <w:jc w:val="right"/>
              <w:rPr>
                <w:rFonts w:cs="Arial"/>
                <w:sz w:val="18"/>
                <w:szCs w:val="18"/>
              </w:rPr>
            </w:pPr>
            <w:r w:rsidRPr="004A451D">
              <w:rPr>
                <w:rFonts w:cs="Arial"/>
                <w:sz w:val="18"/>
                <w:szCs w:val="18"/>
              </w:rPr>
              <w:t>9,321.04</w:t>
            </w:r>
          </w:p>
        </w:tc>
        <w:tc>
          <w:tcPr>
            <w:tcW w:w="1350" w:type="dxa"/>
            <w:tcBorders>
              <w:top w:val="nil"/>
              <w:left w:val="nil"/>
              <w:bottom w:val="nil"/>
              <w:right w:val="nil"/>
            </w:tcBorders>
          </w:tcPr>
          <w:p w14:paraId="2F950C6A" w14:textId="7777777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9,547.15</w:t>
            </w:r>
          </w:p>
        </w:tc>
        <w:tc>
          <w:tcPr>
            <w:tcW w:w="1350" w:type="dxa"/>
            <w:tcBorders>
              <w:top w:val="nil"/>
              <w:left w:val="nil"/>
              <w:bottom w:val="nil"/>
              <w:right w:val="nil"/>
            </w:tcBorders>
            <w:shd w:val="clear" w:color="auto" w:fill="FAFAFA"/>
          </w:tcPr>
          <w:p w14:paraId="040A1581" w14:textId="00BED383"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977.12</w:t>
            </w:r>
          </w:p>
        </w:tc>
        <w:tc>
          <w:tcPr>
            <w:tcW w:w="1369" w:type="dxa"/>
            <w:tcBorders>
              <w:top w:val="nil"/>
              <w:left w:val="nil"/>
              <w:bottom w:val="nil"/>
              <w:right w:val="nil"/>
            </w:tcBorders>
          </w:tcPr>
          <w:p w14:paraId="11E7A4EC" w14:textId="7777777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4,071.14</w:t>
            </w:r>
          </w:p>
        </w:tc>
      </w:tr>
      <w:tr w:rsidR="004B1BD9" w:rsidRPr="004A451D" w14:paraId="2A5A9EC4" w14:textId="77777777">
        <w:tc>
          <w:tcPr>
            <w:tcW w:w="4050" w:type="dxa"/>
            <w:tcBorders>
              <w:top w:val="nil"/>
              <w:left w:val="nil"/>
              <w:bottom w:val="nil"/>
              <w:right w:val="nil"/>
            </w:tcBorders>
          </w:tcPr>
          <w:p w14:paraId="0D6C55A3" w14:textId="77777777" w:rsidR="004B1BD9" w:rsidRPr="004A451D" w:rsidRDefault="004B1BD9" w:rsidP="00A72C9E">
            <w:pPr>
              <w:pStyle w:val="Header"/>
              <w:tabs>
                <w:tab w:val="left" w:pos="1985"/>
              </w:tabs>
              <w:ind w:left="-109"/>
              <w:rPr>
                <w:rFonts w:cs="Arial"/>
                <w:sz w:val="18"/>
                <w:szCs w:val="18"/>
              </w:rPr>
            </w:pPr>
            <w:r w:rsidRPr="004A451D">
              <w:rPr>
                <w:rFonts w:cs="Arial"/>
                <w:sz w:val="18"/>
                <w:szCs w:val="18"/>
              </w:rPr>
              <w:t>3 - 6 months</w:t>
            </w:r>
          </w:p>
        </w:tc>
        <w:tc>
          <w:tcPr>
            <w:tcW w:w="1350" w:type="dxa"/>
            <w:tcBorders>
              <w:top w:val="nil"/>
              <w:left w:val="nil"/>
              <w:bottom w:val="nil"/>
              <w:right w:val="nil"/>
            </w:tcBorders>
            <w:shd w:val="clear" w:color="auto" w:fill="FAFAFA"/>
          </w:tcPr>
          <w:p w14:paraId="101E067D" w14:textId="561C3F61" w:rsidR="004B1BD9" w:rsidRPr="004A451D" w:rsidRDefault="004B1BD9" w:rsidP="00A72C9E">
            <w:pPr>
              <w:spacing w:after="0" w:line="240" w:lineRule="auto"/>
              <w:ind w:left="-40" w:right="-72"/>
              <w:jc w:val="right"/>
              <w:rPr>
                <w:rFonts w:cs="Arial"/>
                <w:sz w:val="18"/>
                <w:szCs w:val="18"/>
              </w:rPr>
            </w:pPr>
            <w:r w:rsidRPr="004A451D">
              <w:rPr>
                <w:rFonts w:cs="Arial"/>
                <w:sz w:val="18"/>
                <w:szCs w:val="18"/>
              </w:rPr>
              <w:t>5,828.51</w:t>
            </w:r>
          </w:p>
        </w:tc>
        <w:tc>
          <w:tcPr>
            <w:tcW w:w="1350" w:type="dxa"/>
            <w:tcBorders>
              <w:top w:val="nil"/>
              <w:left w:val="nil"/>
              <w:bottom w:val="nil"/>
              <w:right w:val="nil"/>
            </w:tcBorders>
          </w:tcPr>
          <w:p w14:paraId="6AEBACB2" w14:textId="7777777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3,312.06</w:t>
            </w:r>
          </w:p>
        </w:tc>
        <w:tc>
          <w:tcPr>
            <w:tcW w:w="1350" w:type="dxa"/>
            <w:tcBorders>
              <w:top w:val="nil"/>
              <w:left w:val="nil"/>
              <w:bottom w:val="nil"/>
              <w:right w:val="nil"/>
            </w:tcBorders>
            <w:shd w:val="clear" w:color="auto" w:fill="FAFAFA"/>
          </w:tcPr>
          <w:p w14:paraId="6E4D06D9" w14:textId="33C5090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5,160.92</w:t>
            </w:r>
          </w:p>
        </w:tc>
        <w:tc>
          <w:tcPr>
            <w:tcW w:w="1369" w:type="dxa"/>
            <w:tcBorders>
              <w:top w:val="nil"/>
              <w:left w:val="nil"/>
              <w:bottom w:val="nil"/>
              <w:right w:val="nil"/>
            </w:tcBorders>
          </w:tcPr>
          <w:p w14:paraId="1C0C991D" w14:textId="7777777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428.18</w:t>
            </w:r>
          </w:p>
        </w:tc>
      </w:tr>
      <w:tr w:rsidR="004B1BD9" w:rsidRPr="004A451D" w14:paraId="12F1BCDA" w14:textId="77777777">
        <w:tc>
          <w:tcPr>
            <w:tcW w:w="4050" w:type="dxa"/>
            <w:tcBorders>
              <w:top w:val="nil"/>
              <w:left w:val="nil"/>
              <w:bottom w:val="nil"/>
              <w:right w:val="nil"/>
            </w:tcBorders>
          </w:tcPr>
          <w:p w14:paraId="718985A4" w14:textId="77777777" w:rsidR="004B1BD9" w:rsidRPr="004A451D" w:rsidRDefault="004B1BD9" w:rsidP="00A72C9E">
            <w:pPr>
              <w:pStyle w:val="Header"/>
              <w:tabs>
                <w:tab w:val="left" w:pos="1985"/>
              </w:tabs>
              <w:ind w:left="-109"/>
              <w:rPr>
                <w:rFonts w:cs="Arial"/>
                <w:sz w:val="18"/>
                <w:szCs w:val="18"/>
              </w:rPr>
            </w:pPr>
            <w:r w:rsidRPr="004A451D">
              <w:rPr>
                <w:rFonts w:cs="Arial"/>
                <w:sz w:val="18"/>
                <w:szCs w:val="18"/>
              </w:rPr>
              <w:t>6 - 12 months</w:t>
            </w:r>
          </w:p>
        </w:tc>
        <w:tc>
          <w:tcPr>
            <w:tcW w:w="1350" w:type="dxa"/>
            <w:tcBorders>
              <w:top w:val="nil"/>
              <w:left w:val="nil"/>
              <w:bottom w:val="nil"/>
              <w:right w:val="nil"/>
            </w:tcBorders>
            <w:shd w:val="clear" w:color="auto" w:fill="FAFAFA"/>
          </w:tcPr>
          <w:p w14:paraId="43D8C682" w14:textId="261798EF" w:rsidR="004B1BD9" w:rsidRPr="004A451D" w:rsidRDefault="004B1BD9" w:rsidP="00A72C9E">
            <w:pPr>
              <w:spacing w:after="0" w:line="240" w:lineRule="auto"/>
              <w:ind w:left="-40" w:right="-72"/>
              <w:jc w:val="right"/>
              <w:rPr>
                <w:rFonts w:cs="Arial"/>
                <w:sz w:val="18"/>
                <w:szCs w:val="18"/>
              </w:rPr>
            </w:pPr>
            <w:r w:rsidRPr="004A451D">
              <w:rPr>
                <w:rFonts w:cs="Arial"/>
                <w:sz w:val="18"/>
                <w:szCs w:val="18"/>
              </w:rPr>
              <w:t>4,792.50</w:t>
            </w:r>
          </w:p>
        </w:tc>
        <w:tc>
          <w:tcPr>
            <w:tcW w:w="1350" w:type="dxa"/>
            <w:tcBorders>
              <w:top w:val="nil"/>
              <w:left w:val="nil"/>
              <w:bottom w:val="nil"/>
              <w:right w:val="nil"/>
            </w:tcBorders>
          </w:tcPr>
          <w:p w14:paraId="6E4452A6" w14:textId="7777777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2,517.01</w:t>
            </w:r>
          </w:p>
        </w:tc>
        <w:tc>
          <w:tcPr>
            <w:tcW w:w="1350" w:type="dxa"/>
            <w:tcBorders>
              <w:top w:val="nil"/>
              <w:left w:val="nil"/>
              <w:bottom w:val="nil"/>
              <w:right w:val="nil"/>
            </w:tcBorders>
            <w:shd w:val="clear" w:color="auto" w:fill="FAFAFA"/>
          </w:tcPr>
          <w:p w14:paraId="4E2399F3" w14:textId="28F8337A"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1,521.00</w:t>
            </w:r>
          </w:p>
        </w:tc>
        <w:tc>
          <w:tcPr>
            <w:tcW w:w="1369" w:type="dxa"/>
            <w:tcBorders>
              <w:top w:val="nil"/>
              <w:left w:val="nil"/>
              <w:bottom w:val="nil"/>
              <w:right w:val="nil"/>
            </w:tcBorders>
          </w:tcPr>
          <w:p w14:paraId="46D5CBA1" w14:textId="77777777" w:rsidR="004B1BD9" w:rsidRPr="004A451D" w:rsidRDefault="004B1BD9" w:rsidP="00A72C9E">
            <w:pPr>
              <w:pStyle w:val="Header"/>
              <w:tabs>
                <w:tab w:val="left" w:pos="1985"/>
              </w:tabs>
              <w:ind w:right="-72"/>
              <w:jc w:val="right"/>
              <w:rPr>
                <w:rFonts w:cs="Arial"/>
                <w:sz w:val="18"/>
                <w:szCs w:val="18"/>
              </w:rPr>
            </w:pPr>
            <w:r w:rsidRPr="004A451D">
              <w:rPr>
                <w:rFonts w:cs="Arial"/>
                <w:sz w:val="18"/>
                <w:szCs w:val="18"/>
              </w:rPr>
              <w:t>1,547.56</w:t>
            </w:r>
          </w:p>
        </w:tc>
      </w:tr>
      <w:tr w:rsidR="00A72C9E" w:rsidRPr="004A451D" w14:paraId="3D75A8B5" w14:textId="77777777">
        <w:tc>
          <w:tcPr>
            <w:tcW w:w="4050" w:type="dxa"/>
            <w:tcBorders>
              <w:top w:val="nil"/>
              <w:left w:val="nil"/>
              <w:bottom w:val="nil"/>
              <w:right w:val="nil"/>
            </w:tcBorders>
          </w:tcPr>
          <w:p w14:paraId="5EE6B71C" w14:textId="77777777" w:rsidR="00A72C9E" w:rsidRPr="004A451D" w:rsidRDefault="00A72C9E" w:rsidP="00A72C9E">
            <w:pPr>
              <w:pStyle w:val="Header"/>
              <w:tabs>
                <w:tab w:val="left" w:pos="1985"/>
              </w:tabs>
              <w:ind w:left="-109"/>
              <w:rPr>
                <w:rFonts w:cs="Arial"/>
                <w:sz w:val="18"/>
                <w:szCs w:val="18"/>
              </w:rPr>
            </w:pPr>
            <w:r w:rsidRPr="004A451D">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540B84B0" w14:textId="6EFD4ED1" w:rsidR="00A72C9E" w:rsidRPr="004A451D" w:rsidRDefault="004B1BD9" w:rsidP="00A72C9E">
            <w:pPr>
              <w:spacing w:after="0" w:line="240" w:lineRule="auto"/>
              <w:ind w:left="-40" w:right="-72"/>
              <w:jc w:val="right"/>
              <w:rPr>
                <w:rFonts w:cs="Arial"/>
                <w:sz w:val="18"/>
                <w:szCs w:val="18"/>
              </w:rPr>
            </w:pPr>
            <w:r w:rsidRPr="004A451D">
              <w:rPr>
                <w:rFonts w:cs="Arial"/>
                <w:sz w:val="18"/>
                <w:szCs w:val="18"/>
              </w:rPr>
              <w:t>6,504.48</w:t>
            </w:r>
          </w:p>
        </w:tc>
        <w:tc>
          <w:tcPr>
            <w:tcW w:w="1350" w:type="dxa"/>
            <w:tcBorders>
              <w:top w:val="nil"/>
              <w:left w:val="nil"/>
              <w:bottom w:val="single" w:sz="4" w:space="0" w:color="auto"/>
              <w:right w:val="nil"/>
            </w:tcBorders>
          </w:tcPr>
          <w:p w14:paraId="58EE33C5"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7,976.55</w:t>
            </w:r>
          </w:p>
        </w:tc>
        <w:tc>
          <w:tcPr>
            <w:tcW w:w="1350" w:type="dxa"/>
            <w:tcBorders>
              <w:top w:val="nil"/>
              <w:left w:val="nil"/>
              <w:bottom w:val="single" w:sz="4" w:space="0" w:color="auto"/>
              <w:right w:val="nil"/>
            </w:tcBorders>
            <w:shd w:val="clear" w:color="auto" w:fill="FAFAFA"/>
          </w:tcPr>
          <w:p w14:paraId="4544F29E" w14:textId="54DB9DCF" w:rsidR="00A72C9E" w:rsidRPr="004A451D" w:rsidRDefault="004B1BD9" w:rsidP="00A72C9E">
            <w:pPr>
              <w:pStyle w:val="Header"/>
              <w:tabs>
                <w:tab w:val="left" w:pos="1985"/>
              </w:tabs>
              <w:ind w:right="-72"/>
              <w:jc w:val="right"/>
              <w:rPr>
                <w:rFonts w:cs="Arial"/>
                <w:sz w:val="18"/>
                <w:szCs w:val="18"/>
              </w:rPr>
            </w:pPr>
            <w:r w:rsidRPr="004A451D">
              <w:rPr>
                <w:rFonts w:cs="Arial"/>
                <w:sz w:val="18"/>
                <w:szCs w:val="18"/>
              </w:rPr>
              <w:t>7,199.51</w:t>
            </w:r>
          </w:p>
        </w:tc>
        <w:tc>
          <w:tcPr>
            <w:tcW w:w="1369" w:type="dxa"/>
            <w:tcBorders>
              <w:top w:val="nil"/>
              <w:left w:val="nil"/>
              <w:bottom w:val="single" w:sz="4" w:space="0" w:color="auto"/>
              <w:right w:val="nil"/>
            </w:tcBorders>
          </w:tcPr>
          <w:p w14:paraId="011C8061" w14:textId="77777777" w:rsidR="00A72C9E" w:rsidRPr="004A451D" w:rsidRDefault="00A72C9E" w:rsidP="00A72C9E">
            <w:pPr>
              <w:pStyle w:val="Header"/>
              <w:tabs>
                <w:tab w:val="left" w:pos="1985"/>
              </w:tabs>
              <w:ind w:right="-72"/>
              <w:jc w:val="right"/>
              <w:rPr>
                <w:rFonts w:cs="Arial"/>
                <w:sz w:val="18"/>
                <w:szCs w:val="18"/>
              </w:rPr>
            </w:pPr>
            <w:r w:rsidRPr="004A451D">
              <w:rPr>
                <w:rFonts w:cs="Arial"/>
                <w:sz w:val="18"/>
                <w:szCs w:val="18"/>
              </w:rPr>
              <w:t>3,612.52</w:t>
            </w:r>
          </w:p>
        </w:tc>
      </w:tr>
      <w:tr w:rsidR="00A72C9E" w:rsidRPr="004A451D" w14:paraId="4C367455" w14:textId="77777777">
        <w:tc>
          <w:tcPr>
            <w:tcW w:w="4050" w:type="dxa"/>
            <w:tcBorders>
              <w:top w:val="nil"/>
              <w:left w:val="nil"/>
              <w:bottom w:val="nil"/>
              <w:right w:val="nil"/>
            </w:tcBorders>
          </w:tcPr>
          <w:p w14:paraId="65D60CAE" w14:textId="77777777" w:rsidR="00A72C9E" w:rsidRPr="004A451D" w:rsidRDefault="00A72C9E"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5FB16E36" w14:textId="77777777" w:rsidR="00A72C9E" w:rsidRPr="004A451D" w:rsidRDefault="00A72C9E"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14:paraId="34DE0940" w14:textId="77777777" w:rsidR="00A72C9E" w:rsidRPr="004A451D" w:rsidRDefault="00A72C9E" w:rsidP="00A72C9E">
            <w:pPr>
              <w:pStyle w:val="Header"/>
              <w:tabs>
                <w:tab w:val="left" w:pos="1985"/>
              </w:tabs>
              <w:ind w:left="72"/>
              <w:jc w:val="both"/>
              <w:rPr>
                <w:rFonts w:cs="Arial"/>
                <w:sz w:val="12"/>
                <w:szCs w:val="12"/>
              </w:rPr>
            </w:pPr>
          </w:p>
        </w:tc>
        <w:tc>
          <w:tcPr>
            <w:tcW w:w="1350" w:type="dxa"/>
            <w:tcBorders>
              <w:top w:val="single" w:sz="4" w:space="0" w:color="auto"/>
              <w:left w:val="nil"/>
              <w:bottom w:val="nil"/>
              <w:right w:val="nil"/>
            </w:tcBorders>
            <w:shd w:val="clear" w:color="auto" w:fill="FAFAFA"/>
          </w:tcPr>
          <w:p w14:paraId="4515AADA" w14:textId="77777777" w:rsidR="00A72C9E" w:rsidRPr="004A451D" w:rsidRDefault="00A72C9E" w:rsidP="00A72C9E">
            <w:pPr>
              <w:pStyle w:val="Header"/>
              <w:tabs>
                <w:tab w:val="left" w:pos="1985"/>
              </w:tabs>
              <w:ind w:left="72"/>
              <w:jc w:val="both"/>
              <w:rPr>
                <w:rFonts w:cs="Arial"/>
                <w:sz w:val="12"/>
                <w:szCs w:val="12"/>
              </w:rPr>
            </w:pPr>
          </w:p>
        </w:tc>
        <w:tc>
          <w:tcPr>
            <w:tcW w:w="1369" w:type="dxa"/>
            <w:tcBorders>
              <w:top w:val="single" w:sz="4" w:space="0" w:color="auto"/>
              <w:left w:val="nil"/>
              <w:bottom w:val="nil"/>
              <w:right w:val="nil"/>
            </w:tcBorders>
          </w:tcPr>
          <w:p w14:paraId="6B48356D" w14:textId="77777777" w:rsidR="00A72C9E" w:rsidRPr="004A451D" w:rsidRDefault="00A72C9E" w:rsidP="00A72C9E">
            <w:pPr>
              <w:pStyle w:val="Header"/>
              <w:tabs>
                <w:tab w:val="left" w:pos="1985"/>
              </w:tabs>
              <w:ind w:left="72"/>
              <w:jc w:val="both"/>
              <w:rPr>
                <w:rFonts w:cs="Arial"/>
                <w:sz w:val="12"/>
                <w:szCs w:val="12"/>
              </w:rPr>
            </w:pPr>
          </w:p>
        </w:tc>
      </w:tr>
      <w:tr w:rsidR="001158AD" w:rsidRPr="004A451D" w14:paraId="4B4C4E1F" w14:textId="77777777">
        <w:tc>
          <w:tcPr>
            <w:tcW w:w="4050" w:type="dxa"/>
            <w:tcBorders>
              <w:top w:val="nil"/>
              <w:left w:val="nil"/>
              <w:bottom w:val="nil"/>
              <w:right w:val="nil"/>
            </w:tcBorders>
          </w:tcPr>
          <w:p w14:paraId="6019C3B5" w14:textId="77777777" w:rsidR="001158AD" w:rsidRPr="004A451D" w:rsidRDefault="001158AD" w:rsidP="00A72C9E">
            <w:pPr>
              <w:pStyle w:val="Header"/>
              <w:tabs>
                <w:tab w:val="left" w:pos="1985"/>
              </w:tabs>
              <w:ind w:left="-109"/>
              <w:rPr>
                <w:rFonts w:cs="Arial"/>
                <w:sz w:val="18"/>
                <w:szCs w:val="18"/>
              </w:rPr>
            </w:pPr>
            <w:r w:rsidRPr="004A451D">
              <w:rPr>
                <w:rFonts w:cs="Arial"/>
                <w:sz w:val="18"/>
                <w:szCs w:val="18"/>
              </w:rPr>
              <w:t>Trade accounts receivable</w:t>
            </w:r>
          </w:p>
        </w:tc>
        <w:tc>
          <w:tcPr>
            <w:tcW w:w="1350" w:type="dxa"/>
            <w:tcBorders>
              <w:top w:val="nil"/>
              <w:left w:val="nil"/>
              <w:bottom w:val="nil"/>
              <w:right w:val="nil"/>
            </w:tcBorders>
            <w:shd w:val="clear" w:color="auto" w:fill="FAFAFA"/>
          </w:tcPr>
          <w:p w14:paraId="5775E6FF" w14:textId="6084385A" w:rsidR="001158AD" w:rsidRPr="004A451D" w:rsidRDefault="004B1BD9" w:rsidP="00A72C9E">
            <w:pPr>
              <w:spacing w:after="0" w:line="240" w:lineRule="auto"/>
              <w:ind w:left="-40" w:right="-72"/>
              <w:jc w:val="right"/>
              <w:rPr>
                <w:rFonts w:cs="Arial"/>
                <w:sz w:val="18"/>
                <w:szCs w:val="18"/>
              </w:rPr>
            </w:pPr>
            <w:r w:rsidRPr="004A451D">
              <w:rPr>
                <w:rFonts w:cs="Arial"/>
                <w:sz w:val="18"/>
                <w:szCs w:val="18"/>
              </w:rPr>
              <w:t>38,</w:t>
            </w:r>
            <w:r w:rsidR="008B31B9" w:rsidRPr="004A451D">
              <w:rPr>
                <w:rFonts w:cs="Arial"/>
                <w:sz w:val="18"/>
                <w:szCs w:val="18"/>
              </w:rPr>
              <w:t>687.54</w:t>
            </w:r>
          </w:p>
        </w:tc>
        <w:tc>
          <w:tcPr>
            <w:tcW w:w="1350" w:type="dxa"/>
            <w:tcBorders>
              <w:top w:val="nil"/>
              <w:left w:val="nil"/>
              <w:bottom w:val="nil"/>
              <w:right w:val="nil"/>
            </w:tcBorders>
          </w:tcPr>
          <w:p w14:paraId="612BA238" w14:textId="77777777" w:rsidR="001158AD" w:rsidRPr="004A451D" w:rsidRDefault="001158AD" w:rsidP="00A72C9E">
            <w:pPr>
              <w:pStyle w:val="Header"/>
              <w:tabs>
                <w:tab w:val="left" w:pos="1985"/>
              </w:tabs>
              <w:ind w:right="-72"/>
              <w:jc w:val="right"/>
              <w:rPr>
                <w:rFonts w:cs="Arial"/>
                <w:sz w:val="18"/>
                <w:szCs w:val="18"/>
              </w:rPr>
            </w:pPr>
            <w:r w:rsidRPr="004A451D">
              <w:rPr>
                <w:rFonts w:cs="Arial"/>
                <w:sz w:val="18"/>
                <w:szCs w:val="18"/>
              </w:rPr>
              <w:t>33,939.41</w:t>
            </w:r>
          </w:p>
        </w:tc>
        <w:tc>
          <w:tcPr>
            <w:tcW w:w="1350" w:type="dxa"/>
            <w:tcBorders>
              <w:top w:val="nil"/>
              <w:left w:val="nil"/>
              <w:bottom w:val="nil"/>
              <w:right w:val="nil"/>
            </w:tcBorders>
            <w:shd w:val="clear" w:color="auto" w:fill="FAFAFA"/>
          </w:tcPr>
          <w:p w14:paraId="61FB3986" w14:textId="0841DF2A" w:rsidR="001158AD" w:rsidRPr="004A451D" w:rsidRDefault="004B1BD9" w:rsidP="00957C65">
            <w:pPr>
              <w:pStyle w:val="Header"/>
              <w:tabs>
                <w:tab w:val="left" w:pos="1985"/>
              </w:tabs>
              <w:ind w:right="-72"/>
              <w:jc w:val="right"/>
              <w:rPr>
                <w:rFonts w:cs="Arial"/>
                <w:sz w:val="18"/>
                <w:szCs w:val="18"/>
              </w:rPr>
            </w:pPr>
            <w:r w:rsidRPr="004A451D">
              <w:rPr>
                <w:rFonts w:cs="Arial"/>
                <w:sz w:val="18"/>
                <w:szCs w:val="18"/>
              </w:rPr>
              <w:t>17,006.47</w:t>
            </w:r>
          </w:p>
        </w:tc>
        <w:tc>
          <w:tcPr>
            <w:tcW w:w="1369" w:type="dxa"/>
            <w:tcBorders>
              <w:top w:val="nil"/>
              <w:left w:val="nil"/>
              <w:bottom w:val="nil"/>
              <w:right w:val="nil"/>
            </w:tcBorders>
          </w:tcPr>
          <w:p w14:paraId="7DDABB31" w14:textId="77777777" w:rsidR="001158AD" w:rsidRPr="004A451D" w:rsidRDefault="001158AD" w:rsidP="00A72C9E">
            <w:pPr>
              <w:pStyle w:val="Header"/>
              <w:tabs>
                <w:tab w:val="left" w:pos="1985"/>
              </w:tabs>
              <w:ind w:right="-72"/>
              <w:jc w:val="right"/>
              <w:rPr>
                <w:rFonts w:cs="Arial"/>
                <w:sz w:val="18"/>
                <w:szCs w:val="18"/>
              </w:rPr>
            </w:pPr>
            <w:r w:rsidRPr="004A451D">
              <w:rPr>
                <w:rFonts w:cs="Arial"/>
                <w:sz w:val="18"/>
                <w:szCs w:val="18"/>
              </w:rPr>
              <w:t>12,028.68</w:t>
            </w:r>
          </w:p>
        </w:tc>
      </w:tr>
      <w:tr w:rsidR="001158AD" w:rsidRPr="004A451D" w14:paraId="6CFB9BD4" w14:textId="77777777" w:rsidTr="007C0BE7">
        <w:tc>
          <w:tcPr>
            <w:tcW w:w="4050" w:type="dxa"/>
            <w:tcBorders>
              <w:top w:val="nil"/>
              <w:left w:val="nil"/>
              <w:bottom w:val="nil"/>
              <w:right w:val="nil"/>
            </w:tcBorders>
          </w:tcPr>
          <w:p w14:paraId="495DD6E6" w14:textId="77777777" w:rsidR="001158AD" w:rsidRPr="004A451D" w:rsidRDefault="001158AD" w:rsidP="00A72C9E">
            <w:pPr>
              <w:pStyle w:val="Header"/>
              <w:tabs>
                <w:tab w:val="left" w:pos="1985"/>
              </w:tabs>
              <w:ind w:left="-109"/>
              <w:rPr>
                <w:rFonts w:cs="Arial"/>
                <w:sz w:val="18"/>
                <w:szCs w:val="18"/>
              </w:rPr>
            </w:pPr>
            <w:r w:rsidRPr="004A451D">
              <w:rPr>
                <w:rFonts w:cs="Arial"/>
                <w:sz w:val="18"/>
                <w:szCs w:val="18"/>
              </w:rPr>
              <w:t>Accrued income</w:t>
            </w:r>
          </w:p>
        </w:tc>
        <w:tc>
          <w:tcPr>
            <w:tcW w:w="1350" w:type="dxa"/>
            <w:tcBorders>
              <w:top w:val="nil"/>
              <w:left w:val="nil"/>
              <w:bottom w:val="single" w:sz="4" w:space="0" w:color="auto"/>
              <w:right w:val="nil"/>
            </w:tcBorders>
            <w:shd w:val="clear" w:color="auto" w:fill="FAFAFA"/>
          </w:tcPr>
          <w:p w14:paraId="300A1504" w14:textId="6748B1BD" w:rsidR="001158AD" w:rsidRPr="004A451D" w:rsidRDefault="004B1BD9" w:rsidP="00A72C9E">
            <w:pPr>
              <w:spacing w:after="0" w:line="240" w:lineRule="auto"/>
              <w:ind w:left="-40" w:right="-72"/>
              <w:jc w:val="right"/>
              <w:rPr>
                <w:rFonts w:cs="Arial"/>
                <w:sz w:val="18"/>
                <w:szCs w:val="18"/>
              </w:rPr>
            </w:pPr>
            <w:r w:rsidRPr="004A451D">
              <w:rPr>
                <w:rFonts w:cs="Arial"/>
                <w:sz w:val="18"/>
                <w:szCs w:val="18"/>
              </w:rPr>
              <w:t>10,247.02</w:t>
            </w:r>
          </w:p>
        </w:tc>
        <w:tc>
          <w:tcPr>
            <w:tcW w:w="1350" w:type="dxa"/>
            <w:tcBorders>
              <w:top w:val="nil"/>
              <w:left w:val="nil"/>
              <w:bottom w:val="nil"/>
              <w:right w:val="nil"/>
            </w:tcBorders>
          </w:tcPr>
          <w:p w14:paraId="0DD4FDAB" w14:textId="77777777" w:rsidR="001158AD" w:rsidRPr="004A451D" w:rsidRDefault="001158AD" w:rsidP="00A72C9E">
            <w:pPr>
              <w:pStyle w:val="Header"/>
              <w:tabs>
                <w:tab w:val="left" w:pos="1985"/>
              </w:tabs>
              <w:ind w:right="-72"/>
              <w:jc w:val="right"/>
              <w:rPr>
                <w:rFonts w:cs="Arial"/>
                <w:sz w:val="18"/>
                <w:szCs w:val="18"/>
              </w:rPr>
            </w:pPr>
            <w:r w:rsidRPr="004A451D">
              <w:rPr>
                <w:rFonts w:cs="Arial"/>
                <w:sz w:val="18"/>
                <w:szCs w:val="18"/>
              </w:rPr>
              <w:t>10,420.15</w:t>
            </w:r>
          </w:p>
        </w:tc>
        <w:tc>
          <w:tcPr>
            <w:tcW w:w="1350" w:type="dxa"/>
            <w:tcBorders>
              <w:top w:val="nil"/>
              <w:left w:val="nil"/>
              <w:bottom w:val="nil"/>
              <w:right w:val="nil"/>
            </w:tcBorders>
            <w:shd w:val="clear" w:color="auto" w:fill="FAFAFA"/>
          </w:tcPr>
          <w:p w14:paraId="3F1439FA" w14:textId="21D4CC37" w:rsidR="001158AD" w:rsidRPr="004A451D" w:rsidRDefault="004B1BD9" w:rsidP="00957C65">
            <w:pPr>
              <w:pStyle w:val="Header"/>
              <w:tabs>
                <w:tab w:val="left" w:pos="1985"/>
              </w:tabs>
              <w:ind w:right="-72"/>
              <w:jc w:val="right"/>
              <w:rPr>
                <w:rFonts w:cs="Arial"/>
                <w:sz w:val="18"/>
                <w:szCs w:val="18"/>
              </w:rPr>
            </w:pPr>
            <w:r w:rsidRPr="004A451D">
              <w:rPr>
                <w:rFonts w:cs="Arial"/>
                <w:sz w:val="18"/>
                <w:szCs w:val="18"/>
              </w:rPr>
              <w:t>2,268.8</w:t>
            </w:r>
            <w:r w:rsidR="0093174C" w:rsidRPr="004A451D">
              <w:rPr>
                <w:rFonts w:cs="Arial"/>
                <w:sz w:val="18"/>
                <w:szCs w:val="18"/>
              </w:rPr>
              <w:t>5</w:t>
            </w:r>
          </w:p>
        </w:tc>
        <w:tc>
          <w:tcPr>
            <w:tcW w:w="1369" w:type="dxa"/>
            <w:tcBorders>
              <w:top w:val="nil"/>
              <w:left w:val="nil"/>
              <w:bottom w:val="nil"/>
              <w:right w:val="nil"/>
            </w:tcBorders>
          </w:tcPr>
          <w:p w14:paraId="0600EFC9" w14:textId="77777777" w:rsidR="001158AD" w:rsidRPr="004A451D" w:rsidRDefault="001158AD" w:rsidP="00A72C9E">
            <w:pPr>
              <w:pStyle w:val="Header"/>
              <w:tabs>
                <w:tab w:val="left" w:pos="1985"/>
              </w:tabs>
              <w:ind w:right="-72"/>
              <w:jc w:val="right"/>
              <w:rPr>
                <w:rFonts w:cs="Arial"/>
                <w:sz w:val="18"/>
                <w:szCs w:val="18"/>
              </w:rPr>
            </w:pPr>
            <w:r w:rsidRPr="004A451D">
              <w:rPr>
                <w:rFonts w:cs="Arial"/>
                <w:sz w:val="18"/>
                <w:szCs w:val="18"/>
              </w:rPr>
              <w:t>2,268.96</w:t>
            </w:r>
          </w:p>
        </w:tc>
      </w:tr>
      <w:tr w:rsidR="001158AD" w:rsidRPr="004A451D" w14:paraId="77046517" w14:textId="77777777" w:rsidTr="00A72C9E">
        <w:tc>
          <w:tcPr>
            <w:tcW w:w="4050" w:type="dxa"/>
            <w:tcBorders>
              <w:top w:val="nil"/>
              <w:left w:val="nil"/>
              <w:bottom w:val="nil"/>
              <w:right w:val="nil"/>
            </w:tcBorders>
          </w:tcPr>
          <w:p w14:paraId="0B95FB7F" w14:textId="77777777" w:rsidR="001158AD" w:rsidRPr="004A451D" w:rsidRDefault="001158AD"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13DDE4C5" w14:textId="77777777" w:rsidR="001158AD" w:rsidRPr="004A451D" w:rsidRDefault="001158AD"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14:paraId="429E24CB" w14:textId="77777777" w:rsidR="001158AD" w:rsidRPr="004A451D" w:rsidRDefault="001158AD" w:rsidP="00A72C9E">
            <w:pPr>
              <w:pStyle w:val="Header"/>
              <w:tabs>
                <w:tab w:val="left" w:pos="1985"/>
              </w:tabs>
              <w:ind w:right="-72"/>
              <w:jc w:val="right"/>
              <w:rPr>
                <w:rFonts w:cs="Arial"/>
                <w:sz w:val="12"/>
                <w:szCs w:val="12"/>
              </w:rPr>
            </w:pPr>
          </w:p>
        </w:tc>
        <w:tc>
          <w:tcPr>
            <w:tcW w:w="1350" w:type="dxa"/>
            <w:tcBorders>
              <w:top w:val="single" w:sz="4" w:space="0" w:color="auto"/>
              <w:left w:val="nil"/>
              <w:bottom w:val="nil"/>
              <w:right w:val="nil"/>
            </w:tcBorders>
            <w:shd w:val="clear" w:color="auto" w:fill="FAFAFA"/>
          </w:tcPr>
          <w:p w14:paraId="47F667AC" w14:textId="77777777" w:rsidR="001158AD" w:rsidRPr="004A451D" w:rsidRDefault="001158AD" w:rsidP="00A72C9E">
            <w:pPr>
              <w:pStyle w:val="Header"/>
              <w:tabs>
                <w:tab w:val="left" w:pos="1985"/>
              </w:tabs>
              <w:ind w:right="-72"/>
              <w:jc w:val="right"/>
              <w:rPr>
                <w:rFonts w:cs="Arial"/>
                <w:sz w:val="12"/>
                <w:szCs w:val="12"/>
              </w:rPr>
            </w:pPr>
          </w:p>
        </w:tc>
        <w:tc>
          <w:tcPr>
            <w:tcW w:w="1369" w:type="dxa"/>
            <w:tcBorders>
              <w:top w:val="single" w:sz="4" w:space="0" w:color="auto"/>
              <w:left w:val="nil"/>
              <w:bottom w:val="nil"/>
              <w:right w:val="nil"/>
            </w:tcBorders>
          </w:tcPr>
          <w:p w14:paraId="52F408DA" w14:textId="77777777" w:rsidR="001158AD" w:rsidRPr="004A451D" w:rsidRDefault="001158AD" w:rsidP="00A72C9E">
            <w:pPr>
              <w:pStyle w:val="Header"/>
              <w:tabs>
                <w:tab w:val="left" w:pos="1985"/>
              </w:tabs>
              <w:ind w:right="-72"/>
              <w:jc w:val="right"/>
              <w:rPr>
                <w:rFonts w:cs="Arial"/>
                <w:sz w:val="12"/>
                <w:szCs w:val="12"/>
              </w:rPr>
            </w:pPr>
          </w:p>
        </w:tc>
      </w:tr>
      <w:tr w:rsidR="001158AD" w:rsidRPr="004A451D" w14:paraId="423ABDF4" w14:textId="77777777" w:rsidTr="00A72C9E">
        <w:tc>
          <w:tcPr>
            <w:tcW w:w="4050" w:type="dxa"/>
            <w:tcBorders>
              <w:top w:val="nil"/>
              <w:left w:val="nil"/>
              <w:bottom w:val="nil"/>
              <w:right w:val="nil"/>
            </w:tcBorders>
          </w:tcPr>
          <w:p w14:paraId="7EA711A5" w14:textId="77777777" w:rsidR="001158AD" w:rsidRPr="004A451D" w:rsidRDefault="001158AD" w:rsidP="00AE4ECF">
            <w:pPr>
              <w:pStyle w:val="Header"/>
              <w:tabs>
                <w:tab w:val="left" w:pos="1985"/>
              </w:tabs>
              <w:ind w:left="-109"/>
              <w:rPr>
                <w:rFonts w:cs="Arial"/>
                <w:sz w:val="18"/>
                <w:szCs w:val="18"/>
              </w:rPr>
            </w:pPr>
            <w:r w:rsidRPr="004A451D">
              <w:rPr>
                <w:rFonts w:cs="Arial"/>
                <w:sz w:val="18"/>
                <w:szCs w:val="18"/>
              </w:rPr>
              <w:t>Total trade accounts receivable</w:t>
            </w:r>
          </w:p>
        </w:tc>
        <w:tc>
          <w:tcPr>
            <w:tcW w:w="1350" w:type="dxa"/>
            <w:tcBorders>
              <w:top w:val="nil"/>
              <w:left w:val="nil"/>
              <w:bottom w:val="nil"/>
              <w:right w:val="nil"/>
            </w:tcBorders>
            <w:shd w:val="clear" w:color="auto" w:fill="FAFAFA"/>
          </w:tcPr>
          <w:p w14:paraId="6A5CF587" w14:textId="2993F2F2" w:rsidR="001158AD" w:rsidRPr="004A451D" w:rsidRDefault="004B1BD9" w:rsidP="00AE4ECF">
            <w:pPr>
              <w:pStyle w:val="Header"/>
              <w:tabs>
                <w:tab w:val="left" w:pos="1985"/>
              </w:tabs>
              <w:ind w:right="-72"/>
              <w:jc w:val="right"/>
              <w:rPr>
                <w:rFonts w:cs="Arial"/>
                <w:sz w:val="18"/>
                <w:szCs w:val="18"/>
              </w:rPr>
            </w:pPr>
            <w:r w:rsidRPr="004A451D">
              <w:rPr>
                <w:rFonts w:cs="Arial"/>
                <w:sz w:val="18"/>
                <w:szCs w:val="18"/>
              </w:rPr>
              <w:t>48,</w:t>
            </w:r>
            <w:r w:rsidR="0083465D" w:rsidRPr="004A451D">
              <w:rPr>
                <w:rFonts w:cs="Arial"/>
                <w:sz w:val="18"/>
                <w:szCs w:val="18"/>
              </w:rPr>
              <w:t>934.56</w:t>
            </w:r>
          </w:p>
        </w:tc>
        <w:tc>
          <w:tcPr>
            <w:tcW w:w="1350" w:type="dxa"/>
            <w:tcBorders>
              <w:top w:val="nil"/>
              <w:left w:val="nil"/>
              <w:bottom w:val="nil"/>
              <w:right w:val="nil"/>
            </w:tcBorders>
          </w:tcPr>
          <w:p w14:paraId="0B442F5C" w14:textId="77777777" w:rsidR="001158AD" w:rsidRPr="004A451D" w:rsidRDefault="001158AD" w:rsidP="00AE4ECF">
            <w:pPr>
              <w:pStyle w:val="Header"/>
              <w:tabs>
                <w:tab w:val="left" w:pos="1985"/>
              </w:tabs>
              <w:ind w:right="-72"/>
              <w:jc w:val="right"/>
              <w:rPr>
                <w:rFonts w:cs="Arial"/>
                <w:sz w:val="18"/>
                <w:szCs w:val="18"/>
              </w:rPr>
            </w:pPr>
            <w:r w:rsidRPr="004A451D">
              <w:rPr>
                <w:rFonts w:cs="Arial"/>
                <w:sz w:val="18"/>
                <w:szCs w:val="18"/>
              </w:rPr>
              <w:t>44,359.56</w:t>
            </w:r>
          </w:p>
        </w:tc>
        <w:tc>
          <w:tcPr>
            <w:tcW w:w="1350" w:type="dxa"/>
            <w:tcBorders>
              <w:top w:val="nil"/>
              <w:left w:val="nil"/>
              <w:bottom w:val="nil"/>
              <w:right w:val="nil"/>
            </w:tcBorders>
            <w:shd w:val="clear" w:color="auto" w:fill="FAFAFA"/>
          </w:tcPr>
          <w:p w14:paraId="51D9A4CD" w14:textId="6F634E51" w:rsidR="001158AD" w:rsidRPr="004A451D" w:rsidRDefault="004B1BD9" w:rsidP="00AE4ECF">
            <w:pPr>
              <w:pStyle w:val="Header"/>
              <w:tabs>
                <w:tab w:val="left" w:pos="1985"/>
              </w:tabs>
              <w:ind w:right="-72"/>
              <w:jc w:val="right"/>
              <w:rPr>
                <w:rFonts w:cs="Arial"/>
                <w:sz w:val="18"/>
                <w:szCs w:val="18"/>
              </w:rPr>
            </w:pPr>
            <w:r w:rsidRPr="004A451D">
              <w:rPr>
                <w:rFonts w:cs="Arial"/>
                <w:sz w:val="18"/>
                <w:szCs w:val="18"/>
              </w:rPr>
              <w:t>19,275.3</w:t>
            </w:r>
            <w:r w:rsidR="0093174C" w:rsidRPr="004A451D">
              <w:rPr>
                <w:rFonts w:cs="Arial"/>
                <w:sz w:val="18"/>
                <w:szCs w:val="18"/>
              </w:rPr>
              <w:t>2</w:t>
            </w:r>
          </w:p>
        </w:tc>
        <w:tc>
          <w:tcPr>
            <w:tcW w:w="1369" w:type="dxa"/>
            <w:tcBorders>
              <w:top w:val="nil"/>
              <w:left w:val="nil"/>
              <w:bottom w:val="nil"/>
              <w:right w:val="nil"/>
            </w:tcBorders>
          </w:tcPr>
          <w:p w14:paraId="25943826" w14:textId="77777777" w:rsidR="001158AD" w:rsidRPr="004A451D" w:rsidRDefault="001158AD" w:rsidP="00AE4ECF">
            <w:pPr>
              <w:pStyle w:val="Header"/>
              <w:tabs>
                <w:tab w:val="left" w:pos="1985"/>
              </w:tabs>
              <w:ind w:right="-72"/>
              <w:jc w:val="right"/>
              <w:rPr>
                <w:rFonts w:cs="Arial"/>
                <w:sz w:val="18"/>
                <w:szCs w:val="18"/>
              </w:rPr>
            </w:pPr>
            <w:r w:rsidRPr="004A451D">
              <w:rPr>
                <w:rFonts w:cs="Arial"/>
                <w:sz w:val="18"/>
                <w:szCs w:val="18"/>
              </w:rPr>
              <w:t>14,297.64</w:t>
            </w:r>
          </w:p>
        </w:tc>
      </w:tr>
      <w:tr w:rsidR="001158AD" w:rsidRPr="004A451D" w14:paraId="677CC5AA" w14:textId="77777777">
        <w:tc>
          <w:tcPr>
            <w:tcW w:w="4050" w:type="dxa"/>
            <w:tcBorders>
              <w:top w:val="nil"/>
              <w:left w:val="nil"/>
              <w:bottom w:val="nil"/>
              <w:right w:val="nil"/>
            </w:tcBorders>
          </w:tcPr>
          <w:p w14:paraId="629623AA" w14:textId="77777777" w:rsidR="001158AD" w:rsidRPr="004A451D" w:rsidRDefault="001158AD" w:rsidP="00AE4ECF">
            <w:pPr>
              <w:pStyle w:val="Header"/>
              <w:tabs>
                <w:tab w:val="left" w:pos="1985"/>
              </w:tabs>
              <w:ind w:left="-109"/>
              <w:rPr>
                <w:rFonts w:cs="Arial"/>
                <w:sz w:val="18"/>
                <w:szCs w:val="18"/>
              </w:rPr>
            </w:pPr>
            <w:r w:rsidRPr="004A451D">
              <w:rPr>
                <w:rFonts w:cs="Arial"/>
                <w:sz w:val="18"/>
                <w:szCs w:val="18"/>
                <w:u w:val="single"/>
              </w:rPr>
              <w:t>Less</w:t>
            </w:r>
            <w:r w:rsidRPr="004A451D">
              <w:rPr>
                <w:rFonts w:cs="Arial"/>
                <w:sz w:val="18"/>
                <w:szCs w:val="18"/>
              </w:rPr>
              <w:t xml:space="preserve">  Expected credit loss</w:t>
            </w:r>
          </w:p>
        </w:tc>
        <w:tc>
          <w:tcPr>
            <w:tcW w:w="1350" w:type="dxa"/>
            <w:tcBorders>
              <w:top w:val="nil"/>
              <w:left w:val="nil"/>
              <w:bottom w:val="single" w:sz="4" w:space="0" w:color="auto"/>
              <w:right w:val="nil"/>
            </w:tcBorders>
            <w:shd w:val="clear" w:color="auto" w:fill="FAFAFA"/>
          </w:tcPr>
          <w:p w14:paraId="34E30B6C" w14:textId="7BF4B7ED" w:rsidR="001158AD" w:rsidRPr="004A451D" w:rsidRDefault="004B1BD9" w:rsidP="00AE4ECF">
            <w:pPr>
              <w:pStyle w:val="Header"/>
              <w:tabs>
                <w:tab w:val="left" w:pos="1985"/>
              </w:tabs>
              <w:ind w:right="-72"/>
              <w:jc w:val="right"/>
              <w:rPr>
                <w:rFonts w:cs="Arial"/>
                <w:sz w:val="18"/>
                <w:szCs w:val="18"/>
              </w:rPr>
            </w:pPr>
            <w:r w:rsidRPr="004A451D">
              <w:rPr>
                <w:rFonts w:cs="Arial"/>
                <w:sz w:val="18"/>
                <w:szCs w:val="18"/>
              </w:rPr>
              <w:t>(7,746.90)</w:t>
            </w:r>
          </w:p>
        </w:tc>
        <w:tc>
          <w:tcPr>
            <w:tcW w:w="1350" w:type="dxa"/>
            <w:tcBorders>
              <w:top w:val="nil"/>
              <w:left w:val="nil"/>
              <w:bottom w:val="single" w:sz="4" w:space="0" w:color="auto"/>
              <w:right w:val="nil"/>
            </w:tcBorders>
          </w:tcPr>
          <w:p w14:paraId="0539FFD6" w14:textId="77777777" w:rsidR="001158AD" w:rsidRPr="004A451D" w:rsidRDefault="001158AD" w:rsidP="00AE4ECF">
            <w:pPr>
              <w:pStyle w:val="Header"/>
              <w:tabs>
                <w:tab w:val="left" w:pos="1985"/>
              </w:tabs>
              <w:ind w:right="-72"/>
              <w:jc w:val="right"/>
              <w:rPr>
                <w:rFonts w:cs="Arial"/>
                <w:sz w:val="18"/>
                <w:szCs w:val="18"/>
              </w:rPr>
            </w:pPr>
            <w:r w:rsidRPr="004A451D">
              <w:rPr>
                <w:rFonts w:cs="Arial"/>
                <w:sz w:val="18"/>
                <w:szCs w:val="18"/>
              </w:rPr>
              <w:t>(6,964.03)</w:t>
            </w:r>
          </w:p>
        </w:tc>
        <w:tc>
          <w:tcPr>
            <w:tcW w:w="1350" w:type="dxa"/>
            <w:tcBorders>
              <w:top w:val="nil"/>
              <w:left w:val="nil"/>
              <w:bottom w:val="single" w:sz="4" w:space="0" w:color="auto"/>
              <w:right w:val="nil"/>
            </w:tcBorders>
            <w:shd w:val="clear" w:color="auto" w:fill="FAFAFA"/>
          </w:tcPr>
          <w:p w14:paraId="1D1860CD" w14:textId="298D9189" w:rsidR="001158AD" w:rsidRPr="004A451D" w:rsidRDefault="004B1BD9" w:rsidP="00AE4ECF">
            <w:pPr>
              <w:pStyle w:val="Header"/>
              <w:tabs>
                <w:tab w:val="left" w:pos="1985"/>
              </w:tabs>
              <w:ind w:right="-72"/>
              <w:jc w:val="right"/>
              <w:rPr>
                <w:rFonts w:cs="Arial"/>
                <w:sz w:val="18"/>
                <w:szCs w:val="18"/>
              </w:rPr>
            </w:pPr>
            <w:r w:rsidRPr="004A451D">
              <w:rPr>
                <w:rFonts w:cs="Arial"/>
                <w:sz w:val="18"/>
                <w:szCs w:val="18"/>
              </w:rPr>
              <w:t>(2,977.71)</w:t>
            </w:r>
          </w:p>
        </w:tc>
        <w:tc>
          <w:tcPr>
            <w:tcW w:w="1369" w:type="dxa"/>
            <w:tcBorders>
              <w:top w:val="nil"/>
              <w:left w:val="nil"/>
              <w:bottom w:val="single" w:sz="4" w:space="0" w:color="auto"/>
              <w:right w:val="nil"/>
            </w:tcBorders>
          </w:tcPr>
          <w:p w14:paraId="4B466AD2" w14:textId="77777777" w:rsidR="001158AD" w:rsidRPr="004A451D" w:rsidRDefault="001158AD" w:rsidP="00AE4ECF">
            <w:pPr>
              <w:pStyle w:val="Header"/>
              <w:tabs>
                <w:tab w:val="left" w:pos="1985"/>
              </w:tabs>
              <w:ind w:right="-72"/>
              <w:jc w:val="right"/>
              <w:rPr>
                <w:rFonts w:cs="Arial"/>
                <w:sz w:val="18"/>
                <w:szCs w:val="18"/>
              </w:rPr>
            </w:pPr>
            <w:r w:rsidRPr="004A451D">
              <w:rPr>
                <w:rFonts w:cs="Arial"/>
                <w:sz w:val="18"/>
                <w:szCs w:val="18"/>
              </w:rPr>
              <w:t>(2,990.01)</w:t>
            </w:r>
          </w:p>
        </w:tc>
      </w:tr>
      <w:tr w:rsidR="001158AD" w:rsidRPr="004A451D" w14:paraId="69DEB1A8" w14:textId="77777777" w:rsidTr="00A72C9E">
        <w:tc>
          <w:tcPr>
            <w:tcW w:w="4050" w:type="dxa"/>
            <w:tcBorders>
              <w:top w:val="nil"/>
              <w:left w:val="nil"/>
              <w:bottom w:val="nil"/>
              <w:right w:val="nil"/>
            </w:tcBorders>
          </w:tcPr>
          <w:p w14:paraId="38B8009F" w14:textId="77777777" w:rsidR="001158AD" w:rsidRPr="004A451D" w:rsidRDefault="001158AD" w:rsidP="00AE4ECF">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14:paraId="05FCA2E4" w14:textId="77777777" w:rsidR="001158AD" w:rsidRPr="004A451D" w:rsidRDefault="001158AD" w:rsidP="00AE4ECF">
            <w:pPr>
              <w:pStyle w:val="Header"/>
              <w:tabs>
                <w:tab w:val="left" w:pos="1985"/>
              </w:tabs>
              <w:ind w:right="-72"/>
              <w:jc w:val="right"/>
              <w:rPr>
                <w:rFonts w:cs="Arial"/>
                <w:sz w:val="18"/>
                <w:szCs w:val="18"/>
              </w:rPr>
            </w:pPr>
          </w:p>
        </w:tc>
        <w:tc>
          <w:tcPr>
            <w:tcW w:w="1350" w:type="dxa"/>
            <w:tcBorders>
              <w:top w:val="single" w:sz="4" w:space="0" w:color="auto"/>
              <w:left w:val="nil"/>
              <w:bottom w:val="nil"/>
              <w:right w:val="nil"/>
            </w:tcBorders>
          </w:tcPr>
          <w:p w14:paraId="4801B11C" w14:textId="77777777" w:rsidR="001158AD" w:rsidRPr="004A451D" w:rsidRDefault="001158AD" w:rsidP="00AE4ECF">
            <w:pPr>
              <w:pStyle w:val="Header"/>
              <w:tabs>
                <w:tab w:val="left" w:pos="1985"/>
              </w:tabs>
              <w:ind w:left="72"/>
              <w:jc w:val="both"/>
              <w:rPr>
                <w:rFonts w:cs="Arial"/>
                <w:sz w:val="12"/>
                <w:szCs w:val="12"/>
              </w:rPr>
            </w:pPr>
          </w:p>
        </w:tc>
        <w:tc>
          <w:tcPr>
            <w:tcW w:w="1350" w:type="dxa"/>
            <w:tcBorders>
              <w:top w:val="single" w:sz="4" w:space="0" w:color="auto"/>
              <w:left w:val="nil"/>
              <w:bottom w:val="nil"/>
              <w:right w:val="nil"/>
            </w:tcBorders>
            <w:shd w:val="clear" w:color="auto" w:fill="FAFAFA"/>
          </w:tcPr>
          <w:p w14:paraId="03F4666D" w14:textId="77777777" w:rsidR="001158AD" w:rsidRPr="004A451D" w:rsidRDefault="001158AD" w:rsidP="00AE4ECF">
            <w:pPr>
              <w:pStyle w:val="Header"/>
              <w:tabs>
                <w:tab w:val="left" w:pos="1985"/>
              </w:tabs>
              <w:ind w:left="72"/>
              <w:jc w:val="both"/>
              <w:rPr>
                <w:rFonts w:cs="Arial"/>
                <w:sz w:val="12"/>
                <w:szCs w:val="12"/>
              </w:rPr>
            </w:pPr>
          </w:p>
        </w:tc>
        <w:tc>
          <w:tcPr>
            <w:tcW w:w="1369" w:type="dxa"/>
            <w:tcBorders>
              <w:top w:val="single" w:sz="4" w:space="0" w:color="auto"/>
              <w:left w:val="nil"/>
              <w:bottom w:val="nil"/>
              <w:right w:val="nil"/>
            </w:tcBorders>
          </w:tcPr>
          <w:p w14:paraId="520A229D" w14:textId="77777777" w:rsidR="001158AD" w:rsidRPr="004A451D" w:rsidRDefault="001158AD" w:rsidP="00AE4ECF">
            <w:pPr>
              <w:pStyle w:val="Header"/>
              <w:tabs>
                <w:tab w:val="left" w:pos="1985"/>
              </w:tabs>
              <w:ind w:left="72"/>
              <w:jc w:val="both"/>
              <w:rPr>
                <w:rFonts w:cs="Arial"/>
                <w:sz w:val="12"/>
                <w:szCs w:val="12"/>
              </w:rPr>
            </w:pPr>
          </w:p>
        </w:tc>
      </w:tr>
      <w:tr w:rsidR="001158AD" w:rsidRPr="004A451D" w14:paraId="6DD0F51F" w14:textId="77777777" w:rsidTr="00A72C9E">
        <w:tc>
          <w:tcPr>
            <w:tcW w:w="4050" w:type="dxa"/>
            <w:tcBorders>
              <w:top w:val="nil"/>
              <w:left w:val="nil"/>
              <w:bottom w:val="nil"/>
              <w:right w:val="nil"/>
            </w:tcBorders>
          </w:tcPr>
          <w:p w14:paraId="1F5264F5" w14:textId="77777777" w:rsidR="001158AD" w:rsidRPr="004A451D" w:rsidRDefault="001158AD" w:rsidP="00AE4ECF">
            <w:pPr>
              <w:pStyle w:val="Header"/>
              <w:tabs>
                <w:tab w:val="left" w:pos="1985"/>
              </w:tabs>
              <w:ind w:left="-109"/>
              <w:rPr>
                <w:rFonts w:cs="Arial"/>
                <w:sz w:val="18"/>
                <w:szCs w:val="18"/>
              </w:rPr>
            </w:pPr>
            <w:r w:rsidRPr="004A451D">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36F7C633" w14:textId="118B87E1" w:rsidR="001158AD" w:rsidRPr="004A451D" w:rsidRDefault="004B1BD9" w:rsidP="00AE4ECF">
            <w:pPr>
              <w:pStyle w:val="Header"/>
              <w:tabs>
                <w:tab w:val="left" w:pos="1985"/>
              </w:tabs>
              <w:ind w:right="-72"/>
              <w:jc w:val="right"/>
              <w:rPr>
                <w:rFonts w:cs="Arial"/>
                <w:sz w:val="18"/>
                <w:szCs w:val="18"/>
              </w:rPr>
            </w:pPr>
            <w:r w:rsidRPr="004A451D">
              <w:rPr>
                <w:rFonts w:cs="Arial"/>
                <w:sz w:val="18"/>
                <w:szCs w:val="18"/>
              </w:rPr>
              <w:t>41,</w:t>
            </w:r>
            <w:r w:rsidR="0083465D" w:rsidRPr="004A451D">
              <w:rPr>
                <w:rFonts w:cs="Arial"/>
                <w:sz w:val="18"/>
                <w:szCs w:val="18"/>
              </w:rPr>
              <w:t>187.66</w:t>
            </w:r>
          </w:p>
        </w:tc>
        <w:tc>
          <w:tcPr>
            <w:tcW w:w="1350" w:type="dxa"/>
            <w:tcBorders>
              <w:top w:val="nil"/>
              <w:left w:val="nil"/>
              <w:bottom w:val="single" w:sz="4" w:space="0" w:color="auto"/>
              <w:right w:val="nil"/>
            </w:tcBorders>
          </w:tcPr>
          <w:p w14:paraId="5A7B5909" w14:textId="77777777" w:rsidR="001158AD" w:rsidRPr="004A451D" w:rsidRDefault="001158AD" w:rsidP="00AE4ECF">
            <w:pPr>
              <w:pStyle w:val="Header"/>
              <w:tabs>
                <w:tab w:val="left" w:pos="1985"/>
              </w:tabs>
              <w:ind w:right="-72"/>
              <w:jc w:val="right"/>
              <w:rPr>
                <w:rFonts w:cs="Arial"/>
                <w:sz w:val="18"/>
                <w:szCs w:val="18"/>
              </w:rPr>
            </w:pPr>
            <w:r w:rsidRPr="004A451D">
              <w:rPr>
                <w:rFonts w:cs="Arial"/>
                <w:sz w:val="18"/>
                <w:szCs w:val="18"/>
              </w:rPr>
              <w:t>37,395.53</w:t>
            </w:r>
          </w:p>
        </w:tc>
        <w:tc>
          <w:tcPr>
            <w:tcW w:w="1350" w:type="dxa"/>
            <w:tcBorders>
              <w:top w:val="nil"/>
              <w:left w:val="nil"/>
              <w:bottom w:val="single" w:sz="4" w:space="0" w:color="auto"/>
              <w:right w:val="nil"/>
            </w:tcBorders>
            <w:shd w:val="clear" w:color="auto" w:fill="FAFAFA"/>
          </w:tcPr>
          <w:p w14:paraId="49138530" w14:textId="5E8A8CC0" w:rsidR="001158AD" w:rsidRPr="004A451D" w:rsidRDefault="004B1BD9" w:rsidP="00AE4ECF">
            <w:pPr>
              <w:pStyle w:val="Header"/>
              <w:tabs>
                <w:tab w:val="left" w:pos="1985"/>
              </w:tabs>
              <w:ind w:right="-72"/>
              <w:jc w:val="right"/>
              <w:rPr>
                <w:rFonts w:cs="Arial"/>
                <w:sz w:val="18"/>
                <w:szCs w:val="18"/>
              </w:rPr>
            </w:pPr>
            <w:r w:rsidRPr="004A451D">
              <w:rPr>
                <w:rFonts w:cs="Arial"/>
                <w:sz w:val="18"/>
                <w:szCs w:val="18"/>
              </w:rPr>
              <w:t>1</w:t>
            </w:r>
            <w:r w:rsidR="0093174C" w:rsidRPr="004A451D">
              <w:rPr>
                <w:rFonts w:cs="Arial"/>
                <w:sz w:val="18"/>
                <w:szCs w:val="18"/>
              </w:rPr>
              <w:t>6</w:t>
            </w:r>
            <w:r w:rsidRPr="004A451D">
              <w:rPr>
                <w:rFonts w:cs="Arial"/>
                <w:sz w:val="18"/>
                <w:szCs w:val="18"/>
              </w:rPr>
              <w:t>,297.6</w:t>
            </w:r>
            <w:r w:rsidR="0093174C" w:rsidRPr="004A451D">
              <w:rPr>
                <w:rFonts w:cs="Arial"/>
                <w:sz w:val="18"/>
                <w:szCs w:val="18"/>
              </w:rPr>
              <w:t>1</w:t>
            </w:r>
          </w:p>
        </w:tc>
        <w:tc>
          <w:tcPr>
            <w:tcW w:w="1369" w:type="dxa"/>
            <w:tcBorders>
              <w:top w:val="nil"/>
              <w:left w:val="nil"/>
              <w:bottom w:val="single" w:sz="4" w:space="0" w:color="auto"/>
              <w:right w:val="nil"/>
            </w:tcBorders>
          </w:tcPr>
          <w:p w14:paraId="0CE950E4" w14:textId="77777777" w:rsidR="001158AD" w:rsidRPr="004A451D" w:rsidRDefault="001158AD" w:rsidP="00AE4ECF">
            <w:pPr>
              <w:pStyle w:val="Header"/>
              <w:tabs>
                <w:tab w:val="left" w:pos="1985"/>
              </w:tabs>
              <w:ind w:right="-72"/>
              <w:jc w:val="right"/>
              <w:rPr>
                <w:rFonts w:cs="Arial"/>
                <w:sz w:val="18"/>
                <w:szCs w:val="18"/>
              </w:rPr>
            </w:pPr>
            <w:r w:rsidRPr="004A451D">
              <w:rPr>
                <w:rFonts w:cs="Arial"/>
                <w:sz w:val="18"/>
                <w:szCs w:val="18"/>
              </w:rPr>
              <w:t>11,307.63</w:t>
            </w:r>
          </w:p>
        </w:tc>
      </w:tr>
    </w:tbl>
    <w:p w14:paraId="04588C3E" w14:textId="77777777" w:rsidR="004D424E" w:rsidRPr="004A451D" w:rsidRDefault="004D424E" w:rsidP="00B66D54">
      <w:pPr>
        <w:spacing w:after="0" w:line="240" w:lineRule="auto"/>
        <w:jc w:val="both"/>
        <w:rPr>
          <w:rFonts w:eastAsia="Arial Unicode MS" w:cs="Arial"/>
          <w:sz w:val="18"/>
          <w:szCs w:val="18"/>
          <w:lang w:bidi="th-TH"/>
        </w:rPr>
      </w:pPr>
    </w:p>
    <w:p w14:paraId="5408E23E" w14:textId="77777777" w:rsidR="00BA521C" w:rsidRPr="004A451D" w:rsidRDefault="00BA521C" w:rsidP="00B66D54">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4A451D" w14:paraId="61FB36D8" w14:textId="77777777">
        <w:trPr>
          <w:trHeight w:val="386"/>
        </w:trPr>
        <w:tc>
          <w:tcPr>
            <w:tcW w:w="9461" w:type="dxa"/>
            <w:shd w:val="clear" w:color="auto" w:fill="FFA543"/>
            <w:vAlign w:val="center"/>
          </w:tcPr>
          <w:p w14:paraId="73DC3571" w14:textId="581AD281" w:rsidR="0000762E" w:rsidRPr="004A451D" w:rsidRDefault="0092086C"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1</w:t>
            </w:r>
            <w:r w:rsidR="00A63340" w:rsidRPr="004A451D">
              <w:rPr>
                <w:rFonts w:eastAsia="Arial Unicode MS" w:cs="Arial"/>
                <w:b/>
                <w:bCs/>
                <w:color w:val="FFFFFF"/>
                <w:sz w:val="18"/>
                <w:szCs w:val="18"/>
                <w:lang w:val="en-GB" w:bidi="th-TH"/>
              </w:rPr>
              <w:t>1</w:t>
            </w:r>
            <w:r w:rsidR="0000762E" w:rsidRPr="004A451D">
              <w:rPr>
                <w:rFonts w:eastAsia="Arial Unicode MS" w:cs="Arial"/>
                <w:b/>
                <w:bCs/>
                <w:color w:val="FFFFFF"/>
                <w:sz w:val="18"/>
                <w:szCs w:val="18"/>
                <w:lang w:val="en-GB" w:bidi="th-TH"/>
              </w:rPr>
              <w:tab/>
              <w:t xml:space="preserve">Investment in </w:t>
            </w:r>
            <w:bookmarkStart w:id="3" w:name="_Hlk39764555"/>
            <w:r w:rsidR="0000762E" w:rsidRPr="004A451D">
              <w:rPr>
                <w:rFonts w:eastAsia="Arial Unicode MS" w:cs="Arial"/>
                <w:b/>
                <w:bCs/>
                <w:color w:val="FFFFFF"/>
                <w:sz w:val="18"/>
                <w:szCs w:val="18"/>
                <w:lang w:val="en-GB" w:bidi="th-TH"/>
              </w:rPr>
              <w:t>subsidiaries</w:t>
            </w:r>
            <w:bookmarkEnd w:id="3"/>
            <w:r w:rsidR="0000762E" w:rsidRPr="004A451D">
              <w:rPr>
                <w:rFonts w:eastAsia="Arial Unicode MS" w:cs="Arial"/>
                <w:b/>
                <w:bCs/>
                <w:color w:val="FFFFFF"/>
                <w:sz w:val="18"/>
                <w:szCs w:val="18"/>
                <w:lang w:val="en-GB" w:bidi="th-TH"/>
              </w:rPr>
              <w:t xml:space="preserve">, associates and </w:t>
            </w:r>
            <w:r w:rsidR="00E16F68">
              <w:rPr>
                <w:rFonts w:eastAsia="Arial Unicode MS" w:cs="Arial"/>
                <w:b/>
                <w:bCs/>
                <w:color w:val="FFFFFF"/>
                <w:sz w:val="18"/>
                <w:szCs w:val="18"/>
                <w:lang w:val="en-GB" w:bidi="th-TH"/>
              </w:rPr>
              <w:t>interest</w:t>
            </w:r>
            <w:r w:rsidR="001934ED">
              <w:rPr>
                <w:rFonts w:eastAsia="Arial Unicode MS" w:cs="Arial"/>
                <w:b/>
                <w:bCs/>
                <w:color w:val="FFFFFF"/>
                <w:sz w:val="18"/>
                <w:szCs w:val="18"/>
                <w:lang w:val="en-GB" w:bidi="th-TH"/>
              </w:rPr>
              <w:t>s</w:t>
            </w:r>
            <w:r w:rsidR="00E16F68">
              <w:rPr>
                <w:rFonts w:eastAsia="Arial Unicode MS" w:cs="Arial"/>
                <w:b/>
                <w:bCs/>
                <w:color w:val="FFFFFF"/>
                <w:sz w:val="18"/>
                <w:szCs w:val="18"/>
                <w:lang w:val="en-GB" w:bidi="th-TH"/>
              </w:rPr>
              <w:t xml:space="preserve"> in </w:t>
            </w:r>
            <w:r w:rsidR="0000762E" w:rsidRPr="004A451D">
              <w:rPr>
                <w:rFonts w:eastAsia="Arial Unicode MS" w:cs="Arial"/>
                <w:b/>
                <w:bCs/>
                <w:color w:val="FFFFFF"/>
                <w:sz w:val="18"/>
                <w:szCs w:val="18"/>
                <w:lang w:val="en-GB" w:bidi="th-TH"/>
              </w:rPr>
              <w:t>joint ventures</w:t>
            </w:r>
          </w:p>
        </w:tc>
      </w:tr>
    </w:tbl>
    <w:p w14:paraId="7D73F3FA" w14:textId="77777777" w:rsidR="00A41617" w:rsidRPr="004A451D" w:rsidRDefault="00A41617" w:rsidP="008A785B">
      <w:pPr>
        <w:spacing w:after="0" w:line="240" w:lineRule="auto"/>
        <w:jc w:val="both"/>
        <w:rPr>
          <w:rFonts w:eastAsia="Arial Unicode MS" w:cs="Arial"/>
          <w:sz w:val="18"/>
          <w:szCs w:val="18"/>
          <w:lang w:bidi="th-TH"/>
        </w:rPr>
      </w:pPr>
      <w:bookmarkStart w:id="4" w:name="AssoJVSubs"/>
      <w:bookmarkEnd w:id="4"/>
    </w:p>
    <w:p w14:paraId="6463B328" w14:textId="77777777" w:rsidR="00244B45" w:rsidRPr="004A451D" w:rsidRDefault="00ED7D44" w:rsidP="008A785B">
      <w:pPr>
        <w:spacing w:after="0" w:line="240" w:lineRule="auto"/>
        <w:jc w:val="both"/>
        <w:rPr>
          <w:rFonts w:eastAsia="Arial Unicode MS" w:cs="Arial"/>
          <w:b/>
          <w:bCs/>
          <w:color w:val="CF4A02"/>
          <w:sz w:val="18"/>
          <w:szCs w:val="18"/>
          <w:lang w:bidi="th-TH"/>
        </w:rPr>
      </w:pPr>
      <w:r w:rsidRPr="004A451D">
        <w:rPr>
          <w:rFonts w:eastAsia="Arial Unicode MS" w:cs="Arial"/>
          <w:b/>
          <w:bCs/>
          <w:color w:val="CF4A02"/>
          <w:sz w:val="18"/>
          <w:szCs w:val="18"/>
          <w:lang w:bidi="th-TH"/>
        </w:rPr>
        <w:t xml:space="preserve">Movements of investments in subsidiaries </w:t>
      </w:r>
    </w:p>
    <w:p w14:paraId="5FDCF0C1" w14:textId="77777777" w:rsidR="00AA4472" w:rsidRPr="004A451D" w:rsidRDefault="00AA4472" w:rsidP="008A785B">
      <w:pPr>
        <w:spacing w:after="0" w:line="240" w:lineRule="auto"/>
        <w:jc w:val="both"/>
        <w:rPr>
          <w:rFonts w:eastAsia="Arial Unicode MS" w:cs="Arial"/>
          <w:b/>
          <w:bCs/>
          <w:sz w:val="18"/>
          <w:szCs w:val="18"/>
          <w:lang w:bidi="th-TH"/>
        </w:rPr>
      </w:pPr>
    </w:p>
    <w:p w14:paraId="1DDA081A" w14:textId="1710DE5E" w:rsidR="001E6459" w:rsidRPr="004A451D" w:rsidRDefault="00486651" w:rsidP="0036586E">
      <w:pPr>
        <w:spacing w:after="0" w:line="240" w:lineRule="auto"/>
        <w:jc w:val="both"/>
        <w:rPr>
          <w:rFonts w:eastAsia="Arial Unicode MS" w:cs="Arial"/>
          <w:sz w:val="18"/>
          <w:szCs w:val="18"/>
          <w:lang w:bidi="th-TH"/>
        </w:rPr>
      </w:pPr>
      <w:r w:rsidRPr="004A451D">
        <w:rPr>
          <w:rFonts w:eastAsia="Arial Unicode MS" w:cs="Arial"/>
          <w:sz w:val="18"/>
          <w:szCs w:val="18"/>
          <w:lang w:bidi="th-TH"/>
        </w:rPr>
        <w:t>On 21 August 2020, a subsidiary</w:t>
      </w:r>
      <w:r w:rsidR="007E58D7" w:rsidRPr="004A451D">
        <w:rPr>
          <w:rFonts w:eastAsia="Arial Unicode MS" w:cs="Arial"/>
          <w:sz w:val="18"/>
          <w:szCs w:val="18"/>
          <w:lang w:bidi="th-TH"/>
        </w:rPr>
        <w:t xml:space="preserve"> </w:t>
      </w:r>
      <w:r w:rsidRPr="004A451D">
        <w:rPr>
          <w:rFonts w:eastAsia="Arial Unicode MS" w:cs="Arial"/>
          <w:sz w:val="18"/>
          <w:szCs w:val="18"/>
          <w:lang w:bidi="th-TH"/>
        </w:rPr>
        <w:t>established</w:t>
      </w:r>
      <w:r w:rsidR="00C0530E" w:rsidRPr="004A451D">
        <w:rPr>
          <w:rFonts w:eastAsia="Arial Unicode MS" w:cs="Arial"/>
          <w:sz w:val="18"/>
          <w:szCs w:val="18"/>
          <w:lang w:bidi="th-TH"/>
        </w:rPr>
        <w:t xml:space="preserve"> </w:t>
      </w:r>
      <w:r w:rsidRPr="004A451D">
        <w:rPr>
          <w:rFonts w:eastAsia="Arial Unicode MS" w:cs="Arial"/>
          <w:sz w:val="18"/>
          <w:szCs w:val="18"/>
          <w:lang w:bidi="th-TH"/>
        </w:rPr>
        <w:t>True Digital Vietnam Joint Stock Company</w:t>
      </w:r>
      <w:r w:rsidR="0036586E" w:rsidRPr="004A451D">
        <w:rPr>
          <w:rFonts w:eastAsia="Arial Unicode MS" w:cs="Arial"/>
          <w:sz w:val="18"/>
          <w:szCs w:val="18"/>
          <w:lang w:bidi="th-TH"/>
        </w:rPr>
        <w:t xml:space="preserve"> </w:t>
      </w:r>
      <w:r w:rsidRPr="004A451D">
        <w:rPr>
          <w:rFonts w:eastAsia="Arial Unicode MS" w:cs="Arial"/>
          <w:sz w:val="18"/>
          <w:szCs w:val="18"/>
          <w:lang w:bidi="th-TH"/>
        </w:rPr>
        <w:t>(“TD Vietnam”),</w:t>
      </w:r>
      <w:r w:rsidR="00C0530E" w:rsidRPr="004A451D">
        <w:rPr>
          <w:rFonts w:eastAsia="Arial Unicode MS" w:cs="Arial"/>
          <w:sz w:val="18"/>
          <w:szCs w:val="18"/>
          <w:lang w:bidi="th-TH"/>
        </w:rPr>
        <w:t xml:space="preserve"> </w:t>
      </w:r>
      <w:r w:rsidR="007E58D7" w:rsidRPr="004A451D">
        <w:rPr>
          <w:rFonts w:eastAsia="Arial Unicode MS" w:cs="Arial"/>
          <w:sz w:val="18"/>
          <w:szCs w:val="18"/>
          <w:lang w:bidi="th-TH"/>
        </w:rPr>
        <w:t xml:space="preserve">a </w:t>
      </w:r>
      <w:r w:rsidR="00C0530E" w:rsidRPr="004A451D">
        <w:rPr>
          <w:rFonts w:eastAsia="Arial Unicode MS" w:cs="Arial"/>
          <w:sz w:val="18"/>
          <w:szCs w:val="18"/>
          <w:lang w:bidi="th-TH"/>
        </w:rPr>
        <w:t>new</w:t>
      </w:r>
      <w:r w:rsidR="007E58D7" w:rsidRPr="004A451D">
        <w:rPr>
          <w:rFonts w:eastAsia="Arial Unicode MS" w:cs="Arial"/>
          <w:sz w:val="18"/>
          <w:szCs w:val="18"/>
          <w:lang w:bidi="th-TH"/>
        </w:rPr>
        <w:t>ly</w:t>
      </w:r>
      <w:r w:rsidR="00C0530E" w:rsidRPr="004A451D">
        <w:rPr>
          <w:rFonts w:eastAsia="Arial Unicode MS" w:cs="Arial"/>
          <w:sz w:val="18"/>
          <w:szCs w:val="18"/>
          <w:lang w:bidi="th-TH"/>
        </w:rPr>
        <w:t xml:space="preserve"> subsidiary,</w:t>
      </w:r>
      <w:r w:rsidRPr="004A451D">
        <w:rPr>
          <w:rFonts w:eastAsia="Arial Unicode MS" w:cs="Arial"/>
          <w:sz w:val="18"/>
          <w:szCs w:val="18"/>
          <w:lang w:bidi="th-TH"/>
        </w:rPr>
        <w:t xml:space="preserve"> amounting to Baht 6.23 million, representing 100</w:t>
      </w:r>
      <w:r w:rsidR="009806BF" w:rsidRPr="004A451D">
        <w:rPr>
          <w:rFonts w:eastAsia="Arial Unicode MS" w:cs="Arial"/>
          <w:sz w:val="18"/>
          <w:szCs w:val="18"/>
          <w:lang w:bidi="th-TH"/>
        </w:rPr>
        <w:t>.00</w:t>
      </w:r>
      <w:r w:rsidRPr="004A451D">
        <w:rPr>
          <w:rFonts w:eastAsia="Arial Unicode MS" w:cs="Arial"/>
          <w:sz w:val="18"/>
          <w:szCs w:val="18"/>
          <w:lang w:bidi="th-TH"/>
        </w:rPr>
        <w:t xml:space="preserve">% of its </w:t>
      </w:r>
      <w:r w:rsidR="00C2202C" w:rsidRPr="004A451D">
        <w:rPr>
          <w:rFonts w:eastAsia="Arial Unicode MS" w:cs="Arial"/>
          <w:sz w:val="18"/>
          <w:szCs w:val="18"/>
          <w:lang w:bidi="th-TH"/>
        </w:rPr>
        <w:t xml:space="preserve">total </w:t>
      </w:r>
      <w:r w:rsidRPr="004A451D">
        <w:rPr>
          <w:rFonts w:eastAsia="Arial Unicode MS" w:cs="Arial"/>
          <w:sz w:val="18"/>
          <w:szCs w:val="18"/>
          <w:lang w:bidi="th-TH"/>
        </w:rPr>
        <w:t>equity. TD Vietnam engages in data</w:t>
      </w:r>
      <w:r w:rsidR="0036586E" w:rsidRPr="004A451D">
        <w:rPr>
          <w:rFonts w:eastAsia="Arial Unicode MS" w:cs="Arial"/>
          <w:sz w:val="18"/>
          <w:szCs w:val="18"/>
          <w:lang w:bidi="th-TH"/>
        </w:rPr>
        <w:t xml:space="preserve"> </w:t>
      </w:r>
      <w:r w:rsidRPr="004A451D">
        <w:rPr>
          <w:rFonts w:eastAsia="Arial Unicode MS" w:cs="Arial"/>
          <w:sz w:val="18"/>
          <w:szCs w:val="18"/>
          <w:lang w:bidi="th-TH"/>
        </w:rPr>
        <w:t xml:space="preserve">analytics and digital solution business </w:t>
      </w:r>
      <w:r w:rsidR="00C0530E" w:rsidRPr="004A451D">
        <w:rPr>
          <w:rFonts w:eastAsia="Arial Unicode MS" w:cs="Arial"/>
          <w:sz w:val="18"/>
          <w:szCs w:val="18"/>
          <w:lang w:bidi="th-TH"/>
        </w:rPr>
        <w:t>which</w:t>
      </w:r>
      <w:r w:rsidRPr="004A451D">
        <w:rPr>
          <w:rFonts w:eastAsia="Arial Unicode MS" w:cs="Arial"/>
          <w:sz w:val="18"/>
          <w:szCs w:val="18"/>
          <w:lang w:bidi="th-TH"/>
        </w:rPr>
        <w:t xml:space="preserve"> incorporated under Vietnam La</w:t>
      </w:r>
      <w:r w:rsidR="00D0110D" w:rsidRPr="004A451D">
        <w:rPr>
          <w:rFonts w:eastAsia="Arial Unicode MS" w:cs="Arial"/>
          <w:sz w:val="18"/>
          <w:szCs w:val="18"/>
          <w:lang w:bidi="th-TH"/>
        </w:rPr>
        <w:t>w</w:t>
      </w:r>
      <w:r w:rsidRPr="004A451D">
        <w:rPr>
          <w:rFonts w:eastAsia="Arial Unicode MS" w:cs="Arial"/>
          <w:sz w:val="18"/>
          <w:szCs w:val="18"/>
          <w:lang w:bidi="th-TH"/>
        </w:rPr>
        <w:t>.</w:t>
      </w:r>
    </w:p>
    <w:p w14:paraId="21652AC0" w14:textId="77777777" w:rsidR="00486651" w:rsidRPr="004A451D" w:rsidRDefault="00486651" w:rsidP="008A785B">
      <w:pPr>
        <w:spacing w:after="0" w:line="240" w:lineRule="auto"/>
        <w:jc w:val="both"/>
        <w:rPr>
          <w:rFonts w:eastAsia="Arial Unicode MS" w:cs="Arial"/>
          <w:sz w:val="18"/>
          <w:szCs w:val="18"/>
          <w:lang w:bidi="th-TH"/>
        </w:rPr>
      </w:pPr>
    </w:p>
    <w:p w14:paraId="50757F7F" w14:textId="180A71F6" w:rsidR="00CF1D19" w:rsidRPr="004A451D" w:rsidRDefault="00AE351C" w:rsidP="008A785B">
      <w:pPr>
        <w:spacing w:after="0" w:line="240" w:lineRule="auto"/>
        <w:jc w:val="both"/>
        <w:rPr>
          <w:rFonts w:eastAsia="Arial Unicode MS" w:cs="Arial"/>
          <w:b/>
          <w:bCs/>
          <w:color w:val="CF4A02"/>
          <w:sz w:val="18"/>
          <w:szCs w:val="18"/>
          <w:lang w:bidi="th-TH"/>
        </w:rPr>
      </w:pPr>
      <w:r w:rsidRPr="004A451D">
        <w:rPr>
          <w:rFonts w:eastAsia="Arial Unicode MS" w:cs="Arial"/>
          <w:b/>
          <w:bCs/>
          <w:color w:val="CF4A02"/>
          <w:sz w:val="18"/>
          <w:szCs w:val="18"/>
          <w:lang w:bidi="th-TH"/>
        </w:rPr>
        <w:t xml:space="preserve">Movements of </w:t>
      </w:r>
      <w:r w:rsidR="005C27E9" w:rsidRPr="004A451D">
        <w:rPr>
          <w:rFonts w:eastAsia="Arial Unicode MS" w:cs="Arial"/>
          <w:b/>
          <w:bCs/>
          <w:color w:val="CF4A02"/>
          <w:sz w:val="18"/>
          <w:szCs w:val="18"/>
          <w:lang w:bidi="th-TH"/>
        </w:rPr>
        <w:t>i</w:t>
      </w:r>
      <w:r w:rsidR="00CF1D19" w:rsidRPr="004A451D">
        <w:rPr>
          <w:rFonts w:eastAsia="Arial Unicode MS" w:cs="Arial"/>
          <w:b/>
          <w:bCs/>
          <w:color w:val="CF4A02"/>
          <w:sz w:val="18"/>
          <w:szCs w:val="18"/>
          <w:lang w:bidi="th-TH"/>
        </w:rPr>
        <w:t xml:space="preserve">nvestments in associates and </w:t>
      </w:r>
      <w:r w:rsidR="00E16F68">
        <w:rPr>
          <w:rFonts w:eastAsia="Arial Unicode MS" w:cs="Arial"/>
          <w:b/>
          <w:bCs/>
          <w:color w:val="CF4A02"/>
          <w:sz w:val="18"/>
          <w:szCs w:val="18"/>
          <w:lang w:bidi="th-TH"/>
        </w:rPr>
        <w:t>interest</w:t>
      </w:r>
      <w:r w:rsidR="001934ED">
        <w:rPr>
          <w:rFonts w:eastAsia="Arial Unicode MS" w:cs="Arial"/>
          <w:b/>
          <w:bCs/>
          <w:color w:val="CF4A02"/>
          <w:sz w:val="18"/>
          <w:szCs w:val="18"/>
          <w:lang w:bidi="th-TH"/>
        </w:rPr>
        <w:t>s</w:t>
      </w:r>
      <w:r w:rsidR="00E16F68">
        <w:rPr>
          <w:rFonts w:eastAsia="Arial Unicode MS" w:cs="Arial"/>
          <w:b/>
          <w:bCs/>
          <w:color w:val="CF4A02"/>
          <w:sz w:val="18"/>
          <w:szCs w:val="18"/>
          <w:lang w:bidi="th-TH"/>
        </w:rPr>
        <w:t xml:space="preserve"> in </w:t>
      </w:r>
      <w:r w:rsidR="00CF1D19" w:rsidRPr="004A451D">
        <w:rPr>
          <w:rFonts w:eastAsia="Arial Unicode MS" w:cs="Arial"/>
          <w:b/>
          <w:bCs/>
          <w:color w:val="CF4A02"/>
          <w:sz w:val="18"/>
          <w:szCs w:val="18"/>
          <w:lang w:bidi="th-TH"/>
        </w:rPr>
        <w:t>joint ventures</w:t>
      </w:r>
    </w:p>
    <w:p w14:paraId="46A911DD" w14:textId="77777777" w:rsidR="00CF1D19" w:rsidRPr="004A451D" w:rsidRDefault="00CF1D19" w:rsidP="008A785B">
      <w:pPr>
        <w:spacing w:after="0" w:line="240" w:lineRule="auto"/>
        <w:jc w:val="both"/>
        <w:rPr>
          <w:rFonts w:eastAsia="Arial Unicode MS" w:cs="Arial"/>
          <w:sz w:val="18"/>
          <w:szCs w:val="18"/>
          <w:lang w:bidi="th-TH"/>
        </w:rPr>
      </w:pPr>
    </w:p>
    <w:p w14:paraId="5F1F263F" w14:textId="224854E2" w:rsidR="00C5496D" w:rsidRPr="004A451D" w:rsidRDefault="00035642" w:rsidP="008A785B">
      <w:pPr>
        <w:spacing w:after="0" w:line="240" w:lineRule="auto"/>
        <w:jc w:val="both"/>
        <w:rPr>
          <w:rFonts w:eastAsia="Arial Unicode MS" w:cs="Arial"/>
          <w:sz w:val="18"/>
          <w:szCs w:val="18"/>
          <w:lang w:bidi="th-TH"/>
        </w:rPr>
      </w:pPr>
      <w:r w:rsidRPr="004A451D">
        <w:rPr>
          <w:rFonts w:eastAsia="Arial Unicode MS" w:cs="Arial"/>
          <w:sz w:val="18"/>
          <w:szCs w:val="18"/>
          <w:lang w:bidi="th-TH"/>
        </w:rPr>
        <w:t>Movement</w:t>
      </w:r>
      <w:r w:rsidR="00CF1D19" w:rsidRPr="004A451D">
        <w:rPr>
          <w:rFonts w:eastAsia="Arial Unicode MS" w:cs="Arial"/>
          <w:sz w:val="18"/>
          <w:szCs w:val="18"/>
          <w:lang w:bidi="th-TH"/>
        </w:rPr>
        <w:t>s</w:t>
      </w:r>
      <w:r w:rsidR="008D5357" w:rsidRPr="004A451D">
        <w:rPr>
          <w:rFonts w:eastAsia="Arial Unicode MS" w:cs="Arial"/>
          <w:sz w:val="18"/>
          <w:szCs w:val="18"/>
          <w:lang w:bidi="th-TH"/>
        </w:rPr>
        <w:t xml:space="preserve"> of investments in associates and</w:t>
      </w:r>
      <w:r w:rsidR="00E16F68">
        <w:rPr>
          <w:rFonts w:eastAsia="Arial Unicode MS" w:cs="Arial"/>
          <w:sz w:val="18"/>
          <w:szCs w:val="18"/>
          <w:lang w:bidi="th-TH"/>
        </w:rPr>
        <w:t xml:space="preserve"> interest</w:t>
      </w:r>
      <w:r w:rsidR="003929A6">
        <w:rPr>
          <w:rFonts w:eastAsia="Arial Unicode MS" w:cs="Arial"/>
          <w:sz w:val="18"/>
          <w:szCs w:val="18"/>
          <w:lang w:bidi="th-TH"/>
        </w:rPr>
        <w:t>s</w:t>
      </w:r>
      <w:r w:rsidR="00E16F68">
        <w:rPr>
          <w:rFonts w:eastAsia="Arial Unicode MS" w:cs="Arial"/>
          <w:sz w:val="18"/>
          <w:szCs w:val="18"/>
          <w:lang w:bidi="th-TH"/>
        </w:rPr>
        <w:t xml:space="preserve"> in</w:t>
      </w:r>
      <w:r w:rsidR="008D5357" w:rsidRPr="004A451D">
        <w:rPr>
          <w:rFonts w:eastAsia="Arial Unicode MS" w:cs="Arial"/>
          <w:sz w:val="18"/>
          <w:szCs w:val="18"/>
          <w:lang w:bidi="th-TH"/>
        </w:rPr>
        <w:t xml:space="preserve"> joint ventures</w:t>
      </w:r>
      <w:r w:rsidRPr="004A451D">
        <w:rPr>
          <w:rFonts w:eastAsia="Arial Unicode MS" w:cs="Arial"/>
          <w:sz w:val="18"/>
          <w:szCs w:val="18"/>
          <w:lang w:bidi="th-TH"/>
        </w:rPr>
        <w:t xml:space="preserve"> for </w:t>
      </w:r>
      <w:r w:rsidR="00C5496D" w:rsidRPr="004A451D">
        <w:rPr>
          <w:rFonts w:eastAsia="Arial Unicode MS" w:cs="Arial"/>
          <w:sz w:val="18"/>
          <w:szCs w:val="18"/>
          <w:lang w:bidi="th-TH"/>
        </w:rPr>
        <w:t xml:space="preserve">the </w:t>
      </w:r>
      <w:r w:rsidR="006E56F7" w:rsidRPr="004A451D">
        <w:rPr>
          <w:rFonts w:eastAsia="Arial Unicode MS" w:cs="Arial"/>
          <w:sz w:val="18"/>
          <w:szCs w:val="18"/>
          <w:lang w:bidi="th-TH"/>
        </w:rPr>
        <w:t>nine</w:t>
      </w:r>
      <w:r w:rsidR="00B06855" w:rsidRPr="004A451D">
        <w:rPr>
          <w:rFonts w:eastAsia="Arial Unicode MS" w:cs="Arial"/>
          <w:sz w:val="18"/>
          <w:szCs w:val="18"/>
          <w:lang w:bidi="th-TH"/>
        </w:rPr>
        <w:t>-month</w:t>
      </w:r>
      <w:r w:rsidR="00C5496D" w:rsidRPr="004A451D">
        <w:rPr>
          <w:rFonts w:eastAsia="Arial Unicode MS" w:cs="Arial"/>
          <w:sz w:val="18"/>
          <w:szCs w:val="18"/>
          <w:lang w:bidi="th-TH"/>
        </w:rPr>
        <w:t xml:space="preserve"> </w:t>
      </w:r>
      <w:r w:rsidRPr="004A451D">
        <w:rPr>
          <w:rFonts w:eastAsia="Arial Unicode MS" w:cs="Arial"/>
          <w:sz w:val="18"/>
          <w:szCs w:val="18"/>
          <w:lang w:bidi="th-TH"/>
        </w:rPr>
        <w:t xml:space="preserve">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007B1FA1"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007B1FA1" w:rsidRPr="004A451D">
        <w:rPr>
          <w:rFonts w:eastAsia="Arial Unicode MS" w:cs="Arial"/>
          <w:sz w:val="18"/>
          <w:szCs w:val="18"/>
          <w:lang w:bidi="th-TH"/>
        </w:rPr>
        <w:t xml:space="preserve"> </w:t>
      </w:r>
      <w:r w:rsidR="008D5357" w:rsidRPr="004A451D">
        <w:rPr>
          <w:rFonts w:eastAsia="Arial Unicode MS" w:cs="Arial"/>
          <w:sz w:val="18"/>
          <w:szCs w:val="18"/>
          <w:lang w:bidi="th-TH"/>
        </w:rPr>
        <w:t>are</w:t>
      </w:r>
      <w:r w:rsidR="00C5496D" w:rsidRPr="004A451D">
        <w:rPr>
          <w:rFonts w:eastAsia="Arial Unicode MS" w:cs="Arial"/>
          <w:sz w:val="18"/>
          <w:szCs w:val="18"/>
          <w:lang w:bidi="th-TH"/>
        </w:rPr>
        <w:t xml:space="preserve"> as</w:t>
      </w:r>
      <w:r w:rsidR="001D69B9" w:rsidRPr="004A451D">
        <w:rPr>
          <w:rFonts w:eastAsia="Arial Unicode MS" w:cs="Arial"/>
          <w:sz w:val="18"/>
          <w:szCs w:val="18"/>
          <w:lang w:bidi="th-TH"/>
        </w:rPr>
        <w:t xml:space="preserve"> f</w:t>
      </w:r>
      <w:r w:rsidR="00C5496D" w:rsidRPr="004A451D">
        <w:rPr>
          <w:rFonts w:eastAsia="Arial Unicode MS" w:cs="Arial"/>
          <w:sz w:val="18"/>
          <w:szCs w:val="18"/>
          <w:lang w:bidi="th-TH"/>
        </w:rPr>
        <w:t>ollows:</w:t>
      </w:r>
    </w:p>
    <w:p w14:paraId="490B2C5B" w14:textId="77777777" w:rsidR="00985440" w:rsidRPr="004A451D" w:rsidRDefault="00985440"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C5496D" w:rsidRPr="004A451D" w14:paraId="59DE3AE0" w14:textId="77777777" w:rsidTr="00E05F2C">
        <w:tc>
          <w:tcPr>
            <w:tcW w:w="6300" w:type="dxa"/>
            <w:tcBorders>
              <w:top w:val="nil"/>
              <w:left w:val="nil"/>
              <w:bottom w:val="nil"/>
              <w:right w:val="nil"/>
            </w:tcBorders>
            <w:shd w:val="clear" w:color="auto" w:fill="auto"/>
          </w:tcPr>
          <w:p w14:paraId="4CB1875C" w14:textId="77777777" w:rsidR="00C5496D" w:rsidRPr="004A451D" w:rsidRDefault="00C5496D" w:rsidP="001B5041">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 xml:space="preserve">Consolidated </w:t>
            </w:r>
          </w:p>
          <w:p w14:paraId="681E1C5B"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 xml:space="preserve">Separate </w:t>
            </w:r>
          </w:p>
          <w:p w14:paraId="43DEEAB0"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financial information</w:t>
            </w:r>
          </w:p>
        </w:tc>
      </w:tr>
      <w:tr w:rsidR="00BB579B" w:rsidRPr="004A451D" w14:paraId="1DA614BD" w14:textId="77777777" w:rsidTr="00E05F2C">
        <w:tc>
          <w:tcPr>
            <w:tcW w:w="6300" w:type="dxa"/>
            <w:tcBorders>
              <w:top w:val="nil"/>
              <w:left w:val="nil"/>
              <w:bottom w:val="nil"/>
              <w:right w:val="nil"/>
            </w:tcBorders>
            <w:shd w:val="clear" w:color="auto" w:fill="auto"/>
          </w:tcPr>
          <w:p w14:paraId="3D859484" w14:textId="77777777" w:rsidR="00BB579B" w:rsidRPr="004A451D" w:rsidRDefault="00BB579B" w:rsidP="001B5041">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4A451D" w:rsidRDefault="00BB579B" w:rsidP="00C5496D">
            <w:pPr>
              <w:spacing w:after="0" w:line="240" w:lineRule="auto"/>
              <w:ind w:left="-40" w:right="-72"/>
              <w:jc w:val="center"/>
              <w:rPr>
                <w:rFonts w:cs="Arial"/>
                <w:b/>
                <w:bCs/>
                <w:sz w:val="18"/>
                <w:szCs w:val="18"/>
              </w:rPr>
            </w:pPr>
            <w:r w:rsidRPr="004A451D">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4A451D" w:rsidRDefault="00BB579B" w:rsidP="00C5496D">
            <w:pPr>
              <w:spacing w:after="0" w:line="240" w:lineRule="auto"/>
              <w:ind w:left="-40" w:right="-72"/>
              <w:jc w:val="center"/>
              <w:rPr>
                <w:rFonts w:cs="Arial"/>
                <w:b/>
                <w:bCs/>
                <w:sz w:val="18"/>
                <w:szCs w:val="18"/>
              </w:rPr>
            </w:pPr>
            <w:r w:rsidRPr="004A451D">
              <w:rPr>
                <w:rFonts w:cs="Arial"/>
                <w:b/>
                <w:bCs/>
                <w:sz w:val="18"/>
                <w:szCs w:val="18"/>
              </w:rPr>
              <w:t>Cost method</w:t>
            </w:r>
          </w:p>
        </w:tc>
      </w:tr>
      <w:tr w:rsidR="00BB579B" w:rsidRPr="004A451D" w14:paraId="32127F01" w14:textId="77777777" w:rsidTr="00E05F2C">
        <w:tc>
          <w:tcPr>
            <w:tcW w:w="6300" w:type="dxa"/>
            <w:tcBorders>
              <w:top w:val="nil"/>
              <w:left w:val="nil"/>
              <w:bottom w:val="nil"/>
              <w:right w:val="nil"/>
            </w:tcBorders>
            <w:shd w:val="clear" w:color="auto" w:fill="auto"/>
          </w:tcPr>
          <w:p w14:paraId="07764D5D" w14:textId="77777777" w:rsidR="00BB579B" w:rsidRPr="004A451D" w:rsidRDefault="00BB579B" w:rsidP="00C5496D">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4A451D" w:rsidRDefault="00BB579B" w:rsidP="00E16F67">
            <w:pPr>
              <w:spacing w:after="0" w:line="240" w:lineRule="auto"/>
              <w:ind w:left="-40" w:right="-72"/>
              <w:jc w:val="center"/>
              <w:rPr>
                <w:rFonts w:cs="Arial"/>
                <w:b/>
                <w:bCs/>
                <w:sz w:val="18"/>
                <w:szCs w:val="18"/>
              </w:rPr>
            </w:pPr>
            <w:r w:rsidRPr="004A451D">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4A451D" w:rsidRDefault="00BB579B" w:rsidP="00E16F67">
            <w:pPr>
              <w:spacing w:after="0" w:line="240" w:lineRule="auto"/>
              <w:ind w:left="-40" w:right="-72"/>
              <w:jc w:val="center"/>
              <w:rPr>
                <w:rFonts w:cs="Arial"/>
                <w:b/>
                <w:bCs/>
                <w:sz w:val="18"/>
                <w:szCs w:val="18"/>
              </w:rPr>
            </w:pPr>
            <w:r w:rsidRPr="004A451D">
              <w:rPr>
                <w:rFonts w:cs="Arial"/>
                <w:b/>
                <w:bCs/>
                <w:sz w:val="18"/>
                <w:szCs w:val="18"/>
              </w:rPr>
              <w:t>Baht Million</w:t>
            </w:r>
          </w:p>
        </w:tc>
      </w:tr>
      <w:tr w:rsidR="00C5496D" w:rsidRPr="004A451D" w14:paraId="3FA71AF9" w14:textId="77777777" w:rsidTr="00E05F2C">
        <w:tc>
          <w:tcPr>
            <w:tcW w:w="6300" w:type="dxa"/>
            <w:tcBorders>
              <w:top w:val="nil"/>
              <w:left w:val="nil"/>
              <w:bottom w:val="nil"/>
              <w:right w:val="nil"/>
            </w:tcBorders>
          </w:tcPr>
          <w:p w14:paraId="0A9F1724" w14:textId="77777777" w:rsidR="00C5496D" w:rsidRPr="004A451D" w:rsidRDefault="00C5496D" w:rsidP="00C5496D">
            <w:pPr>
              <w:spacing w:after="0" w:line="240" w:lineRule="auto"/>
              <w:ind w:left="-101"/>
              <w:rPr>
                <w:rFonts w:cs="Arial"/>
                <w:sz w:val="18"/>
                <w:szCs w:val="18"/>
              </w:rPr>
            </w:pPr>
          </w:p>
        </w:tc>
        <w:tc>
          <w:tcPr>
            <w:tcW w:w="1584" w:type="dxa"/>
            <w:tcBorders>
              <w:top w:val="single" w:sz="4" w:space="0" w:color="auto"/>
              <w:left w:val="nil"/>
              <w:bottom w:val="nil"/>
              <w:right w:val="nil"/>
            </w:tcBorders>
            <w:shd w:val="clear" w:color="auto" w:fill="FAFAFA"/>
          </w:tcPr>
          <w:p w14:paraId="14478863" w14:textId="77777777" w:rsidR="00C5496D" w:rsidRPr="004A451D"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1747FC4F" w14:textId="77777777" w:rsidR="00C5496D" w:rsidRPr="004A451D" w:rsidRDefault="00C5496D" w:rsidP="00C5496D">
            <w:pPr>
              <w:spacing w:after="0" w:line="240" w:lineRule="auto"/>
              <w:ind w:left="-40" w:right="-72"/>
              <w:jc w:val="right"/>
              <w:rPr>
                <w:rFonts w:cs="Arial"/>
                <w:b/>
                <w:bCs/>
                <w:sz w:val="18"/>
                <w:szCs w:val="18"/>
              </w:rPr>
            </w:pPr>
          </w:p>
        </w:tc>
      </w:tr>
      <w:tr w:rsidR="00C5496D" w:rsidRPr="004A451D" w14:paraId="0DFF5C0E" w14:textId="77777777" w:rsidTr="00E05F2C">
        <w:tc>
          <w:tcPr>
            <w:tcW w:w="6300" w:type="dxa"/>
            <w:tcBorders>
              <w:top w:val="nil"/>
              <w:left w:val="nil"/>
              <w:bottom w:val="nil"/>
              <w:right w:val="nil"/>
            </w:tcBorders>
          </w:tcPr>
          <w:p w14:paraId="08C285BF" w14:textId="77777777" w:rsidR="00C5496D" w:rsidRPr="004A451D" w:rsidRDefault="00C5496D" w:rsidP="00C5496D">
            <w:pPr>
              <w:spacing w:after="0" w:line="240" w:lineRule="auto"/>
              <w:ind w:left="-101"/>
              <w:rPr>
                <w:rFonts w:cs="Arial"/>
                <w:sz w:val="18"/>
                <w:szCs w:val="18"/>
              </w:rPr>
            </w:pPr>
            <w:r w:rsidRPr="004A451D">
              <w:rPr>
                <w:rFonts w:cs="Arial"/>
                <w:sz w:val="18"/>
                <w:szCs w:val="18"/>
              </w:rPr>
              <w:t>Opening net book value</w:t>
            </w:r>
          </w:p>
        </w:tc>
        <w:tc>
          <w:tcPr>
            <w:tcW w:w="1584" w:type="dxa"/>
            <w:tcBorders>
              <w:top w:val="nil"/>
              <w:left w:val="nil"/>
              <w:bottom w:val="nil"/>
              <w:right w:val="nil"/>
            </w:tcBorders>
            <w:shd w:val="clear" w:color="auto" w:fill="FAFAFA"/>
          </w:tcPr>
          <w:p w14:paraId="2991A836" w14:textId="77777777" w:rsidR="00C5496D" w:rsidRPr="004A451D" w:rsidRDefault="00C5496D" w:rsidP="00C5496D">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FAFAFA"/>
          </w:tcPr>
          <w:p w14:paraId="53EEDF75" w14:textId="77777777" w:rsidR="00C5496D" w:rsidRPr="004A451D" w:rsidRDefault="00C5496D" w:rsidP="00C5496D">
            <w:pPr>
              <w:spacing w:after="0" w:line="240" w:lineRule="auto"/>
              <w:ind w:left="-40" w:right="-72"/>
              <w:jc w:val="right"/>
              <w:rPr>
                <w:rFonts w:cs="Arial"/>
                <w:sz w:val="18"/>
                <w:szCs w:val="18"/>
              </w:rPr>
            </w:pPr>
          </w:p>
        </w:tc>
      </w:tr>
      <w:tr w:rsidR="00C70B19" w:rsidRPr="004A451D" w14:paraId="30B421CA" w14:textId="77777777" w:rsidTr="00E05F2C">
        <w:tc>
          <w:tcPr>
            <w:tcW w:w="6300" w:type="dxa"/>
            <w:tcBorders>
              <w:top w:val="nil"/>
              <w:left w:val="nil"/>
              <w:bottom w:val="nil"/>
              <w:right w:val="nil"/>
            </w:tcBorders>
          </w:tcPr>
          <w:p w14:paraId="187B42AE" w14:textId="77777777" w:rsidR="00C70B19" w:rsidRPr="004A451D" w:rsidRDefault="00082838" w:rsidP="00C5496D">
            <w:pPr>
              <w:spacing w:after="0" w:line="240" w:lineRule="auto"/>
              <w:ind w:left="-101"/>
              <w:rPr>
                <w:rFonts w:cs="Arial"/>
                <w:sz w:val="18"/>
                <w:szCs w:val="18"/>
              </w:rPr>
            </w:pPr>
            <w:r w:rsidRPr="004A451D">
              <w:rPr>
                <w:rFonts w:cs="Arial"/>
                <w:sz w:val="18"/>
                <w:szCs w:val="18"/>
              </w:rPr>
              <w:t xml:space="preserve">   a</w:t>
            </w:r>
            <w:r w:rsidR="00C70B19" w:rsidRPr="004A451D">
              <w:rPr>
                <w:rFonts w:cs="Arial"/>
                <w:sz w:val="18"/>
                <w:szCs w:val="18"/>
              </w:rPr>
              <w:t>s previously reported</w:t>
            </w:r>
          </w:p>
        </w:tc>
        <w:tc>
          <w:tcPr>
            <w:tcW w:w="1584" w:type="dxa"/>
            <w:tcBorders>
              <w:top w:val="nil"/>
              <w:left w:val="nil"/>
              <w:bottom w:val="nil"/>
              <w:right w:val="nil"/>
            </w:tcBorders>
            <w:shd w:val="clear" w:color="auto" w:fill="FAFAFA"/>
          </w:tcPr>
          <w:p w14:paraId="4BB9CC86" w14:textId="25CDEEB5" w:rsidR="00C70B19" w:rsidRPr="004A451D" w:rsidRDefault="00B20E88" w:rsidP="00502A10">
            <w:pPr>
              <w:spacing w:after="0" w:line="240" w:lineRule="auto"/>
              <w:ind w:left="-40" w:right="-72"/>
              <w:jc w:val="right"/>
              <w:rPr>
                <w:rFonts w:cs="Arial"/>
                <w:sz w:val="18"/>
                <w:szCs w:val="18"/>
              </w:rPr>
            </w:pPr>
            <w:r w:rsidRPr="004A451D">
              <w:rPr>
                <w:rFonts w:cs="Arial"/>
                <w:sz w:val="18"/>
                <w:szCs w:val="18"/>
              </w:rPr>
              <w:t>26,159.39</w:t>
            </w:r>
          </w:p>
        </w:tc>
        <w:tc>
          <w:tcPr>
            <w:tcW w:w="1584" w:type="dxa"/>
            <w:tcBorders>
              <w:top w:val="nil"/>
              <w:left w:val="nil"/>
              <w:bottom w:val="nil"/>
              <w:right w:val="nil"/>
            </w:tcBorders>
            <w:shd w:val="clear" w:color="auto" w:fill="FAFAFA"/>
          </w:tcPr>
          <w:p w14:paraId="31E81D2D" w14:textId="799F0417" w:rsidR="00C70B19" w:rsidRPr="004A451D" w:rsidRDefault="00B20E88" w:rsidP="00502A10">
            <w:pPr>
              <w:spacing w:after="0" w:line="240" w:lineRule="auto"/>
              <w:ind w:left="-40" w:right="-72"/>
              <w:jc w:val="right"/>
              <w:rPr>
                <w:rFonts w:cs="Arial"/>
                <w:sz w:val="18"/>
                <w:szCs w:val="18"/>
              </w:rPr>
            </w:pPr>
            <w:r w:rsidRPr="004A451D">
              <w:rPr>
                <w:rFonts w:cs="Arial"/>
                <w:sz w:val="18"/>
                <w:szCs w:val="18"/>
              </w:rPr>
              <w:t>37,967.95</w:t>
            </w:r>
          </w:p>
        </w:tc>
      </w:tr>
      <w:tr w:rsidR="00A72C9E" w:rsidRPr="004A451D" w14:paraId="4FC471D6" w14:textId="77777777" w:rsidTr="00E05F2C">
        <w:tc>
          <w:tcPr>
            <w:tcW w:w="6300" w:type="dxa"/>
            <w:tcBorders>
              <w:top w:val="nil"/>
              <w:left w:val="nil"/>
              <w:bottom w:val="nil"/>
              <w:right w:val="nil"/>
            </w:tcBorders>
          </w:tcPr>
          <w:p w14:paraId="0980FF14" w14:textId="77777777" w:rsidR="00A72C9E" w:rsidRPr="004A451D" w:rsidRDefault="005D280F" w:rsidP="00A72C9E">
            <w:pPr>
              <w:spacing w:after="0" w:line="240" w:lineRule="auto"/>
              <w:ind w:left="-101"/>
              <w:rPr>
                <w:rFonts w:cs="Arial"/>
                <w:sz w:val="18"/>
                <w:szCs w:val="18"/>
              </w:rPr>
            </w:pPr>
            <w:r w:rsidRPr="004A451D">
              <w:rPr>
                <w:rFonts w:cs="Arial"/>
                <w:sz w:val="18"/>
                <w:szCs w:val="18"/>
              </w:rPr>
              <w:t>Modified retrospective</w:t>
            </w:r>
            <w:r w:rsidR="00A72C9E" w:rsidRPr="004A451D">
              <w:rPr>
                <w:rFonts w:cs="Arial"/>
                <w:sz w:val="18"/>
                <w:szCs w:val="18"/>
              </w:rPr>
              <w:t xml:space="preserve"> (Note 4)</w:t>
            </w:r>
          </w:p>
        </w:tc>
        <w:tc>
          <w:tcPr>
            <w:tcW w:w="1584" w:type="dxa"/>
            <w:tcBorders>
              <w:top w:val="nil"/>
              <w:left w:val="nil"/>
              <w:bottom w:val="single" w:sz="4" w:space="0" w:color="auto"/>
              <w:right w:val="nil"/>
            </w:tcBorders>
            <w:shd w:val="clear" w:color="auto" w:fill="FAFAFA"/>
          </w:tcPr>
          <w:p w14:paraId="34C65AB0" w14:textId="7231077E" w:rsidR="00A72C9E" w:rsidRPr="004A451D" w:rsidRDefault="00B20E88" w:rsidP="00A72C9E">
            <w:pPr>
              <w:spacing w:after="0" w:line="240" w:lineRule="auto"/>
              <w:ind w:left="-40" w:right="-72"/>
              <w:jc w:val="right"/>
              <w:rPr>
                <w:rFonts w:cs="Arial"/>
                <w:sz w:val="18"/>
                <w:szCs w:val="18"/>
              </w:rPr>
            </w:pPr>
            <w:r w:rsidRPr="004A451D">
              <w:rPr>
                <w:rFonts w:cs="Arial"/>
                <w:sz w:val="18"/>
                <w:szCs w:val="18"/>
              </w:rPr>
              <w:t>(186.87)</w:t>
            </w:r>
          </w:p>
        </w:tc>
        <w:tc>
          <w:tcPr>
            <w:tcW w:w="1584" w:type="dxa"/>
            <w:tcBorders>
              <w:top w:val="nil"/>
              <w:left w:val="nil"/>
              <w:bottom w:val="single" w:sz="4" w:space="0" w:color="auto"/>
              <w:right w:val="nil"/>
            </w:tcBorders>
            <w:shd w:val="clear" w:color="auto" w:fill="FAFAFA"/>
          </w:tcPr>
          <w:p w14:paraId="3891E329" w14:textId="646CD0AD" w:rsidR="00A72C9E" w:rsidRPr="004A451D" w:rsidRDefault="00B20E88" w:rsidP="00A72C9E">
            <w:pPr>
              <w:spacing w:after="0" w:line="240" w:lineRule="auto"/>
              <w:ind w:left="-40" w:right="-72"/>
              <w:jc w:val="center"/>
              <w:rPr>
                <w:rFonts w:cs="Arial"/>
                <w:sz w:val="18"/>
                <w:szCs w:val="18"/>
              </w:rPr>
            </w:pPr>
            <w:r w:rsidRPr="004A451D">
              <w:rPr>
                <w:rFonts w:cs="Arial"/>
                <w:sz w:val="18"/>
                <w:szCs w:val="18"/>
              </w:rPr>
              <w:t>-</w:t>
            </w:r>
          </w:p>
        </w:tc>
      </w:tr>
      <w:tr w:rsidR="00A72C9E" w:rsidRPr="004A451D" w14:paraId="27EB51FF" w14:textId="77777777" w:rsidTr="00E05F2C">
        <w:tc>
          <w:tcPr>
            <w:tcW w:w="6300" w:type="dxa"/>
            <w:tcBorders>
              <w:top w:val="nil"/>
              <w:left w:val="nil"/>
              <w:bottom w:val="nil"/>
              <w:right w:val="nil"/>
            </w:tcBorders>
          </w:tcPr>
          <w:p w14:paraId="3E5005B2" w14:textId="77777777" w:rsidR="00A72C9E" w:rsidRPr="004A451D" w:rsidRDefault="00A72C9E" w:rsidP="00A72C9E">
            <w:pPr>
              <w:spacing w:after="0" w:line="240" w:lineRule="auto"/>
              <w:ind w:left="-101"/>
              <w:rPr>
                <w:rFonts w:cs="Arial"/>
                <w:sz w:val="12"/>
                <w:szCs w:val="12"/>
              </w:rPr>
            </w:pPr>
          </w:p>
        </w:tc>
        <w:tc>
          <w:tcPr>
            <w:tcW w:w="1584" w:type="dxa"/>
            <w:tcBorders>
              <w:top w:val="single" w:sz="4" w:space="0" w:color="auto"/>
              <w:left w:val="nil"/>
              <w:bottom w:val="nil"/>
              <w:right w:val="nil"/>
            </w:tcBorders>
            <w:shd w:val="clear" w:color="auto" w:fill="FAFAFA"/>
          </w:tcPr>
          <w:p w14:paraId="1EF7472C" w14:textId="77777777" w:rsidR="00A72C9E" w:rsidRPr="004A451D" w:rsidRDefault="00A72C9E" w:rsidP="001C3239">
            <w:pPr>
              <w:spacing w:after="0" w:line="240" w:lineRule="auto"/>
              <w:ind w:left="-40" w:right="-72"/>
              <w:rPr>
                <w:rFonts w:cs="Arial"/>
                <w:sz w:val="12"/>
                <w:szCs w:val="12"/>
              </w:rPr>
            </w:pPr>
          </w:p>
        </w:tc>
        <w:tc>
          <w:tcPr>
            <w:tcW w:w="1584" w:type="dxa"/>
            <w:tcBorders>
              <w:top w:val="single" w:sz="4" w:space="0" w:color="auto"/>
              <w:left w:val="nil"/>
              <w:bottom w:val="nil"/>
              <w:right w:val="nil"/>
            </w:tcBorders>
            <w:shd w:val="clear" w:color="auto" w:fill="FAFAFA"/>
          </w:tcPr>
          <w:p w14:paraId="0F721DBB" w14:textId="1CF03DF3" w:rsidR="00A72C9E" w:rsidRPr="004A451D" w:rsidRDefault="00A72C9E" w:rsidP="00A72C9E">
            <w:pPr>
              <w:spacing w:after="0" w:line="240" w:lineRule="auto"/>
              <w:ind w:left="-40" w:right="-72"/>
              <w:jc w:val="right"/>
              <w:rPr>
                <w:rFonts w:cs="Arial"/>
                <w:sz w:val="12"/>
                <w:szCs w:val="12"/>
              </w:rPr>
            </w:pPr>
          </w:p>
        </w:tc>
      </w:tr>
      <w:tr w:rsidR="00A72C9E" w:rsidRPr="004A451D" w14:paraId="1B6CC22D" w14:textId="77777777" w:rsidTr="00E05F2C">
        <w:tc>
          <w:tcPr>
            <w:tcW w:w="6300" w:type="dxa"/>
            <w:tcBorders>
              <w:top w:val="nil"/>
              <w:left w:val="nil"/>
              <w:bottom w:val="nil"/>
              <w:right w:val="nil"/>
            </w:tcBorders>
          </w:tcPr>
          <w:p w14:paraId="09B56CEC" w14:textId="77777777" w:rsidR="00A72C9E" w:rsidRPr="004A451D" w:rsidRDefault="00A72C9E" w:rsidP="00A72C9E">
            <w:pPr>
              <w:spacing w:after="0" w:line="240" w:lineRule="auto"/>
              <w:ind w:left="-101"/>
              <w:rPr>
                <w:rFonts w:cs="Arial"/>
                <w:sz w:val="18"/>
                <w:szCs w:val="18"/>
              </w:rPr>
            </w:pPr>
            <w:r w:rsidRPr="004A451D">
              <w:rPr>
                <w:rFonts w:cs="Arial"/>
                <w:sz w:val="18"/>
                <w:szCs w:val="18"/>
              </w:rPr>
              <w:t>As modified retrospective</w:t>
            </w:r>
          </w:p>
        </w:tc>
        <w:tc>
          <w:tcPr>
            <w:tcW w:w="1584" w:type="dxa"/>
            <w:tcBorders>
              <w:top w:val="nil"/>
              <w:left w:val="nil"/>
              <w:bottom w:val="nil"/>
              <w:right w:val="nil"/>
            </w:tcBorders>
            <w:shd w:val="clear" w:color="auto" w:fill="FAFAFA"/>
          </w:tcPr>
          <w:p w14:paraId="10203F94" w14:textId="173EA1DB" w:rsidR="00A72C9E" w:rsidRPr="004A451D" w:rsidRDefault="00B20E88" w:rsidP="00A72C9E">
            <w:pPr>
              <w:spacing w:after="0" w:line="240" w:lineRule="auto"/>
              <w:ind w:left="-40" w:right="-72"/>
              <w:jc w:val="right"/>
              <w:rPr>
                <w:rFonts w:cs="Arial"/>
                <w:sz w:val="18"/>
                <w:szCs w:val="18"/>
              </w:rPr>
            </w:pPr>
            <w:r w:rsidRPr="004A451D">
              <w:rPr>
                <w:rFonts w:cs="Arial"/>
                <w:sz w:val="18"/>
                <w:szCs w:val="18"/>
              </w:rPr>
              <w:t>25,972.52</w:t>
            </w:r>
          </w:p>
        </w:tc>
        <w:tc>
          <w:tcPr>
            <w:tcW w:w="1584" w:type="dxa"/>
            <w:tcBorders>
              <w:top w:val="nil"/>
              <w:left w:val="nil"/>
              <w:bottom w:val="nil"/>
              <w:right w:val="nil"/>
            </w:tcBorders>
            <w:shd w:val="clear" w:color="auto" w:fill="FAFAFA"/>
          </w:tcPr>
          <w:p w14:paraId="4033B9D4" w14:textId="4DD64B41" w:rsidR="00A72C9E" w:rsidRPr="004A451D" w:rsidRDefault="00B20E88" w:rsidP="0033196E">
            <w:pPr>
              <w:spacing w:after="0" w:line="240" w:lineRule="auto"/>
              <w:ind w:left="-40" w:right="-72"/>
              <w:jc w:val="right"/>
              <w:rPr>
                <w:rFonts w:cs="Arial"/>
                <w:sz w:val="18"/>
                <w:szCs w:val="18"/>
              </w:rPr>
            </w:pPr>
            <w:r w:rsidRPr="004A451D">
              <w:rPr>
                <w:rFonts w:cs="Arial"/>
                <w:sz w:val="18"/>
                <w:szCs w:val="18"/>
              </w:rPr>
              <w:t>37,967.95</w:t>
            </w:r>
          </w:p>
        </w:tc>
      </w:tr>
      <w:tr w:rsidR="00896080" w:rsidRPr="004A451D" w14:paraId="2203D669" w14:textId="77777777" w:rsidTr="00E05F2C">
        <w:tc>
          <w:tcPr>
            <w:tcW w:w="6300" w:type="dxa"/>
            <w:tcBorders>
              <w:top w:val="nil"/>
              <w:left w:val="nil"/>
              <w:bottom w:val="nil"/>
              <w:right w:val="nil"/>
            </w:tcBorders>
          </w:tcPr>
          <w:p w14:paraId="3661E8C1" w14:textId="77777777" w:rsidR="00896080" w:rsidRPr="004A451D" w:rsidRDefault="00896080" w:rsidP="00A72C9E">
            <w:pPr>
              <w:spacing w:after="0" w:line="240" w:lineRule="auto"/>
              <w:ind w:left="-101"/>
              <w:rPr>
                <w:rFonts w:cs="Arial"/>
                <w:sz w:val="18"/>
                <w:szCs w:val="18"/>
              </w:rPr>
            </w:pPr>
            <w:r w:rsidRPr="004A451D">
              <w:rPr>
                <w:rFonts w:cs="Arial"/>
                <w:sz w:val="18"/>
                <w:szCs w:val="18"/>
              </w:rPr>
              <w:t>Additions</w:t>
            </w:r>
          </w:p>
        </w:tc>
        <w:tc>
          <w:tcPr>
            <w:tcW w:w="1584" w:type="dxa"/>
            <w:tcBorders>
              <w:top w:val="nil"/>
              <w:left w:val="nil"/>
              <w:bottom w:val="nil"/>
              <w:right w:val="nil"/>
            </w:tcBorders>
            <w:shd w:val="clear" w:color="auto" w:fill="FAFAFA"/>
          </w:tcPr>
          <w:p w14:paraId="652AF4A0" w14:textId="159F444B" w:rsidR="00896080" w:rsidRPr="004A451D" w:rsidRDefault="00343D21" w:rsidP="00F27F73">
            <w:pPr>
              <w:spacing w:after="0" w:line="240" w:lineRule="auto"/>
              <w:ind w:left="-40" w:right="-72"/>
              <w:jc w:val="right"/>
              <w:rPr>
                <w:rFonts w:cs="Arial"/>
                <w:sz w:val="18"/>
                <w:szCs w:val="18"/>
              </w:rPr>
            </w:pPr>
            <w:r w:rsidRPr="004A451D">
              <w:rPr>
                <w:rFonts w:cs="Arial"/>
                <w:sz w:val="18"/>
                <w:szCs w:val="18"/>
              </w:rPr>
              <w:t>1,004.</w:t>
            </w:r>
            <w:r w:rsidR="00F27F73" w:rsidRPr="004A451D">
              <w:rPr>
                <w:rFonts w:cs="Arial"/>
                <w:sz w:val="18"/>
                <w:szCs w:val="18"/>
              </w:rPr>
              <w:t>50</w:t>
            </w:r>
          </w:p>
        </w:tc>
        <w:tc>
          <w:tcPr>
            <w:tcW w:w="1584" w:type="dxa"/>
            <w:tcBorders>
              <w:top w:val="nil"/>
              <w:left w:val="nil"/>
              <w:bottom w:val="nil"/>
              <w:right w:val="nil"/>
            </w:tcBorders>
            <w:shd w:val="clear" w:color="auto" w:fill="FAFAFA"/>
          </w:tcPr>
          <w:p w14:paraId="3BF78706" w14:textId="614EA8F3" w:rsidR="00896080" w:rsidRPr="004A451D" w:rsidRDefault="00343D21" w:rsidP="00A72C9E">
            <w:pPr>
              <w:spacing w:after="0" w:line="240" w:lineRule="auto"/>
              <w:ind w:left="-40" w:right="-72"/>
              <w:jc w:val="center"/>
              <w:rPr>
                <w:rFonts w:cs="Arial"/>
                <w:sz w:val="18"/>
                <w:szCs w:val="18"/>
              </w:rPr>
            </w:pPr>
            <w:r w:rsidRPr="004A451D">
              <w:rPr>
                <w:rFonts w:cs="Arial"/>
                <w:sz w:val="18"/>
                <w:szCs w:val="18"/>
              </w:rPr>
              <w:t>-</w:t>
            </w:r>
          </w:p>
        </w:tc>
      </w:tr>
      <w:tr w:rsidR="00896080" w:rsidRPr="004A451D" w14:paraId="36BBF0DE" w14:textId="77777777" w:rsidTr="00E05F2C">
        <w:tc>
          <w:tcPr>
            <w:tcW w:w="6300" w:type="dxa"/>
            <w:tcBorders>
              <w:top w:val="nil"/>
              <w:left w:val="nil"/>
              <w:bottom w:val="nil"/>
              <w:right w:val="nil"/>
            </w:tcBorders>
          </w:tcPr>
          <w:p w14:paraId="08453CD6" w14:textId="77777777" w:rsidR="00896080" w:rsidRPr="004A451D" w:rsidRDefault="00896080" w:rsidP="00A72C9E">
            <w:pPr>
              <w:spacing w:after="0" w:line="240" w:lineRule="auto"/>
              <w:ind w:left="-101"/>
              <w:rPr>
                <w:rFonts w:cs="Arial"/>
                <w:sz w:val="18"/>
                <w:szCs w:val="18"/>
              </w:rPr>
            </w:pPr>
            <w:r w:rsidRPr="004A451D">
              <w:rPr>
                <w:rFonts w:cs="Arial"/>
                <w:sz w:val="18"/>
                <w:szCs w:val="18"/>
              </w:rPr>
              <w:t>Disposal of investments</w:t>
            </w:r>
          </w:p>
        </w:tc>
        <w:tc>
          <w:tcPr>
            <w:tcW w:w="1584" w:type="dxa"/>
            <w:tcBorders>
              <w:top w:val="nil"/>
              <w:left w:val="nil"/>
              <w:bottom w:val="nil"/>
              <w:right w:val="nil"/>
            </w:tcBorders>
            <w:shd w:val="clear" w:color="auto" w:fill="FAFAFA"/>
          </w:tcPr>
          <w:p w14:paraId="633B842E" w14:textId="17C0EB33" w:rsidR="00896080" w:rsidRPr="004A451D" w:rsidRDefault="00343D21" w:rsidP="00A72C9E">
            <w:pPr>
              <w:spacing w:after="0" w:line="240" w:lineRule="auto"/>
              <w:ind w:left="-40" w:right="-72"/>
              <w:jc w:val="right"/>
              <w:rPr>
                <w:rFonts w:cs="Arial"/>
                <w:sz w:val="18"/>
                <w:szCs w:val="18"/>
              </w:rPr>
            </w:pPr>
            <w:r w:rsidRPr="004A451D">
              <w:rPr>
                <w:rFonts w:cs="Arial"/>
                <w:sz w:val="18"/>
                <w:szCs w:val="18"/>
              </w:rPr>
              <w:t>(4,973.1</w:t>
            </w:r>
            <w:r w:rsidR="001E2CD4" w:rsidRPr="004A451D">
              <w:rPr>
                <w:rFonts w:cs="Arial"/>
                <w:sz w:val="18"/>
                <w:szCs w:val="18"/>
              </w:rPr>
              <w:t>3</w:t>
            </w:r>
            <w:r w:rsidRPr="004A451D">
              <w:rPr>
                <w:rFonts w:cs="Arial"/>
                <w:sz w:val="18"/>
                <w:szCs w:val="18"/>
              </w:rPr>
              <w:t>)</w:t>
            </w:r>
          </w:p>
        </w:tc>
        <w:tc>
          <w:tcPr>
            <w:tcW w:w="1584" w:type="dxa"/>
            <w:tcBorders>
              <w:top w:val="nil"/>
              <w:left w:val="nil"/>
              <w:bottom w:val="nil"/>
              <w:right w:val="nil"/>
            </w:tcBorders>
            <w:shd w:val="clear" w:color="auto" w:fill="FAFAFA"/>
          </w:tcPr>
          <w:p w14:paraId="7D4AB984" w14:textId="1B99A320" w:rsidR="00896080" w:rsidRPr="004A451D" w:rsidRDefault="00343D21" w:rsidP="009B758E">
            <w:pPr>
              <w:spacing w:after="0" w:line="240" w:lineRule="auto"/>
              <w:ind w:left="-40" w:right="-72"/>
              <w:jc w:val="right"/>
              <w:rPr>
                <w:rFonts w:cs="Arial"/>
                <w:sz w:val="18"/>
                <w:szCs w:val="18"/>
              </w:rPr>
            </w:pPr>
            <w:r w:rsidRPr="004A451D">
              <w:rPr>
                <w:rFonts w:cs="Arial"/>
                <w:sz w:val="18"/>
                <w:szCs w:val="18"/>
              </w:rPr>
              <w:t>(7,255.65)</w:t>
            </w:r>
          </w:p>
        </w:tc>
      </w:tr>
      <w:tr w:rsidR="00A72C9E" w:rsidRPr="004A451D" w14:paraId="2FEB6C0B" w14:textId="77777777" w:rsidTr="00E05F2C">
        <w:tc>
          <w:tcPr>
            <w:tcW w:w="6300" w:type="dxa"/>
            <w:tcBorders>
              <w:top w:val="nil"/>
              <w:left w:val="nil"/>
              <w:bottom w:val="nil"/>
              <w:right w:val="nil"/>
            </w:tcBorders>
          </w:tcPr>
          <w:p w14:paraId="63144E7C" w14:textId="77777777" w:rsidR="00A72C9E" w:rsidRPr="004A451D" w:rsidRDefault="00A72C9E" w:rsidP="00A72C9E">
            <w:pPr>
              <w:spacing w:after="0" w:line="240" w:lineRule="auto"/>
              <w:ind w:left="-101"/>
              <w:rPr>
                <w:rFonts w:cs="Arial"/>
                <w:sz w:val="18"/>
                <w:szCs w:val="18"/>
              </w:rPr>
            </w:pPr>
            <w:r w:rsidRPr="004A451D">
              <w:rPr>
                <w:rFonts w:cs="Arial"/>
                <w:sz w:val="18"/>
                <w:szCs w:val="18"/>
              </w:rPr>
              <w:t>Share of results</w:t>
            </w:r>
          </w:p>
        </w:tc>
        <w:tc>
          <w:tcPr>
            <w:tcW w:w="1584" w:type="dxa"/>
            <w:tcBorders>
              <w:top w:val="nil"/>
              <w:left w:val="nil"/>
              <w:bottom w:val="nil"/>
              <w:right w:val="nil"/>
            </w:tcBorders>
            <w:shd w:val="clear" w:color="auto" w:fill="FAFAFA"/>
          </w:tcPr>
          <w:p w14:paraId="1D13E316" w14:textId="2EB9210C" w:rsidR="00A72C9E" w:rsidRPr="004A451D" w:rsidRDefault="00343D21" w:rsidP="00A72C9E">
            <w:pPr>
              <w:spacing w:after="0" w:line="240" w:lineRule="auto"/>
              <w:ind w:left="-40" w:right="-72"/>
              <w:jc w:val="right"/>
              <w:rPr>
                <w:rFonts w:cs="Arial"/>
                <w:sz w:val="18"/>
                <w:szCs w:val="18"/>
              </w:rPr>
            </w:pPr>
            <w:r w:rsidRPr="004A451D">
              <w:rPr>
                <w:rFonts w:cs="Arial"/>
                <w:sz w:val="18"/>
                <w:szCs w:val="18"/>
              </w:rPr>
              <w:t>2,978.41</w:t>
            </w:r>
          </w:p>
        </w:tc>
        <w:tc>
          <w:tcPr>
            <w:tcW w:w="1584" w:type="dxa"/>
            <w:tcBorders>
              <w:top w:val="nil"/>
              <w:left w:val="nil"/>
              <w:bottom w:val="nil"/>
              <w:right w:val="nil"/>
            </w:tcBorders>
            <w:shd w:val="clear" w:color="auto" w:fill="FAFAFA"/>
          </w:tcPr>
          <w:p w14:paraId="1EFB7605" w14:textId="7013C409" w:rsidR="00A72C9E" w:rsidRPr="004A451D" w:rsidRDefault="00343D21" w:rsidP="009B758E">
            <w:pPr>
              <w:spacing w:after="0" w:line="240" w:lineRule="auto"/>
              <w:ind w:left="-40" w:right="-72"/>
              <w:jc w:val="center"/>
              <w:rPr>
                <w:rFonts w:cs="Arial"/>
                <w:sz w:val="18"/>
                <w:szCs w:val="18"/>
              </w:rPr>
            </w:pPr>
            <w:r w:rsidRPr="004A451D">
              <w:rPr>
                <w:rFonts w:cs="Arial"/>
                <w:sz w:val="18"/>
                <w:szCs w:val="18"/>
              </w:rPr>
              <w:t>-</w:t>
            </w:r>
          </w:p>
        </w:tc>
      </w:tr>
      <w:tr w:rsidR="00A72C9E" w:rsidRPr="004A451D" w14:paraId="0258F068" w14:textId="77777777" w:rsidTr="00E05F2C">
        <w:tc>
          <w:tcPr>
            <w:tcW w:w="6300" w:type="dxa"/>
            <w:tcBorders>
              <w:top w:val="nil"/>
              <w:left w:val="nil"/>
              <w:bottom w:val="nil"/>
              <w:right w:val="nil"/>
            </w:tcBorders>
          </w:tcPr>
          <w:p w14:paraId="759CADBF" w14:textId="77777777" w:rsidR="00A72C9E" w:rsidRPr="004A451D" w:rsidRDefault="00A72C9E" w:rsidP="00A72C9E">
            <w:pPr>
              <w:spacing w:after="0" w:line="240" w:lineRule="auto"/>
              <w:ind w:left="-101"/>
              <w:rPr>
                <w:rFonts w:cs="Arial"/>
                <w:sz w:val="18"/>
                <w:szCs w:val="18"/>
              </w:rPr>
            </w:pPr>
            <w:r w:rsidRPr="004A451D">
              <w:rPr>
                <w:rFonts w:cs="Arial"/>
                <w:sz w:val="18"/>
                <w:szCs w:val="18"/>
              </w:rPr>
              <w:t xml:space="preserve">Dividend received (Note </w:t>
            </w:r>
            <w:r w:rsidRPr="004A451D">
              <w:rPr>
                <w:rFonts w:cs="Arial"/>
                <w:sz w:val="18"/>
                <w:szCs w:val="18"/>
                <w:lang w:val="en-GB"/>
              </w:rPr>
              <w:t>2</w:t>
            </w:r>
            <w:r w:rsidR="001C3239" w:rsidRPr="004A451D">
              <w:rPr>
                <w:rFonts w:cs="Arial"/>
                <w:sz w:val="18"/>
                <w:szCs w:val="18"/>
                <w:lang w:val="en-GB"/>
              </w:rPr>
              <w:t>3</w:t>
            </w:r>
            <w:r w:rsidRPr="004A451D">
              <w:rPr>
                <w:rFonts w:cs="Arial"/>
                <w:sz w:val="18"/>
                <w:szCs w:val="18"/>
              </w:rPr>
              <w:t>)</w:t>
            </w:r>
          </w:p>
        </w:tc>
        <w:tc>
          <w:tcPr>
            <w:tcW w:w="1584" w:type="dxa"/>
            <w:tcBorders>
              <w:top w:val="nil"/>
              <w:left w:val="nil"/>
              <w:bottom w:val="nil"/>
              <w:right w:val="nil"/>
            </w:tcBorders>
            <w:shd w:val="clear" w:color="auto" w:fill="FAFAFA"/>
          </w:tcPr>
          <w:p w14:paraId="16C26ABB" w14:textId="5015324B" w:rsidR="00A72C9E" w:rsidRPr="004A451D" w:rsidRDefault="00343D21" w:rsidP="00A72C9E">
            <w:pPr>
              <w:spacing w:after="0" w:line="240" w:lineRule="auto"/>
              <w:ind w:left="-40" w:right="-72"/>
              <w:jc w:val="right"/>
              <w:rPr>
                <w:rFonts w:cs="Arial"/>
                <w:sz w:val="18"/>
                <w:szCs w:val="18"/>
              </w:rPr>
            </w:pPr>
            <w:r w:rsidRPr="004A451D">
              <w:rPr>
                <w:rFonts w:cs="Arial"/>
                <w:sz w:val="18"/>
                <w:szCs w:val="18"/>
              </w:rPr>
              <w:t>(2,336.22)</w:t>
            </w:r>
          </w:p>
        </w:tc>
        <w:tc>
          <w:tcPr>
            <w:tcW w:w="1584" w:type="dxa"/>
            <w:tcBorders>
              <w:top w:val="nil"/>
              <w:left w:val="nil"/>
              <w:bottom w:val="nil"/>
              <w:right w:val="nil"/>
            </w:tcBorders>
            <w:shd w:val="clear" w:color="auto" w:fill="FAFAFA"/>
          </w:tcPr>
          <w:p w14:paraId="3B85429A" w14:textId="41547D10" w:rsidR="00A72C9E" w:rsidRPr="004A451D" w:rsidRDefault="00343D21" w:rsidP="00A72C9E">
            <w:pPr>
              <w:spacing w:after="0" w:line="240" w:lineRule="auto"/>
              <w:ind w:left="-40" w:right="-72"/>
              <w:jc w:val="center"/>
              <w:rPr>
                <w:rFonts w:cs="Arial"/>
                <w:sz w:val="18"/>
                <w:szCs w:val="18"/>
              </w:rPr>
            </w:pPr>
            <w:r w:rsidRPr="004A451D">
              <w:rPr>
                <w:rFonts w:cs="Arial"/>
                <w:sz w:val="18"/>
                <w:szCs w:val="18"/>
              </w:rPr>
              <w:t>-</w:t>
            </w:r>
          </w:p>
        </w:tc>
      </w:tr>
      <w:tr w:rsidR="00A72C9E" w:rsidRPr="004A451D" w14:paraId="037EA088" w14:textId="77777777" w:rsidTr="00E05F2C">
        <w:tc>
          <w:tcPr>
            <w:tcW w:w="6300" w:type="dxa"/>
            <w:tcBorders>
              <w:top w:val="nil"/>
              <w:left w:val="nil"/>
              <w:bottom w:val="nil"/>
              <w:right w:val="nil"/>
            </w:tcBorders>
          </w:tcPr>
          <w:p w14:paraId="290B6CD2" w14:textId="77777777" w:rsidR="00A72C9E" w:rsidRPr="004A451D" w:rsidRDefault="00A72C9E" w:rsidP="00A72C9E">
            <w:pPr>
              <w:spacing w:after="0" w:line="240" w:lineRule="auto"/>
              <w:ind w:left="-101"/>
              <w:rPr>
                <w:rFonts w:cs="Arial"/>
                <w:sz w:val="12"/>
                <w:szCs w:val="12"/>
              </w:rPr>
            </w:pPr>
          </w:p>
        </w:tc>
        <w:tc>
          <w:tcPr>
            <w:tcW w:w="1584" w:type="dxa"/>
            <w:tcBorders>
              <w:top w:val="single" w:sz="4" w:space="0" w:color="auto"/>
              <w:left w:val="nil"/>
              <w:bottom w:val="nil"/>
              <w:right w:val="nil"/>
            </w:tcBorders>
            <w:shd w:val="clear" w:color="auto" w:fill="FAFAFA"/>
          </w:tcPr>
          <w:p w14:paraId="365A801F" w14:textId="77777777" w:rsidR="00A72C9E" w:rsidRPr="004A451D"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FAFAFA"/>
          </w:tcPr>
          <w:p w14:paraId="48F1E8D9" w14:textId="77777777" w:rsidR="00A72C9E" w:rsidRPr="004A451D" w:rsidRDefault="00A72C9E" w:rsidP="00A72C9E">
            <w:pPr>
              <w:spacing w:after="0" w:line="240" w:lineRule="auto"/>
              <w:ind w:left="-40" w:right="-72"/>
              <w:jc w:val="center"/>
              <w:rPr>
                <w:rFonts w:cs="Arial"/>
                <w:sz w:val="12"/>
                <w:szCs w:val="12"/>
              </w:rPr>
            </w:pPr>
          </w:p>
        </w:tc>
      </w:tr>
      <w:tr w:rsidR="00A72C9E" w:rsidRPr="004A451D" w14:paraId="1BC49904" w14:textId="77777777" w:rsidTr="009B758E">
        <w:trPr>
          <w:trHeight w:val="113"/>
        </w:trPr>
        <w:tc>
          <w:tcPr>
            <w:tcW w:w="6300" w:type="dxa"/>
            <w:tcBorders>
              <w:top w:val="nil"/>
              <w:left w:val="nil"/>
              <w:bottom w:val="nil"/>
              <w:right w:val="nil"/>
            </w:tcBorders>
          </w:tcPr>
          <w:p w14:paraId="2BE130C3" w14:textId="77777777" w:rsidR="00A72C9E" w:rsidRPr="004A451D" w:rsidRDefault="00A72C9E" w:rsidP="00A72C9E">
            <w:pPr>
              <w:spacing w:after="0" w:line="240" w:lineRule="auto"/>
              <w:ind w:left="-101"/>
              <w:rPr>
                <w:rFonts w:cs="Arial"/>
                <w:sz w:val="18"/>
                <w:szCs w:val="18"/>
              </w:rPr>
            </w:pPr>
            <w:r w:rsidRPr="004A451D">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6024EB46" w:rsidR="00A72C9E" w:rsidRPr="004A451D" w:rsidRDefault="00343D21" w:rsidP="00F27F73">
            <w:pPr>
              <w:spacing w:after="0" w:line="240" w:lineRule="auto"/>
              <w:ind w:left="-40" w:right="-72"/>
              <w:jc w:val="right"/>
              <w:rPr>
                <w:rFonts w:cs="Arial"/>
                <w:sz w:val="18"/>
                <w:szCs w:val="18"/>
              </w:rPr>
            </w:pPr>
            <w:r w:rsidRPr="004A451D">
              <w:rPr>
                <w:rFonts w:cs="Arial"/>
                <w:sz w:val="18"/>
                <w:szCs w:val="18"/>
              </w:rPr>
              <w:t>22,646.0</w:t>
            </w:r>
            <w:r w:rsidR="001E2CD4" w:rsidRPr="004A451D">
              <w:rPr>
                <w:rFonts w:cs="Arial"/>
                <w:sz w:val="18"/>
                <w:szCs w:val="18"/>
              </w:rPr>
              <w:t>8</w:t>
            </w:r>
          </w:p>
        </w:tc>
        <w:tc>
          <w:tcPr>
            <w:tcW w:w="1584" w:type="dxa"/>
            <w:tcBorders>
              <w:top w:val="nil"/>
              <w:left w:val="nil"/>
              <w:bottom w:val="single" w:sz="4" w:space="0" w:color="auto"/>
              <w:right w:val="nil"/>
            </w:tcBorders>
            <w:shd w:val="clear" w:color="auto" w:fill="FAFAFA"/>
          </w:tcPr>
          <w:p w14:paraId="3B2F2C55" w14:textId="6086081E" w:rsidR="00A72C9E" w:rsidRPr="004A451D" w:rsidRDefault="00343D21" w:rsidP="00A72C9E">
            <w:pPr>
              <w:spacing w:after="0" w:line="240" w:lineRule="auto"/>
              <w:ind w:left="-40" w:right="-72"/>
              <w:jc w:val="right"/>
              <w:rPr>
                <w:rFonts w:cs="Arial"/>
                <w:sz w:val="18"/>
                <w:cs/>
                <w:lang w:bidi="th-TH"/>
              </w:rPr>
            </w:pPr>
            <w:r w:rsidRPr="004A451D">
              <w:rPr>
                <w:rFonts w:cs="Arial"/>
                <w:sz w:val="18"/>
                <w:lang w:bidi="th-TH"/>
              </w:rPr>
              <w:t>30,712.30</w:t>
            </w:r>
          </w:p>
        </w:tc>
      </w:tr>
    </w:tbl>
    <w:p w14:paraId="602EE3A7" w14:textId="77777777" w:rsidR="0065606D" w:rsidRPr="004A451D" w:rsidRDefault="0065606D" w:rsidP="0065606D">
      <w:pPr>
        <w:spacing w:after="0" w:line="240" w:lineRule="auto"/>
        <w:jc w:val="both"/>
        <w:rPr>
          <w:rFonts w:eastAsia="Arial Unicode MS" w:cs="Arial"/>
          <w:sz w:val="18"/>
          <w:szCs w:val="18"/>
          <w:lang w:bidi="th-TH"/>
        </w:rPr>
      </w:pPr>
    </w:p>
    <w:p w14:paraId="01E0562A" w14:textId="1E741553" w:rsidR="004D56EC" w:rsidRPr="004A451D" w:rsidRDefault="009B758E" w:rsidP="00277725">
      <w:pPr>
        <w:spacing w:after="0" w:line="240" w:lineRule="auto"/>
        <w:jc w:val="thaiDistribute"/>
        <w:rPr>
          <w:rFonts w:eastAsia="Arial Unicode MS" w:cs="Arial"/>
          <w:sz w:val="18"/>
          <w:szCs w:val="18"/>
          <w:lang w:bidi="th-TH"/>
        </w:rPr>
      </w:pPr>
      <w:r w:rsidRPr="004A451D">
        <w:rPr>
          <w:rFonts w:eastAsia="Arial Unicode MS" w:cs="Arial"/>
          <w:sz w:val="18"/>
          <w:szCs w:val="18"/>
          <w:lang w:bidi="th-TH"/>
        </w:rPr>
        <w:t xml:space="preserve">On 12 </w:t>
      </w:r>
      <w:r w:rsidR="006E56F7" w:rsidRPr="004A451D">
        <w:rPr>
          <w:rFonts w:eastAsia="Arial Unicode MS" w:cs="Arial"/>
          <w:sz w:val="18"/>
          <w:szCs w:val="18"/>
          <w:lang w:bidi="th-TH"/>
        </w:rPr>
        <w:t>June</w:t>
      </w:r>
      <w:r w:rsidRPr="004A451D">
        <w:rPr>
          <w:rFonts w:eastAsia="Arial Unicode MS" w:cs="Arial"/>
          <w:sz w:val="18"/>
          <w:szCs w:val="18"/>
          <w:lang w:bidi="th-TH"/>
        </w:rPr>
        <w:t xml:space="preserve"> 2020, a subsidiary invested in </w:t>
      </w:r>
      <w:r w:rsidR="005148BC" w:rsidRPr="004A451D">
        <w:rPr>
          <w:rFonts w:eastAsia="Arial Unicode MS" w:cs="Arial"/>
          <w:sz w:val="18"/>
          <w:szCs w:val="18"/>
          <w:lang w:bidi="th-TH"/>
        </w:rPr>
        <w:t>Yi Tunnel (Beijing) Technology Co., Ltd. (“</w:t>
      </w:r>
      <w:r w:rsidRPr="004A451D">
        <w:rPr>
          <w:rFonts w:eastAsia="Arial Unicode MS" w:cs="Arial"/>
          <w:sz w:val="18"/>
          <w:szCs w:val="18"/>
          <w:lang w:bidi="th-TH"/>
        </w:rPr>
        <w:t>YI Tunnel</w:t>
      </w:r>
      <w:r w:rsidR="005148BC" w:rsidRPr="004A451D">
        <w:rPr>
          <w:rFonts w:eastAsia="Arial Unicode MS" w:cs="Arial"/>
          <w:sz w:val="18"/>
          <w:szCs w:val="18"/>
          <w:lang w:bidi="th-TH"/>
        </w:rPr>
        <w:t>”)</w:t>
      </w:r>
      <w:r w:rsidR="001D69B9" w:rsidRPr="004A451D">
        <w:rPr>
          <w:rFonts w:eastAsia="Arial Unicode MS" w:cs="Arial"/>
          <w:sz w:val="18"/>
          <w:szCs w:val="18"/>
          <w:lang w:bidi="th-TH"/>
        </w:rPr>
        <w:t xml:space="preserve"> </w:t>
      </w:r>
      <w:r w:rsidR="00D040B4" w:rsidRPr="004A451D">
        <w:rPr>
          <w:rFonts w:eastAsia="Arial Unicode MS" w:cs="Arial"/>
          <w:sz w:val="18"/>
          <w:szCs w:val="18"/>
          <w:lang w:bidi="th-TH"/>
        </w:rPr>
        <w:t>amounting</w:t>
      </w:r>
      <w:r w:rsidRPr="004A451D">
        <w:rPr>
          <w:rFonts w:eastAsia="Arial Unicode MS" w:cs="Arial"/>
          <w:sz w:val="18"/>
          <w:szCs w:val="18"/>
          <w:lang w:bidi="th-TH"/>
        </w:rPr>
        <w:t xml:space="preserve"> to Baht </w:t>
      </w:r>
      <w:r w:rsidR="00DF1526" w:rsidRPr="004A451D">
        <w:rPr>
          <w:rFonts w:eastAsia="Arial Unicode MS" w:cs="Arial"/>
          <w:sz w:val="18"/>
          <w:szCs w:val="18"/>
          <w:lang w:bidi="th-TH"/>
        </w:rPr>
        <w:t>850.83</w:t>
      </w:r>
      <w:r w:rsidRPr="004A451D">
        <w:rPr>
          <w:rFonts w:eastAsia="Arial Unicode MS" w:cs="Arial"/>
          <w:sz w:val="18"/>
          <w:szCs w:val="18"/>
          <w:lang w:bidi="th-TH"/>
        </w:rPr>
        <w:t xml:space="preserve"> million</w:t>
      </w:r>
      <w:r w:rsidR="001935D9" w:rsidRPr="004A451D">
        <w:rPr>
          <w:rFonts w:eastAsia="Arial Unicode MS" w:cs="Arial"/>
          <w:sz w:val="18"/>
          <w:szCs w:val="18"/>
          <w:lang w:bidi="th-TH"/>
        </w:rPr>
        <w:t>,</w:t>
      </w:r>
      <w:r w:rsidRPr="004A451D">
        <w:rPr>
          <w:rFonts w:eastAsia="Arial Unicode MS" w:cs="Arial"/>
          <w:sz w:val="18"/>
          <w:szCs w:val="18"/>
          <w:lang w:bidi="th-TH"/>
        </w:rPr>
        <w:t xml:space="preserve"> representing 25.00% of its equity.</w:t>
      </w:r>
      <w:r w:rsidR="001D69B9" w:rsidRPr="004A451D">
        <w:rPr>
          <w:rFonts w:eastAsia="Arial Unicode MS" w:cs="Arial"/>
          <w:sz w:val="18"/>
          <w:szCs w:val="18"/>
          <w:lang w:bidi="th-TH"/>
        </w:rPr>
        <w:t xml:space="preserve"> </w:t>
      </w:r>
      <w:r w:rsidRPr="004A451D">
        <w:rPr>
          <w:rFonts w:eastAsia="Arial Unicode MS" w:cs="Arial"/>
          <w:sz w:val="18"/>
          <w:szCs w:val="18"/>
          <w:lang w:bidi="th-TH"/>
        </w:rPr>
        <w:t>YI Tunnel was classified as investment in</w:t>
      </w:r>
      <w:r w:rsidR="00277725" w:rsidRPr="004A451D">
        <w:rPr>
          <w:rFonts w:eastAsia="Arial Unicode MS" w:cs="Arial"/>
          <w:sz w:val="18"/>
          <w:szCs w:val="18"/>
          <w:lang w:bidi="th-TH"/>
        </w:rPr>
        <w:t xml:space="preserve"> associate and engages</w:t>
      </w:r>
      <w:r w:rsidR="009806BF" w:rsidRPr="004A451D">
        <w:rPr>
          <w:rFonts w:eastAsia="Arial Unicode MS" w:cs="Arial"/>
          <w:sz w:val="18"/>
          <w:szCs w:val="18"/>
          <w:lang w:bidi="th-TH"/>
        </w:rPr>
        <w:t xml:space="preserve"> in</w:t>
      </w:r>
      <w:r w:rsidRPr="004A451D">
        <w:rPr>
          <w:rFonts w:eastAsia="Arial Unicode MS" w:cs="Arial"/>
          <w:sz w:val="18"/>
          <w:szCs w:val="18"/>
          <w:lang w:bidi="th-TH"/>
        </w:rPr>
        <w:t xml:space="preserve"> </w:t>
      </w:r>
      <w:r w:rsidR="00FF2112" w:rsidRPr="004A451D">
        <w:rPr>
          <w:rFonts w:eastAsia="Arial Unicode MS" w:cs="Arial"/>
          <w:sz w:val="18"/>
          <w:szCs w:val="18"/>
          <w:lang w:bidi="th-TH"/>
        </w:rPr>
        <w:br/>
      </w:r>
      <w:r w:rsidR="00C51578" w:rsidRPr="004A451D">
        <w:rPr>
          <w:rFonts w:eastAsia="Arial Unicode MS" w:cs="Arial"/>
          <w:sz w:val="18"/>
          <w:szCs w:val="18"/>
          <w:lang w:bidi="th-TH"/>
        </w:rPr>
        <w:t>AI smart camera business.</w:t>
      </w:r>
    </w:p>
    <w:p w14:paraId="16562A3B" w14:textId="77777777" w:rsidR="009B758E" w:rsidRPr="004A451D" w:rsidRDefault="009B758E" w:rsidP="009B758E">
      <w:pPr>
        <w:spacing w:after="0" w:line="240" w:lineRule="auto"/>
        <w:jc w:val="thaiDistribute"/>
        <w:rPr>
          <w:rFonts w:eastAsia="Arial Unicode MS" w:cs="Arial"/>
          <w:sz w:val="18"/>
          <w:szCs w:val="18"/>
          <w:highlight w:val="yellow"/>
          <w:lang w:bidi="th-TH"/>
        </w:rPr>
      </w:pPr>
    </w:p>
    <w:p w14:paraId="73C00387" w14:textId="77777777" w:rsidR="0004290E" w:rsidRPr="004A451D" w:rsidRDefault="00176672" w:rsidP="00176672">
      <w:pPr>
        <w:spacing w:after="0" w:line="240" w:lineRule="auto"/>
        <w:jc w:val="thaiDistribute"/>
        <w:rPr>
          <w:rFonts w:eastAsia="Arial Unicode MS" w:cs="Arial"/>
          <w:sz w:val="18"/>
          <w:szCs w:val="18"/>
          <w:lang w:bidi="th-TH"/>
        </w:rPr>
      </w:pPr>
      <w:r w:rsidRPr="004A451D">
        <w:rPr>
          <w:rFonts w:eastAsia="Arial Unicode MS" w:cs="Arial"/>
          <w:sz w:val="18"/>
          <w:szCs w:val="18"/>
          <w:lang w:bidi="th-TH"/>
        </w:rPr>
        <w:br w:type="column"/>
      </w:r>
    </w:p>
    <w:p w14:paraId="522DD2C3" w14:textId="2B5B9716" w:rsidR="00176672" w:rsidRPr="004A451D" w:rsidRDefault="0034608A" w:rsidP="00176672">
      <w:pPr>
        <w:spacing w:after="0" w:line="240" w:lineRule="auto"/>
        <w:jc w:val="thaiDistribute"/>
        <w:rPr>
          <w:rFonts w:eastAsia="Arial Unicode MS" w:cs="Arial"/>
          <w:sz w:val="18"/>
          <w:szCs w:val="18"/>
          <w:lang w:bidi="th-TH"/>
        </w:rPr>
      </w:pPr>
      <w:r w:rsidRPr="004A451D">
        <w:rPr>
          <w:rFonts w:eastAsia="Arial Unicode MS" w:cs="Arial"/>
          <w:sz w:val="18"/>
          <w:szCs w:val="18"/>
          <w:lang w:bidi="th-TH"/>
        </w:rPr>
        <w:t xml:space="preserve">On 18 </w:t>
      </w:r>
      <w:r w:rsidR="006E56F7" w:rsidRPr="004A451D">
        <w:rPr>
          <w:rFonts w:eastAsia="Arial Unicode MS" w:cs="Arial"/>
          <w:sz w:val="18"/>
          <w:szCs w:val="18"/>
          <w:lang w:bidi="th-TH"/>
        </w:rPr>
        <w:t>June</w:t>
      </w:r>
      <w:r w:rsidRPr="004A451D">
        <w:rPr>
          <w:rFonts w:eastAsia="Arial Unicode MS" w:cs="Arial"/>
          <w:sz w:val="18"/>
          <w:szCs w:val="18"/>
          <w:lang w:bidi="th-TH"/>
        </w:rPr>
        <w:t xml:space="preserve"> 2020, the Company disposed 300.00 million units of D</w:t>
      </w:r>
      <w:r w:rsidR="00277725" w:rsidRPr="004A451D">
        <w:rPr>
          <w:rFonts w:eastAsia="Arial Unicode MS" w:cs="Arial"/>
          <w:sz w:val="18"/>
          <w:szCs w:val="18"/>
          <w:lang w:bidi="th-TH"/>
        </w:rPr>
        <w:t xml:space="preserve">igital </w:t>
      </w:r>
      <w:r w:rsidRPr="004A451D">
        <w:rPr>
          <w:rFonts w:eastAsia="Arial Unicode MS" w:cs="Arial"/>
          <w:sz w:val="18"/>
          <w:szCs w:val="18"/>
          <w:lang w:bidi="th-TH"/>
        </w:rPr>
        <w:t>I</w:t>
      </w:r>
      <w:r w:rsidR="00277725" w:rsidRPr="004A451D">
        <w:rPr>
          <w:rFonts w:eastAsia="Arial Unicode MS" w:cs="Arial"/>
          <w:sz w:val="18"/>
          <w:szCs w:val="18"/>
          <w:lang w:bidi="th-TH"/>
        </w:rPr>
        <w:t xml:space="preserve">nfrastructure </w:t>
      </w:r>
      <w:r w:rsidRPr="004A451D">
        <w:rPr>
          <w:rFonts w:eastAsia="Arial Unicode MS" w:cs="Arial"/>
          <w:sz w:val="18"/>
          <w:szCs w:val="18"/>
          <w:lang w:bidi="th-TH"/>
        </w:rPr>
        <w:t>F</w:t>
      </w:r>
      <w:r w:rsidR="00277725" w:rsidRPr="004A451D">
        <w:rPr>
          <w:rFonts w:eastAsia="Arial Unicode MS" w:cs="Arial"/>
          <w:sz w:val="18"/>
          <w:szCs w:val="18"/>
          <w:lang w:bidi="th-TH"/>
        </w:rPr>
        <w:t xml:space="preserve">und </w:t>
      </w:r>
      <w:r w:rsidR="00BB679D" w:rsidRPr="004A451D">
        <w:rPr>
          <w:rFonts w:eastAsia="Arial Unicode MS" w:cs="Arial"/>
          <w:sz w:val="18"/>
          <w:szCs w:val="18"/>
          <w:lang w:bidi="th-TH"/>
        </w:rPr>
        <w:t>(</w:t>
      </w:r>
      <w:r w:rsidR="00277725" w:rsidRPr="004A451D">
        <w:rPr>
          <w:rFonts w:eastAsia="Arial Unicode MS" w:cs="Arial"/>
          <w:sz w:val="18"/>
          <w:szCs w:val="18"/>
          <w:lang w:bidi="th-TH"/>
        </w:rPr>
        <w:t>“DIF”</w:t>
      </w:r>
      <w:r w:rsidR="00BB679D" w:rsidRPr="004A451D">
        <w:rPr>
          <w:rFonts w:eastAsia="Arial Unicode MS" w:cs="Arial"/>
          <w:sz w:val="18"/>
          <w:szCs w:val="18"/>
          <w:lang w:bidi="th-TH"/>
        </w:rPr>
        <w:t>)</w:t>
      </w:r>
      <w:r w:rsidRPr="004A451D">
        <w:rPr>
          <w:rFonts w:eastAsia="Arial Unicode MS" w:cs="Arial"/>
          <w:sz w:val="18"/>
          <w:szCs w:val="18"/>
          <w:lang w:bidi="th-TH"/>
        </w:rPr>
        <w:t xml:space="preserve">, and received proceeds amounting to Baht 4,367.67 million. </w:t>
      </w:r>
      <w:r w:rsidR="00BB679D" w:rsidRPr="004A451D">
        <w:rPr>
          <w:rFonts w:eastAsia="Arial Unicode MS" w:cs="Arial"/>
          <w:sz w:val="18"/>
          <w:szCs w:val="18"/>
          <w:lang w:bidi="th-TH"/>
        </w:rPr>
        <w:t>In the consolidated financial information, the</w:t>
      </w:r>
      <w:r w:rsidRPr="004A451D">
        <w:rPr>
          <w:rFonts w:eastAsia="Arial Unicode MS" w:cs="Arial"/>
          <w:sz w:val="18"/>
          <w:szCs w:val="18"/>
          <w:lang w:bidi="th-TH"/>
        </w:rPr>
        <w:t xml:space="preserve"> Group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gain from disposal of investment amounting to Baht 1,886.04 million under “Other income</w:t>
      </w:r>
      <w:r w:rsidR="00BB679D" w:rsidRPr="004A451D">
        <w:rPr>
          <w:rFonts w:eastAsia="Arial Unicode MS" w:cs="Arial"/>
          <w:sz w:val="18"/>
          <w:szCs w:val="18"/>
          <w:lang w:bidi="th-TH"/>
        </w:rPr>
        <w:t>”</w:t>
      </w:r>
      <w:r w:rsidRPr="004A451D">
        <w:rPr>
          <w:rFonts w:eastAsia="Arial Unicode MS" w:cs="Arial"/>
          <w:sz w:val="18"/>
          <w:szCs w:val="18"/>
          <w:lang w:bidi="th-TH"/>
        </w:rPr>
        <w:t xml:space="preserve">. The disposal resulted in a decrease of the Group’s interest in DIF from 29.00% to 26.18%. </w:t>
      </w:r>
      <w:r w:rsidR="00BB679D" w:rsidRPr="004A451D">
        <w:rPr>
          <w:rFonts w:eastAsia="Arial Unicode MS" w:cs="Arial"/>
          <w:sz w:val="18"/>
          <w:szCs w:val="18"/>
          <w:lang w:bidi="th-TH"/>
        </w:rPr>
        <w:t>In the separate financ</w:t>
      </w:r>
      <w:r w:rsidR="00EF45AE" w:rsidRPr="004A451D">
        <w:rPr>
          <w:rFonts w:eastAsia="Arial Unicode MS" w:cs="Arial"/>
          <w:sz w:val="18"/>
          <w:szCs w:val="18"/>
          <w:lang w:bidi="th-TH"/>
        </w:rPr>
        <w:t>i</w:t>
      </w:r>
      <w:r w:rsidR="00BB679D" w:rsidRPr="004A451D">
        <w:rPr>
          <w:rFonts w:eastAsia="Arial Unicode MS" w:cs="Arial"/>
          <w:sz w:val="18"/>
          <w:szCs w:val="18"/>
          <w:lang w:bidi="th-TH"/>
        </w:rPr>
        <w:t>al information, the</w:t>
      </w:r>
      <w:r w:rsidRPr="004A451D">
        <w:rPr>
          <w:rFonts w:eastAsia="Arial Unicode MS" w:cs="Arial"/>
          <w:sz w:val="18"/>
          <w:szCs w:val="18"/>
          <w:lang w:bidi="th-TH"/>
        </w:rPr>
        <w:t xml:space="preserve"> Company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gain from disposal of investment amounting to Baht 660.78 million under “Other income”. The disposal resulted in a decrease of the Company’s interest in DIF from 28.90% to 26.0</w:t>
      </w:r>
      <w:r w:rsidR="002A34AE" w:rsidRPr="004A451D">
        <w:rPr>
          <w:rFonts w:eastAsia="Arial Unicode MS" w:cs="Arial"/>
          <w:sz w:val="18"/>
          <w:szCs w:val="18"/>
          <w:lang w:bidi="th-TH"/>
        </w:rPr>
        <w:t>8</w:t>
      </w:r>
      <w:r w:rsidRPr="004A451D">
        <w:rPr>
          <w:rFonts w:eastAsia="Arial Unicode MS" w:cs="Arial"/>
          <w:sz w:val="18"/>
          <w:szCs w:val="18"/>
          <w:lang w:bidi="th-TH"/>
        </w:rPr>
        <w:t>%.</w:t>
      </w:r>
      <w:r w:rsidR="00176672" w:rsidRPr="004A451D">
        <w:rPr>
          <w:rFonts w:eastAsia="Arial Unicode MS" w:cs="Arial"/>
          <w:sz w:val="18"/>
          <w:szCs w:val="18"/>
          <w:lang w:bidi="th-TH"/>
        </w:rPr>
        <w:t xml:space="preserve"> Subsequently, on 30 September 2020, the Group disposed 298.11 million units and received proceeds amounting to Baht 4,001.70 million on 2 October 2020. In the consolidated financial information, the Group </w:t>
      </w:r>
      <w:proofErr w:type="spellStart"/>
      <w:r w:rsidR="00176672" w:rsidRPr="004A451D">
        <w:rPr>
          <w:rFonts w:eastAsia="Arial Unicode MS" w:cs="Arial"/>
          <w:sz w:val="18"/>
          <w:szCs w:val="18"/>
          <w:lang w:bidi="th-TH"/>
        </w:rPr>
        <w:t>recognised</w:t>
      </w:r>
      <w:proofErr w:type="spellEnd"/>
      <w:r w:rsidR="00176672" w:rsidRPr="004A451D">
        <w:rPr>
          <w:rFonts w:eastAsia="Arial Unicode MS" w:cs="Arial"/>
          <w:sz w:val="18"/>
          <w:szCs w:val="18"/>
          <w:lang w:bidi="th-TH"/>
        </w:rPr>
        <w:t xml:space="preserve"> gain from disposal of investment amounting to Baht 1,510.19 million under “Other income”. The disposal resulted in a decrease of the Group’s interest to 23.38%. In the separate financial information, the Company disposed 287.20 million units and received proceeds amounting to Baht 3,855.16 million on 2 October 2020. In the separate financial information, the Company </w:t>
      </w:r>
      <w:proofErr w:type="spellStart"/>
      <w:r w:rsidR="00176672" w:rsidRPr="004A451D">
        <w:rPr>
          <w:rFonts w:eastAsia="Arial Unicode MS" w:cs="Arial"/>
          <w:sz w:val="18"/>
          <w:szCs w:val="18"/>
          <w:lang w:bidi="th-TH"/>
        </w:rPr>
        <w:t>recognised</w:t>
      </w:r>
      <w:proofErr w:type="spellEnd"/>
      <w:r w:rsidR="00176672" w:rsidRPr="004A451D">
        <w:rPr>
          <w:rFonts w:eastAsia="Arial Unicode MS" w:cs="Arial"/>
          <w:sz w:val="18"/>
          <w:szCs w:val="18"/>
          <w:lang w:bidi="th-TH"/>
        </w:rPr>
        <w:t xml:space="preserve"> gain from disposal of investment amounting to Baht 306.40 million under “Other income”. The disposal resulted in a decrease of the Company’s interest to 23.38%.</w:t>
      </w:r>
    </w:p>
    <w:p w14:paraId="48F20C96" w14:textId="77777777" w:rsidR="00036FAB" w:rsidRPr="004A451D" w:rsidRDefault="00036FAB" w:rsidP="0034608A">
      <w:pPr>
        <w:spacing w:after="0" w:line="240" w:lineRule="auto"/>
        <w:jc w:val="thaiDistribute"/>
        <w:rPr>
          <w:rFonts w:eastAsia="Arial Unicode MS" w:cs="Arial"/>
          <w:sz w:val="18"/>
          <w:szCs w:val="18"/>
          <w:lang w:bidi="th-TH"/>
        </w:rPr>
      </w:pPr>
    </w:p>
    <w:p w14:paraId="645E3CE9" w14:textId="3AA5F68E" w:rsidR="00F27F73" w:rsidRPr="004A451D" w:rsidRDefault="00F27F73" w:rsidP="0034608A">
      <w:pPr>
        <w:spacing w:after="0" w:line="240" w:lineRule="auto"/>
        <w:jc w:val="thaiDistribute"/>
        <w:rPr>
          <w:rFonts w:eastAsia="Arial Unicode MS" w:cs="Arial"/>
          <w:sz w:val="18"/>
          <w:szCs w:val="18"/>
          <w:lang w:bidi="th-TH"/>
        </w:rPr>
      </w:pPr>
      <w:r w:rsidRPr="004A451D">
        <w:rPr>
          <w:rFonts w:eastAsia="Arial Unicode MS" w:cs="Arial"/>
          <w:spacing w:val="-2"/>
          <w:sz w:val="18"/>
          <w:szCs w:val="18"/>
          <w:lang w:bidi="th-TH"/>
        </w:rPr>
        <w:t>On 30 July 2020, a subsidiary addition</w:t>
      </w:r>
      <w:r w:rsidR="00BC4354" w:rsidRPr="004A451D">
        <w:rPr>
          <w:rFonts w:eastAsia="Arial Unicode MS" w:cs="Arial"/>
          <w:spacing w:val="-2"/>
          <w:sz w:val="18"/>
          <w:szCs w:val="18"/>
          <w:lang w:bidi="th-TH"/>
        </w:rPr>
        <w:t>ally</w:t>
      </w:r>
      <w:r w:rsidRPr="004A451D">
        <w:rPr>
          <w:rFonts w:eastAsia="Arial Unicode MS" w:cs="Arial"/>
          <w:spacing w:val="-2"/>
          <w:sz w:val="18"/>
          <w:szCs w:val="18"/>
          <w:lang w:bidi="th-TH"/>
        </w:rPr>
        <w:t xml:space="preserve"> invested in</w:t>
      </w:r>
      <w:r w:rsidR="009806BF" w:rsidRPr="004A451D">
        <w:rPr>
          <w:rFonts w:eastAsia="Arial Unicode MS" w:cs="Arial"/>
          <w:spacing w:val="-2"/>
          <w:sz w:val="18"/>
          <w:szCs w:val="18"/>
          <w:lang w:bidi="th-TH"/>
        </w:rPr>
        <w:t xml:space="preserve"> </w:t>
      </w:r>
      <w:r w:rsidRPr="004A451D">
        <w:rPr>
          <w:rFonts w:eastAsia="Arial Unicode MS" w:cs="Arial"/>
          <w:spacing w:val="-2"/>
          <w:sz w:val="18"/>
          <w:szCs w:val="18"/>
          <w:lang w:bidi="th-TH"/>
        </w:rPr>
        <w:t>T</w:t>
      </w:r>
      <w:r w:rsidR="00BC4354" w:rsidRPr="004A451D">
        <w:rPr>
          <w:rFonts w:eastAsia="Arial Unicode MS" w:cs="Arial"/>
          <w:spacing w:val="-2"/>
          <w:sz w:val="18"/>
          <w:szCs w:val="18"/>
          <w:lang w:bidi="th-TH"/>
        </w:rPr>
        <w:t>rue-Kona Cayman GP (“TRUE-KONA”)</w:t>
      </w:r>
      <w:r w:rsidR="00C2202C" w:rsidRPr="004A451D">
        <w:rPr>
          <w:rFonts w:eastAsia="Arial Unicode MS" w:cs="Arial"/>
          <w:spacing w:val="-2"/>
          <w:sz w:val="18"/>
          <w:szCs w:val="18"/>
          <w:lang w:bidi="th-TH"/>
        </w:rPr>
        <w:t xml:space="preserve">, a joint venture, </w:t>
      </w:r>
      <w:r w:rsidR="00BC4354" w:rsidRPr="004A451D">
        <w:rPr>
          <w:rFonts w:eastAsia="Arial Unicode MS" w:cs="Arial"/>
          <w:spacing w:val="-2"/>
          <w:sz w:val="18"/>
          <w:szCs w:val="18"/>
          <w:lang w:bidi="th-TH"/>
        </w:rPr>
        <w:t>amounting</w:t>
      </w:r>
      <w:r w:rsidR="00BC4354" w:rsidRPr="004A451D">
        <w:rPr>
          <w:rFonts w:eastAsia="Arial Unicode MS" w:cs="Arial"/>
          <w:sz w:val="18"/>
          <w:szCs w:val="18"/>
          <w:lang w:bidi="th-TH"/>
        </w:rPr>
        <w:t xml:space="preserve"> to Baht 1.41 million</w:t>
      </w:r>
      <w:r w:rsidR="00D71DA8" w:rsidRPr="004A451D">
        <w:rPr>
          <w:rFonts w:eastAsia="Arial Unicode MS" w:cs="Arial"/>
          <w:sz w:val="18"/>
          <w:szCs w:val="18"/>
          <w:lang w:bidi="th-TH"/>
        </w:rPr>
        <w:t xml:space="preserve">. </w:t>
      </w:r>
      <w:r w:rsidR="00BC4354" w:rsidRPr="004A451D">
        <w:rPr>
          <w:rFonts w:eastAsia="Arial Unicode MS" w:cs="Arial"/>
          <w:sz w:val="18"/>
          <w:szCs w:val="18"/>
          <w:lang w:bidi="th-TH"/>
        </w:rPr>
        <w:t>The Group’s shareholding interest remains unchanged.</w:t>
      </w:r>
    </w:p>
    <w:p w14:paraId="089FC505" w14:textId="77777777" w:rsidR="00DF1526" w:rsidRPr="004A451D" w:rsidRDefault="00DF1526" w:rsidP="0034608A">
      <w:pPr>
        <w:spacing w:after="0" w:line="240" w:lineRule="auto"/>
        <w:jc w:val="thaiDistribute"/>
        <w:rPr>
          <w:rFonts w:eastAsia="Arial Unicode MS" w:cs="Arial"/>
          <w:sz w:val="18"/>
          <w:szCs w:val="18"/>
          <w:lang w:bidi="th-TH"/>
        </w:rPr>
      </w:pPr>
    </w:p>
    <w:p w14:paraId="70B13EE8" w14:textId="0C7DA548" w:rsidR="00BC4354" w:rsidRPr="004A451D" w:rsidRDefault="00BC4354" w:rsidP="0034608A">
      <w:pPr>
        <w:spacing w:after="0" w:line="240" w:lineRule="auto"/>
        <w:jc w:val="thaiDistribute"/>
        <w:rPr>
          <w:rFonts w:eastAsia="Arial Unicode MS" w:cs="Arial"/>
          <w:spacing w:val="-2"/>
          <w:sz w:val="18"/>
          <w:szCs w:val="18"/>
          <w:lang w:bidi="th-TH"/>
        </w:rPr>
      </w:pPr>
      <w:r w:rsidRPr="004A451D">
        <w:rPr>
          <w:rFonts w:eastAsia="Arial Unicode MS" w:cs="Arial"/>
          <w:spacing w:val="-2"/>
          <w:sz w:val="18"/>
          <w:szCs w:val="18"/>
          <w:lang w:bidi="th-TH"/>
        </w:rPr>
        <w:t>On 30 July</w:t>
      </w:r>
      <w:r w:rsidR="00DF1526" w:rsidRPr="004A451D">
        <w:rPr>
          <w:rFonts w:eastAsia="Arial Unicode MS" w:cs="Arial"/>
          <w:spacing w:val="-2"/>
          <w:sz w:val="18"/>
          <w:szCs w:val="18"/>
          <w:lang w:bidi="th-TH"/>
        </w:rPr>
        <w:t xml:space="preserve"> </w:t>
      </w:r>
      <w:r w:rsidRPr="004A451D">
        <w:rPr>
          <w:rFonts w:eastAsia="Arial Unicode MS" w:cs="Arial"/>
          <w:spacing w:val="-2"/>
          <w:sz w:val="18"/>
          <w:szCs w:val="18"/>
          <w:lang w:bidi="th-TH"/>
        </w:rPr>
        <w:t xml:space="preserve">2020, a subsidiary additionally invested in </w:t>
      </w:r>
      <w:r w:rsidR="00DF1526" w:rsidRPr="004A451D">
        <w:rPr>
          <w:rFonts w:eastAsia="Arial Unicode MS" w:cs="Arial"/>
          <w:spacing w:val="-2"/>
          <w:sz w:val="18"/>
          <w:szCs w:val="18"/>
          <w:lang w:bidi="th-TH"/>
        </w:rPr>
        <w:t>Line Game-True-Kona Global Fund Limited Partne</w:t>
      </w:r>
      <w:r w:rsidR="00914EEA" w:rsidRPr="004A451D">
        <w:rPr>
          <w:rFonts w:eastAsia="Arial Unicode MS" w:cs="Arial"/>
          <w:spacing w:val="-2"/>
          <w:sz w:val="18"/>
          <w:szCs w:val="18"/>
          <w:lang w:bidi="th-TH"/>
        </w:rPr>
        <w:t>r</w:t>
      </w:r>
      <w:r w:rsidR="00DF1526" w:rsidRPr="004A451D">
        <w:rPr>
          <w:rFonts w:eastAsia="Arial Unicode MS" w:cs="Arial"/>
          <w:spacing w:val="-2"/>
          <w:sz w:val="18"/>
          <w:szCs w:val="18"/>
          <w:lang w:bidi="th-TH"/>
        </w:rPr>
        <w:t xml:space="preserve">ship (“Line </w:t>
      </w:r>
      <w:r w:rsidR="00597ECD" w:rsidRPr="004A451D">
        <w:rPr>
          <w:rFonts w:eastAsia="Arial Unicode MS" w:cs="Arial"/>
          <w:spacing w:val="-2"/>
          <w:sz w:val="18"/>
          <w:szCs w:val="18"/>
          <w:lang w:bidi="th-TH"/>
        </w:rPr>
        <w:t>g</w:t>
      </w:r>
      <w:r w:rsidR="00DF1526" w:rsidRPr="004A451D">
        <w:rPr>
          <w:rFonts w:eastAsia="Arial Unicode MS" w:cs="Arial"/>
          <w:spacing w:val="-2"/>
          <w:sz w:val="18"/>
          <w:szCs w:val="18"/>
          <w:lang w:bidi="th-TH"/>
        </w:rPr>
        <w:t>ame</w:t>
      </w:r>
      <w:r w:rsidR="00597ECD" w:rsidRPr="004A451D">
        <w:rPr>
          <w:rFonts w:eastAsia="Arial Unicode MS" w:cs="Arial"/>
          <w:spacing w:val="-2"/>
          <w:sz w:val="18"/>
          <w:szCs w:val="18"/>
          <w:lang w:bidi="th-TH"/>
        </w:rPr>
        <w:t>s-TRUE</w:t>
      </w:r>
      <w:r w:rsidR="00DF1526" w:rsidRPr="004A451D">
        <w:rPr>
          <w:rFonts w:eastAsia="Arial Unicode MS" w:cs="Arial"/>
          <w:spacing w:val="-2"/>
          <w:sz w:val="18"/>
          <w:szCs w:val="18"/>
          <w:lang w:bidi="th-TH"/>
        </w:rPr>
        <w:t>”)</w:t>
      </w:r>
      <w:r w:rsidR="00C2202C" w:rsidRPr="004A451D">
        <w:rPr>
          <w:rFonts w:eastAsia="Arial Unicode MS" w:cs="Arial"/>
          <w:spacing w:val="-2"/>
          <w:sz w:val="18"/>
          <w:szCs w:val="18"/>
          <w:lang w:bidi="th-TH"/>
        </w:rPr>
        <w:t>, a joint venture,</w:t>
      </w:r>
      <w:r w:rsidR="00DF1526" w:rsidRPr="004A451D">
        <w:rPr>
          <w:rFonts w:eastAsia="Arial Unicode MS" w:cs="Arial"/>
          <w:spacing w:val="-2"/>
          <w:sz w:val="18"/>
          <w:szCs w:val="18"/>
          <w:lang w:bidi="th-TH"/>
        </w:rPr>
        <w:t xml:space="preserve"> amounting to Baht 36.70 million</w:t>
      </w:r>
      <w:r w:rsidR="000613C3" w:rsidRPr="004A451D">
        <w:rPr>
          <w:rFonts w:eastAsia="Arial Unicode MS" w:cs="Arial"/>
          <w:spacing w:val="-2"/>
          <w:sz w:val="18"/>
          <w:szCs w:val="18"/>
          <w:lang w:bidi="th-TH"/>
        </w:rPr>
        <w:t xml:space="preserve">. </w:t>
      </w:r>
      <w:r w:rsidR="00DF1526" w:rsidRPr="004A451D">
        <w:rPr>
          <w:rFonts w:eastAsia="Arial Unicode MS" w:cs="Arial"/>
          <w:spacing w:val="-2"/>
          <w:sz w:val="18"/>
          <w:szCs w:val="18"/>
          <w:lang w:bidi="th-TH"/>
        </w:rPr>
        <w:t>The Group’s shareholding interest remains unchanged.</w:t>
      </w:r>
    </w:p>
    <w:p w14:paraId="317A1204" w14:textId="77777777" w:rsidR="00036FAB" w:rsidRPr="004A451D" w:rsidRDefault="00036FAB" w:rsidP="00BB579B">
      <w:pPr>
        <w:spacing w:after="0" w:line="240" w:lineRule="auto"/>
        <w:jc w:val="thaiDistribute"/>
        <w:rPr>
          <w:rFonts w:eastAsia="Arial Unicode MS" w:cs="Arial"/>
          <w:sz w:val="18"/>
          <w:szCs w:val="18"/>
          <w:lang w:bidi="th-TH"/>
        </w:rPr>
      </w:pPr>
    </w:p>
    <w:p w14:paraId="298EF6D9" w14:textId="11547D34" w:rsidR="002175B4" w:rsidRPr="004A451D" w:rsidRDefault="00036FAB" w:rsidP="00BB579B">
      <w:pPr>
        <w:spacing w:after="0" w:line="240" w:lineRule="auto"/>
        <w:jc w:val="thaiDistribute"/>
        <w:rPr>
          <w:rFonts w:eastAsia="Arial Unicode MS" w:cs="Arial"/>
          <w:sz w:val="18"/>
          <w:szCs w:val="18"/>
          <w:lang w:bidi="th-TH"/>
        </w:rPr>
      </w:pPr>
      <w:r w:rsidRPr="004A451D">
        <w:rPr>
          <w:rFonts w:eastAsia="Arial Unicode MS" w:cs="Arial"/>
          <w:sz w:val="18"/>
          <w:szCs w:val="18"/>
          <w:lang w:bidi="th-TH"/>
        </w:rPr>
        <w:t>On 28 August 2020</w:t>
      </w:r>
      <w:r w:rsidR="00DF1526" w:rsidRPr="004A451D">
        <w:rPr>
          <w:rFonts w:eastAsia="Arial Unicode MS" w:cs="Arial"/>
          <w:sz w:val="18"/>
          <w:szCs w:val="18"/>
          <w:lang w:bidi="th-TH"/>
        </w:rPr>
        <w:t xml:space="preserve">, a subsidiary invested in </w:t>
      </w:r>
      <w:proofErr w:type="spellStart"/>
      <w:r w:rsidR="00DF1526" w:rsidRPr="004A451D">
        <w:rPr>
          <w:rFonts w:eastAsia="Arial Unicode MS" w:cs="Arial"/>
          <w:sz w:val="18"/>
          <w:szCs w:val="18"/>
          <w:lang w:bidi="th-TH"/>
        </w:rPr>
        <w:t>Media</w:t>
      </w:r>
      <w:r w:rsidR="00D10678" w:rsidRPr="004A451D">
        <w:rPr>
          <w:rFonts w:eastAsia="Arial Unicode MS" w:cs="Arial"/>
          <w:sz w:val="18"/>
          <w:szCs w:val="18"/>
          <w:lang w:bidi="th-TH"/>
        </w:rPr>
        <w:t>l</w:t>
      </w:r>
      <w:r w:rsidR="00DF1526" w:rsidRPr="004A451D">
        <w:rPr>
          <w:rFonts w:eastAsia="Arial Unicode MS" w:cs="Arial"/>
          <w:sz w:val="18"/>
          <w:szCs w:val="18"/>
          <w:lang w:bidi="th-TH"/>
        </w:rPr>
        <w:t>oad</w:t>
      </w:r>
      <w:proofErr w:type="spellEnd"/>
      <w:r w:rsidR="00D10678" w:rsidRPr="004A451D">
        <w:rPr>
          <w:rFonts w:eastAsia="Arial Unicode MS" w:cs="Arial"/>
          <w:sz w:val="18"/>
          <w:szCs w:val="18"/>
          <w:lang w:bidi="th-TH"/>
        </w:rPr>
        <w:t xml:space="preserve"> Pte</w:t>
      </w:r>
      <w:r w:rsidR="00DF1526" w:rsidRPr="004A451D">
        <w:rPr>
          <w:rFonts w:eastAsia="Arial Unicode MS" w:cs="Arial"/>
          <w:sz w:val="18"/>
          <w:szCs w:val="18"/>
          <w:lang w:bidi="th-TH"/>
        </w:rPr>
        <w:t>.</w:t>
      </w:r>
      <w:r w:rsidR="00476D72" w:rsidRPr="004A451D">
        <w:rPr>
          <w:rFonts w:eastAsia="Arial Unicode MS" w:cs="Arial"/>
          <w:sz w:val="18"/>
          <w:szCs w:val="18"/>
          <w:lang w:bidi="th-TH"/>
        </w:rPr>
        <w:t xml:space="preserve"> </w:t>
      </w:r>
      <w:r w:rsidR="00D10678" w:rsidRPr="004A451D">
        <w:rPr>
          <w:rFonts w:eastAsia="Arial Unicode MS" w:cs="Arial"/>
          <w:sz w:val="18"/>
          <w:szCs w:val="18"/>
          <w:lang w:bidi="th-TH"/>
        </w:rPr>
        <w:t xml:space="preserve">Ltd. </w:t>
      </w:r>
      <w:r w:rsidR="00DF1526" w:rsidRPr="004A451D">
        <w:rPr>
          <w:rFonts w:eastAsia="Arial Unicode MS" w:cs="Arial"/>
          <w:sz w:val="18"/>
          <w:szCs w:val="18"/>
          <w:lang w:bidi="th-TH"/>
        </w:rPr>
        <w:t>(“</w:t>
      </w:r>
      <w:proofErr w:type="spellStart"/>
      <w:r w:rsidR="00DF1526" w:rsidRPr="004A451D">
        <w:rPr>
          <w:rFonts w:eastAsia="Arial Unicode MS" w:cs="Arial"/>
          <w:sz w:val="18"/>
          <w:szCs w:val="18"/>
          <w:lang w:bidi="th-TH"/>
        </w:rPr>
        <w:t>Media</w:t>
      </w:r>
      <w:r w:rsidR="00D10678" w:rsidRPr="004A451D">
        <w:rPr>
          <w:rFonts w:eastAsia="Arial Unicode MS" w:cs="Arial"/>
          <w:sz w:val="18"/>
          <w:szCs w:val="18"/>
          <w:lang w:bidi="th-TH"/>
        </w:rPr>
        <w:t>l</w:t>
      </w:r>
      <w:r w:rsidR="00DF1526" w:rsidRPr="004A451D">
        <w:rPr>
          <w:rFonts w:eastAsia="Arial Unicode MS" w:cs="Arial"/>
          <w:sz w:val="18"/>
          <w:szCs w:val="18"/>
          <w:lang w:bidi="th-TH"/>
        </w:rPr>
        <w:t>oad</w:t>
      </w:r>
      <w:proofErr w:type="spellEnd"/>
      <w:r w:rsidR="00DF1526" w:rsidRPr="004A451D">
        <w:rPr>
          <w:rFonts w:eastAsia="Arial Unicode MS" w:cs="Arial"/>
          <w:sz w:val="18"/>
          <w:szCs w:val="18"/>
          <w:lang w:bidi="th-TH"/>
        </w:rPr>
        <w:t>”)</w:t>
      </w:r>
      <w:r w:rsidR="00D10678" w:rsidRPr="004A451D">
        <w:rPr>
          <w:rFonts w:eastAsia="Arial Unicode MS" w:cs="Arial"/>
          <w:sz w:val="18"/>
          <w:szCs w:val="18"/>
          <w:lang w:bidi="th-TH"/>
        </w:rPr>
        <w:t xml:space="preserve"> </w:t>
      </w:r>
      <w:r w:rsidR="00DF1526" w:rsidRPr="004A451D">
        <w:rPr>
          <w:rFonts w:eastAsia="Arial Unicode MS" w:cs="Arial"/>
          <w:sz w:val="18"/>
          <w:szCs w:val="18"/>
          <w:lang w:bidi="th-TH"/>
        </w:rPr>
        <w:t>amounting to Baht 115.5</w:t>
      </w:r>
      <w:r w:rsidR="002175B4" w:rsidRPr="004A451D">
        <w:rPr>
          <w:rFonts w:eastAsia="Arial Unicode MS" w:cs="Arial"/>
          <w:sz w:val="18"/>
          <w:szCs w:val="18"/>
          <w:lang w:bidi="th-TH"/>
        </w:rPr>
        <w:t>6</w:t>
      </w:r>
      <w:r w:rsidR="00DF1526" w:rsidRPr="004A451D">
        <w:rPr>
          <w:rFonts w:eastAsia="Arial Unicode MS" w:cs="Arial"/>
          <w:sz w:val="18"/>
          <w:szCs w:val="18"/>
          <w:lang w:bidi="th-TH"/>
        </w:rPr>
        <w:t xml:space="preserve"> million representing 40.05% of its equity</w:t>
      </w:r>
      <w:r w:rsidR="002175B4" w:rsidRPr="004A451D">
        <w:rPr>
          <w:rFonts w:eastAsia="Arial Unicode MS" w:cs="Arial"/>
          <w:sz w:val="18"/>
          <w:szCs w:val="18"/>
          <w:lang w:bidi="th-TH"/>
        </w:rPr>
        <w:t>.</w:t>
      </w:r>
      <w:r w:rsidR="00C0530E" w:rsidRPr="004A451D">
        <w:rPr>
          <w:rFonts w:eastAsia="Arial Unicode MS" w:cs="Arial"/>
          <w:sz w:val="18"/>
          <w:szCs w:val="18"/>
          <w:lang w:bidi="th-TH"/>
        </w:rPr>
        <w:t xml:space="preserve"> The Group paid </w:t>
      </w:r>
      <w:r w:rsidR="00F60193" w:rsidRPr="004A451D">
        <w:rPr>
          <w:rFonts w:eastAsia="Arial Unicode MS" w:cs="Arial"/>
          <w:sz w:val="18"/>
          <w:szCs w:val="18"/>
          <w:lang w:bidi="th-TH"/>
        </w:rPr>
        <w:t>for</w:t>
      </w:r>
      <w:r w:rsidR="00C0530E" w:rsidRPr="004A451D">
        <w:rPr>
          <w:rFonts w:eastAsia="Arial Unicode MS" w:cs="Arial"/>
          <w:sz w:val="18"/>
          <w:szCs w:val="18"/>
          <w:lang w:bidi="th-TH"/>
        </w:rPr>
        <w:t xml:space="preserve"> shares subscription by </w:t>
      </w:r>
      <w:r w:rsidR="00F60193" w:rsidRPr="004A451D">
        <w:rPr>
          <w:rFonts w:eastAsia="Arial Unicode MS" w:cs="Arial"/>
          <w:sz w:val="18"/>
          <w:szCs w:val="18"/>
          <w:lang w:bidi="th-TH"/>
        </w:rPr>
        <w:t xml:space="preserve">a </w:t>
      </w:r>
      <w:r w:rsidR="00C0530E" w:rsidRPr="004A451D">
        <w:rPr>
          <w:rFonts w:eastAsia="Arial Unicode MS" w:cs="Arial"/>
          <w:sz w:val="18"/>
          <w:szCs w:val="18"/>
          <w:lang w:bidi="th-TH"/>
        </w:rPr>
        <w:t xml:space="preserve">cash </w:t>
      </w:r>
      <w:r w:rsidR="00F60193" w:rsidRPr="004A451D">
        <w:rPr>
          <w:rFonts w:eastAsia="Arial Unicode MS" w:cs="Arial"/>
          <w:sz w:val="18"/>
          <w:szCs w:val="18"/>
          <w:lang w:bidi="th-TH"/>
        </w:rPr>
        <w:t>settlement</w:t>
      </w:r>
      <w:r w:rsidR="00C0530E" w:rsidRPr="004A451D">
        <w:rPr>
          <w:rFonts w:eastAsia="Arial Unicode MS" w:cs="Arial"/>
          <w:sz w:val="18"/>
          <w:szCs w:val="18"/>
          <w:lang w:bidi="th-TH"/>
        </w:rPr>
        <w:t xml:space="preserve"> of Baht 99.85 million and </w:t>
      </w:r>
      <w:r w:rsidR="00F60193" w:rsidRPr="004A451D">
        <w:rPr>
          <w:rFonts w:eastAsia="Arial Unicode MS" w:cs="Arial"/>
          <w:sz w:val="18"/>
          <w:szCs w:val="18"/>
          <w:lang w:bidi="th-TH"/>
        </w:rPr>
        <w:t>by</w:t>
      </w:r>
      <w:r w:rsidR="00C0530E" w:rsidRPr="004A451D">
        <w:rPr>
          <w:rFonts w:eastAsia="Arial Unicode MS" w:cs="Arial"/>
          <w:sz w:val="18"/>
          <w:szCs w:val="18"/>
          <w:lang w:bidi="th-TH"/>
        </w:rPr>
        <w:t xml:space="preserve"> providing services in the future with fair value of Baht 15.71 million.</w:t>
      </w:r>
      <w:r w:rsidR="002175B4" w:rsidRPr="004A451D">
        <w:rPr>
          <w:rFonts w:eastAsia="Arial Unicode MS" w:cs="Arial"/>
          <w:sz w:val="18"/>
          <w:szCs w:val="18"/>
          <w:lang w:bidi="th-TH"/>
        </w:rPr>
        <w:t xml:space="preserve"> </w:t>
      </w:r>
      <w:proofErr w:type="spellStart"/>
      <w:r w:rsidR="002175B4" w:rsidRPr="004A451D">
        <w:rPr>
          <w:rFonts w:eastAsia="Arial Unicode MS" w:cs="Arial"/>
          <w:sz w:val="18"/>
          <w:szCs w:val="18"/>
          <w:lang w:bidi="th-TH"/>
        </w:rPr>
        <w:t>Mediaload</w:t>
      </w:r>
      <w:proofErr w:type="spellEnd"/>
      <w:r w:rsidR="002175B4" w:rsidRPr="004A451D">
        <w:rPr>
          <w:rFonts w:eastAsia="Arial Unicode MS" w:cs="Arial"/>
          <w:sz w:val="18"/>
          <w:szCs w:val="18"/>
          <w:lang w:bidi="th-TH"/>
        </w:rPr>
        <w:t xml:space="preserve"> was classified as investment in associate and engages in digital media business. </w:t>
      </w:r>
    </w:p>
    <w:p w14:paraId="6B595C56" w14:textId="77777777" w:rsidR="002175B4" w:rsidRPr="004A451D" w:rsidRDefault="002175B4" w:rsidP="00BB579B">
      <w:pPr>
        <w:spacing w:after="0" w:line="240" w:lineRule="auto"/>
        <w:jc w:val="thaiDistribute"/>
        <w:rPr>
          <w:rFonts w:eastAsia="Arial Unicode MS" w:cs="Arial"/>
          <w:sz w:val="18"/>
          <w:szCs w:val="18"/>
          <w:lang w:bidi="th-TH"/>
        </w:rPr>
      </w:pPr>
    </w:p>
    <w:p w14:paraId="00E057B6" w14:textId="2F25EB0F" w:rsidR="00C5496D" w:rsidRPr="004A451D" w:rsidRDefault="00C5496D" w:rsidP="00036FAB">
      <w:pPr>
        <w:spacing w:after="0" w:line="240" w:lineRule="auto"/>
        <w:rPr>
          <w:rFonts w:eastAsia="Arial Unicode MS" w:cs="Arial"/>
          <w:sz w:val="18"/>
          <w:szCs w:val="18"/>
          <w:lang w:bidi="th-TH"/>
        </w:rPr>
      </w:pPr>
      <w:r w:rsidRPr="004A451D">
        <w:rPr>
          <w:rFonts w:eastAsia="Arial Unicode MS" w:cs="Arial"/>
          <w:sz w:val="18"/>
          <w:szCs w:val="18"/>
          <w:lang w:bidi="th-TH"/>
        </w:rPr>
        <w:t xml:space="preserve">The amounts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in the statement of comprehensive income are as follows:</w:t>
      </w:r>
    </w:p>
    <w:p w14:paraId="3991933F" w14:textId="77777777" w:rsidR="00BB579B" w:rsidRPr="004A451D" w:rsidRDefault="00BB579B" w:rsidP="00BB579B">
      <w:pPr>
        <w:spacing w:after="0" w:line="240" w:lineRule="auto"/>
        <w:jc w:val="thaiDistribute"/>
        <w:rPr>
          <w:rFonts w:eastAsia="Arial Unicode MS" w:cs="Arial"/>
          <w:sz w:val="16"/>
          <w:szCs w:val="16"/>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63512D" w:rsidRPr="004A451D" w14:paraId="42BDEB6C" w14:textId="77777777" w:rsidTr="00E05F2C">
        <w:tc>
          <w:tcPr>
            <w:tcW w:w="6300" w:type="dxa"/>
            <w:tcBorders>
              <w:top w:val="nil"/>
              <w:left w:val="nil"/>
              <w:bottom w:val="nil"/>
              <w:right w:val="nil"/>
            </w:tcBorders>
            <w:shd w:val="clear" w:color="auto" w:fill="auto"/>
          </w:tcPr>
          <w:p w14:paraId="20CA9F39" w14:textId="77777777" w:rsidR="0063512D" w:rsidRPr="004A451D" w:rsidRDefault="0063512D" w:rsidP="00806E62">
            <w:pPr>
              <w:spacing w:after="0" w:line="240" w:lineRule="auto"/>
              <w:ind w:left="-101"/>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Consolidated</w:t>
            </w:r>
          </w:p>
          <w:p w14:paraId="11BE0B23"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financial information</w:t>
            </w:r>
          </w:p>
        </w:tc>
      </w:tr>
      <w:tr w:rsidR="0063512D" w:rsidRPr="004A451D" w14:paraId="598E9A23" w14:textId="77777777" w:rsidTr="00E05F2C">
        <w:tc>
          <w:tcPr>
            <w:tcW w:w="6300" w:type="dxa"/>
            <w:tcBorders>
              <w:top w:val="nil"/>
              <w:left w:val="nil"/>
              <w:bottom w:val="nil"/>
              <w:right w:val="nil"/>
            </w:tcBorders>
            <w:shd w:val="clear" w:color="auto" w:fill="auto"/>
          </w:tcPr>
          <w:p w14:paraId="0AFD606F" w14:textId="21BB8987" w:rsidR="0063512D" w:rsidRPr="004A451D" w:rsidRDefault="0063512D" w:rsidP="0063512D">
            <w:pPr>
              <w:spacing w:after="0" w:line="240" w:lineRule="auto"/>
              <w:ind w:left="-101"/>
              <w:jc w:val="both"/>
              <w:rPr>
                <w:rFonts w:cs="Arial"/>
                <w:sz w:val="18"/>
                <w:szCs w:val="18"/>
              </w:rPr>
            </w:pPr>
            <w:r w:rsidRPr="004A451D">
              <w:rPr>
                <w:rFonts w:cs="Arial"/>
                <w:b/>
                <w:bCs/>
                <w:sz w:val="18"/>
                <w:szCs w:val="18"/>
              </w:rPr>
              <w:t xml:space="preserve">For the </w:t>
            </w:r>
            <w:r w:rsidR="006E56F7" w:rsidRPr="004A451D">
              <w:rPr>
                <w:rFonts w:cs="Arial"/>
                <w:b/>
                <w:bCs/>
                <w:sz w:val="18"/>
                <w:szCs w:val="18"/>
              </w:rPr>
              <w:t>nine</w:t>
            </w:r>
            <w:r w:rsidR="00B06855" w:rsidRPr="004A451D">
              <w:rPr>
                <w:rFonts w:cs="Arial"/>
                <w:b/>
                <w:bCs/>
                <w:sz w:val="18"/>
                <w:szCs w:val="18"/>
              </w:rPr>
              <w:t>-month</w:t>
            </w:r>
            <w:r w:rsidR="00EB7D4F" w:rsidRPr="004A451D">
              <w:rPr>
                <w:rFonts w:cs="Arial"/>
                <w:b/>
                <w:bCs/>
                <w:sz w:val="18"/>
                <w:szCs w:val="18"/>
              </w:rPr>
              <w:t xml:space="preserve"> period</w:t>
            </w:r>
            <w:r w:rsidR="00BA521C" w:rsidRPr="004A451D">
              <w:rPr>
                <w:rFonts w:cs="Arial"/>
                <w:b/>
                <w:bCs/>
                <w:sz w:val="18"/>
                <w:szCs w:val="18"/>
              </w:rPr>
              <w:t>s</w:t>
            </w:r>
            <w:r w:rsidRPr="004A451D">
              <w:rPr>
                <w:rFonts w:cs="Arial"/>
                <w:b/>
                <w:bCs/>
                <w:sz w:val="18"/>
                <w:szCs w:val="18"/>
              </w:rPr>
              <w:t xml:space="preserve"> ended</w:t>
            </w:r>
          </w:p>
        </w:tc>
        <w:tc>
          <w:tcPr>
            <w:tcW w:w="1584" w:type="dxa"/>
            <w:tcBorders>
              <w:top w:val="single" w:sz="4" w:space="0" w:color="auto"/>
              <w:left w:val="nil"/>
              <w:bottom w:val="nil"/>
              <w:right w:val="nil"/>
            </w:tcBorders>
            <w:shd w:val="clear" w:color="auto" w:fill="auto"/>
          </w:tcPr>
          <w:p w14:paraId="35693FC4" w14:textId="798D19AB" w:rsidR="0063512D"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21C019F2" w14:textId="77777777" w:rsidR="0063512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584" w:type="dxa"/>
            <w:tcBorders>
              <w:top w:val="single" w:sz="4" w:space="0" w:color="auto"/>
              <w:left w:val="nil"/>
              <w:bottom w:val="nil"/>
              <w:right w:val="nil"/>
            </w:tcBorders>
            <w:shd w:val="clear" w:color="auto" w:fill="auto"/>
          </w:tcPr>
          <w:p w14:paraId="61B0274A" w14:textId="7261CE09" w:rsidR="0063512D" w:rsidRPr="004A451D" w:rsidRDefault="00B06855" w:rsidP="00037714">
            <w:pPr>
              <w:spacing w:after="0" w:line="240" w:lineRule="auto"/>
              <w:ind w:left="-40" w:right="-72"/>
              <w:jc w:val="center"/>
              <w:rPr>
                <w:rFonts w:cs="Arial"/>
                <w:b/>
                <w:bCs/>
                <w:sz w:val="18"/>
                <w:szCs w:val="18"/>
                <w:lang w:val="en-GB"/>
              </w:rPr>
            </w:pPr>
            <w:r w:rsidRPr="004A451D">
              <w:rPr>
                <w:rFonts w:cs="Arial"/>
                <w:b/>
                <w:bCs/>
                <w:sz w:val="18"/>
                <w:szCs w:val="18"/>
                <w:lang w:val="en-GB"/>
              </w:rPr>
              <w:t xml:space="preserve">30 </w:t>
            </w:r>
            <w:r w:rsidR="0073718C" w:rsidRPr="004A451D">
              <w:rPr>
                <w:rFonts w:cs="Arial"/>
                <w:b/>
                <w:bCs/>
                <w:sz w:val="18"/>
                <w:szCs w:val="18"/>
                <w:lang w:val="en-GB"/>
              </w:rPr>
              <w:t>September</w:t>
            </w:r>
          </w:p>
          <w:p w14:paraId="3DE01B93" w14:textId="77777777" w:rsidR="0063512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r>
      <w:tr w:rsidR="0063512D" w:rsidRPr="004A451D" w14:paraId="7A22F575" w14:textId="77777777" w:rsidTr="00E05F2C">
        <w:tc>
          <w:tcPr>
            <w:tcW w:w="6300" w:type="dxa"/>
            <w:tcBorders>
              <w:top w:val="nil"/>
              <w:left w:val="nil"/>
              <w:bottom w:val="nil"/>
              <w:right w:val="nil"/>
            </w:tcBorders>
            <w:shd w:val="clear" w:color="auto" w:fill="auto"/>
          </w:tcPr>
          <w:p w14:paraId="4EBC1259" w14:textId="77777777" w:rsidR="0063512D" w:rsidRPr="004A451D" w:rsidRDefault="0063512D" w:rsidP="00806E62">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Baht Million</w:t>
            </w:r>
          </w:p>
        </w:tc>
      </w:tr>
      <w:tr w:rsidR="007E672A" w:rsidRPr="004A451D" w14:paraId="48438719" w14:textId="77777777" w:rsidTr="00E05F2C">
        <w:tc>
          <w:tcPr>
            <w:tcW w:w="6300" w:type="dxa"/>
            <w:tcBorders>
              <w:top w:val="nil"/>
              <w:left w:val="nil"/>
              <w:bottom w:val="nil"/>
              <w:right w:val="nil"/>
            </w:tcBorders>
          </w:tcPr>
          <w:p w14:paraId="2A2F8D01" w14:textId="77777777" w:rsidR="007E672A" w:rsidRPr="004A451D" w:rsidRDefault="007E672A" w:rsidP="007E672A">
            <w:pPr>
              <w:spacing w:after="0" w:line="240" w:lineRule="auto"/>
              <w:ind w:left="-101" w:hanging="4"/>
              <w:rPr>
                <w:rFonts w:cs="Arial"/>
                <w:sz w:val="18"/>
                <w:szCs w:val="18"/>
              </w:rPr>
            </w:pPr>
            <w:r w:rsidRPr="004A451D">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4A451D"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tcPr>
          <w:p w14:paraId="48FA600C" w14:textId="77777777" w:rsidR="007E672A" w:rsidRPr="004A451D" w:rsidRDefault="007E672A" w:rsidP="007E672A">
            <w:pPr>
              <w:spacing w:after="0" w:line="240" w:lineRule="auto"/>
              <w:ind w:left="-40" w:right="-72"/>
              <w:jc w:val="right"/>
              <w:rPr>
                <w:rFonts w:cs="Arial"/>
                <w:b/>
                <w:bCs/>
                <w:sz w:val="18"/>
                <w:szCs w:val="18"/>
              </w:rPr>
            </w:pPr>
          </w:p>
        </w:tc>
      </w:tr>
      <w:tr w:rsidR="002A2B67" w:rsidRPr="004A451D" w14:paraId="41DD7BC3" w14:textId="77777777" w:rsidTr="00E05F2C">
        <w:tc>
          <w:tcPr>
            <w:tcW w:w="6300" w:type="dxa"/>
            <w:tcBorders>
              <w:top w:val="nil"/>
              <w:left w:val="nil"/>
              <w:bottom w:val="nil"/>
              <w:right w:val="nil"/>
            </w:tcBorders>
            <w:vAlign w:val="bottom"/>
          </w:tcPr>
          <w:p w14:paraId="61A2A2A5" w14:textId="63E1991C" w:rsidR="002A2B67" w:rsidRPr="004A451D" w:rsidRDefault="00A535CE" w:rsidP="002A2B67">
            <w:pPr>
              <w:pStyle w:val="Header"/>
              <w:ind w:left="-101" w:hanging="4"/>
              <w:rPr>
                <w:rFonts w:cs="Arial"/>
                <w:sz w:val="18"/>
                <w:szCs w:val="18"/>
              </w:rPr>
            </w:pPr>
            <w:r>
              <w:rPr>
                <w:rFonts w:cs="Arial"/>
                <w:sz w:val="18"/>
                <w:szCs w:val="18"/>
              </w:rPr>
              <w:t xml:space="preserve">   </w:t>
            </w:r>
            <w:r w:rsidR="002A2B67" w:rsidRPr="004A451D">
              <w:rPr>
                <w:rFonts w:cs="Arial"/>
                <w:sz w:val="18"/>
                <w:szCs w:val="18"/>
              </w:rPr>
              <w:t>- Associates</w:t>
            </w:r>
          </w:p>
        </w:tc>
        <w:tc>
          <w:tcPr>
            <w:tcW w:w="1584" w:type="dxa"/>
            <w:tcBorders>
              <w:top w:val="nil"/>
              <w:left w:val="nil"/>
              <w:bottom w:val="nil"/>
              <w:right w:val="nil"/>
            </w:tcBorders>
            <w:shd w:val="clear" w:color="auto" w:fill="FAFAFA"/>
          </w:tcPr>
          <w:p w14:paraId="3746889B" w14:textId="5F20DD75" w:rsidR="002A2B67" w:rsidRPr="004A451D" w:rsidRDefault="00343D21" w:rsidP="002A2B67">
            <w:pPr>
              <w:spacing w:after="0" w:line="240" w:lineRule="auto"/>
              <w:ind w:left="-40" w:right="-72"/>
              <w:jc w:val="right"/>
              <w:rPr>
                <w:rFonts w:cs="Arial"/>
                <w:sz w:val="18"/>
                <w:szCs w:val="18"/>
              </w:rPr>
            </w:pPr>
            <w:r w:rsidRPr="004A451D">
              <w:rPr>
                <w:rFonts w:cs="Arial"/>
                <w:sz w:val="18"/>
                <w:szCs w:val="18"/>
              </w:rPr>
              <w:t>3,001.33</w:t>
            </w:r>
          </w:p>
        </w:tc>
        <w:tc>
          <w:tcPr>
            <w:tcW w:w="1584" w:type="dxa"/>
            <w:tcBorders>
              <w:top w:val="nil"/>
              <w:left w:val="nil"/>
              <w:bottom w:val="nil"/>
              <w:right w:val="nil"/>
            </w:tcBorders>
          </w:tcPr>
          <w:p w14:paraId="27F37508" w14:textId="5DF70153" w:rsidR="002A2B67" w:rsidRPr="004A451D" w:rsidRDefault="006E56F7" w:rsidP="002A2B67">
            <w:pPr>
              <w:spacing w:after="0" w:line="240" w:lineRule="auto"/>
              <w:ind w:left="-40" w:right="-72"/>
              <w:jc w:val="right"/>
              <w:rPr>
                <w:rFonts w:cs="Arial"/>
                <w:sz w:val="18"/>
                <w:szCs w:val="18"/>
              </w:rPr>
            </w:pPr>
            <w:r w:rsidRPr="004A451D">
              <w:rPr>
                <w:rFonts w:cs="Arial"/>
                <w:sz w:val="18"/>
                <w:szCs w:val="18"/>
              </w:rPr>
              <w:t>4,117.68</w:t>
            </w:r>
          </w:p>
        </w:tc>
      </w:tr>
      <w:tr w:rsidR="002A2B67" w:rsidRPr="004A451D" w14:paraId="52D2F812" w14:textId="77777777" w:rsidTr="00E05F2C">
        <w:tc>
          <w:tcPr>
            <w:tcW w:w="6300" w:type="dxa"/>
            <w:tcBorders>
              <w:top w:val="nil"/>
              <w:left w:val="nil"/>
              <w:bottom w:val="nil"/>
              <w:right w:val="nil"/>
            </w:tcBorders>
            <w:vAlign w:val="bottom"/>
          </w:tcPr>
          <w:p w14:paraId="68E1C918" w14:textId="0EB789F5" w:rsidR="002A2B67" w:rsidRPr="004A451D" w:rsidRDefault="00A535CE" w:rsidP="002A2B67">
            <w:pPr>
              <w:spacing w:after="0" w:line="240" w:lineRule="auto"/>
              <w:ind w:left="-101" w:hanging="4"/>
              <w:rPr>
                <w:rFonts w:cs="Arial"/>
                <w:sz w:val="18"/>
                <w:szCs w:val="18"/>
              </w:rPr>
            </w:pPr>
            <w:r>
              <w:rPr>
                <w:rFonts w:cs="Arial"/>
                <w:sz w:val="18"/>
                <w:szCs w:val="18"/>
              </w:rPr>
              <w:t xml:space="preserve">   </w:t>
            </w:r>
            <w:r w:rsidR="002A2B67" w:rsidRPr="004A451D">
              <w:rPr>
                <w:rFonts w:cs="Arial"/>
                <w:sz w:val="18"/>
                <w:szCs w:val="18"/>
              </w:rPr>
              <w:t>- Joint ventures</w:t>
            </w:r>
          </w:p>
        </w:tc>
        <w:tc>
          <w:tcPr>
            <w:tcW w:w="1584" w:type="dxa"/>
            <w:tcBorders>
              <w:top w:val="nil"/>
              <w:left w:val="nil"/>
              <w:bottom w:val="single" w:sz="4" w:space="0" w:color="auto"/>
              <w:right w:val="nil"/>
            </w:tcBorders>
            <w:shd w:val="clear" w:color="auto" w:fill="FAFAFA"/>
          </w:tcPr>
          <w:p w14:paraId="38EC9515" w14:textId="3A56C66B" w:rsidR="002A2B67" w:rsidRPr="004A451D" w:rsidRDefault="00343D21" w:rsidP="002A2B67">
            <w:pPr>
              <w:spacing w:after="0" w:line="240" w:lineRule="auto"/>
              <w:ind w:left="-40" w:right="-72"/>
              <w:jc w:val="right"/>
              <w:rPr>
                <w:rFonts w:cs="Arial"/>
                <w:sz w:val="18"/>
                <w:szCs w:val="18"/>
              </w:rPr>
            </w:pPr>
            <w:r w:rsidRPr="004A451D">
              <w:rPr>
                <w:rFonts w:cs="Arial"/>
                <w:sz w:val="18"/>
                <w:szCs w:val="18"/>
              </w:rPr>
              <w:t>(22.92)</w:t>
            </w:r>
          </w:p>
        </w:tc>
        <w:tc>
          <w:tcPr>
            <w:tcW w:w="1584" w:type="dxa"/>
            <w:tcBorders>
              <w:top w:val="nil"/>
              <w:left w:val="nil"/>
              <w:bottom w:val="single" w:sz="4" w:space="0" w:color="auto"/>
              <w:right w:val="nil"/>
            </w:tcBorders>
          </w:tcPr>
          <w:p w14:paraId="672007AA" w14:textId="29D02DBE" w:rsidR="002A2B67" w:rsidRPr="004A451D" w:rsidRDefault="006E56F7" w:rsidP="002A2B67">
            <w:pPr>
              <w:spacing w:after="0" w:line="240" w:lineRule="auto"/>
              <w:ind w:left="-40" w:right="-72"/>
              <w:jc w:val="right"/>
              <w:rPr>
                <w:rFonts w:cs="Arial"/>
                <w:sz w:val="18"/>
                <w:szCs w:val="18"/>
              </w:rPr>
            </w:pPr>
            <w:r w:rsidRPr="004A451D">
              <w:rPr>
                <w:rFonts w:cs="Arial"/>
                <w:sz w:val="18"/>
                <w:szCs w:val="18"/>
              </w:rPr>
              <w:t>(10.37)</w:t>
            </w:r>
          </w:p>
        </w:tc>
      </w:tr>
      <w:tr w:rsidR="002A2B67" w:rsidRPr="004A451D" w14:paraId="5B49B911" w14:textId="77777777" w:rsidTr="00E05F2C">
        <w:trPr>
          <w:trHeight w:val="60"/>
        </w:trPr>
        <w:tc>
          <w:tcPr>
            <w:tcW w:w="6300" w:type="dxa"/>
            <w:tcBorders>
              <w:top w:val="nil"/>
              <w:left w:val="nil"/>
              <w:bottom w:val="nil"/>
              <w:right w:val="nil"/>
            </w:tcBorders>
            <w:vAlign w:val="bottom"/>
          </w:tcPr>
          <w:p w14:paraId="0283B94A" w14:textId="77777777" w:rsidR="002A2B67" w:rsidRPr="004A451D" w:rsidRDefault="002A2B67" w:rsidP="002A2B67">
            <w:pPr>
              <w:spacing w:after="0" w:line="240" w:lineRule="auto"/>
              <w:ind w:left="-101" w:hanging="4"/>
              <w:rPr>
                <w:rFonts w:cs="Arial"/>
                <w:sz w:val="18"/>
                <w:szCs w:val="18"/>
              </w:rPr>
            </w:pPr>
          </w:p>
        </w:tc>
        <w:tc>
          <w:tcPr>
            <w:tcW w:w="1584" w:type="dxa"/>
            <w:tcBorders>
              <w:top w:val="single" w:sz="4" w:space="0" w:color="auto"/>
              <w:left w:val="nil"/>
              <w:bottom w:val="nil"/>
              <w:right w:val="nil"/>
            </w:tcBorders>
            <w:shd w:val="clear" w:color="auto" w:fill="FAFAFA"/>
          </w:tcPr>
          <w:p w14:paraId="1267EAD5" w14:textId="77777777" w:rsidR="002A2B67" w:rsidRPr="004A451D" w:rsidRDefault="002A2B67" w:rsidP="002A2B67">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tcPr>
          <w:p w14:paraId="37A8A188" w14:textId="77777777" w:rsidR="002A2B67" w:rsidRPr="004A451D" w:rsidRDefault="002A2B67" w:rsidP="002A2B67">
            <w:pPr>
              <w:spacing w:after="0" w:line="240" w:lineRule="auto"/>
              <w:ind w:left="-40" w:right="-72"/>
              <w:jc w:val="right"/>
              <w:rPr>
                <w:rFonts w:cs="Arial"/>
                <w:sz w:val="18"/>
                <w:szCs w:val="18"/>
              </w:rPr>
            </w:pPr>
          </w:p>
        </w:tc>
      </w:tr>
      <w:tr w:rsidR="002A2B67" w:rsidRPr="004A451D" w14:paraId="28EE5431" w14:textId="77777777" w:rsidTr="00E05F2C">
        <w:trPr>
          <w:trHeight w:val="60"/>
        </w:trPr>
        <w:tc>
          <w:tcPr>
            <w:tcW w:w="6300" w:type="dxa"/>
            <w:tcBorders>
              <w:top w:val="nil"/>
              <w:left w:val="nil"/>
              <w:bottom w:val="nil"/>
              <w:right w:val="nil"/>
            </w:tcBorders>
            <w:vAlign w:val="bottom"/>
          </w:tcPr>
          <w:p w14:paraId="364DB923" w14:textId="77777777" w:rsidR="002A2B67" w:rsidRPr="004A451D" w:rsidRDefault="002A2B67" w:rsidP="002A2B67">
            <w:pPr>
              <w:spacing w:after="0" w:line="240" w:lineRule="auto"/>
              <w:ind w:left="-101" w:hanging="4"/>
              <w:rPr>
                <w:rFonts w:cs="Arial"/>
                <w:sz w:val="18"/>
                <w:szCs w:val="18"/>
              </w:rPr>
            </w:pPr>
          </w:p>
        </w:tc>
        <w:tc>
          <w:tcPr>
            <w:tcW w:w="1584" w:type="dxa"/>
            <w:tcBorders>
              <w:top w:val="nil"/>
              <w:left w:val="nil"/>
              <w:bottom w:val="nil"/>
              <w:right w:val="nil"/>
            </w:tcBorders>
            <w:shd w:val="clear" w:color="auto" w:fill="FAFAFA"/>
          </w:tcPr>
          <w:p w14:paraId="5EC44622" w14:textId="5154CBDE" w:rsidR="002A2B67" w:rsidRPr="004A451D" w:rsidRDefault="00343D21" w:rsidP="002A2B67">
            <w:pPr>
              <w:spacing w:after="0" w:line="240" w:lineRule="auto"/>
              <w:ind w:left="-40" w:right="-72"/>
              <w:jc w:val="right"/>
              <w:rPr>
                <w:rFonts w:cs="Arial"/>
                <w:sz w:val="18"/>
                <w:szCs w:val="18"/>
              </w:rPr>
            </w:pPr>
            <w:r w:rsidRPr="004A451D">
              <w:rPr>
                <w:rFonts w:cs="Arial"/>
                <w:sz w:val="18"/>
                <w:szCs w:val="18"/>
              </w:rPr>
              <w:t>2,978.41</w:t>
            </w:r>
          </w:p>
        </w:tc>
        <w:tc>
          <w:tcPr>
            <w:tcW w:w="1584" w:type="dxa"/>
            <w:tcBorders>
              <w:top w:val="nil"/>
              <w:left w:val="nil"/>
              <w:bottom w:val="nil"/>
              <w:right w:val="nil"/>
            </w:tcBorders>
          </w:tcPr>
          <w:p w14:paraId="2AC37F10" w14:textId="36F3F430" w:rsidR="002A2B67" w:rsidRPr="004A451D" w:rsidRDefault="006E56F7" w:rsidP="002A2B67">
            <w:pPr>
              <w:spacing w:after="0" w:line="240" w:lineRule="auto"/>
              <w:ind w:left="-40" w:right="-72"/>
              <w:jc w:val="right"/>
              <w:rPr>
                <w:rFonts w:cs="Arial"/>
                <w:sz w:val="18"/>
                <w:szCs w:val="18"/>
              </w:rPr>
            </w:pPr>
            <w:r w:rsidRPr="004A451D">
              <w:rPr>
                <w:rFonts w:cs="Arial"/>
                <w:sz w:val="18"/>
                <w:szCs w:val="18"/>
              </w:rPr>
              <w:t>4,107.31</w:t>
            </w:r>
          </w:p>
        </w:tc>
      </w:tr>
      <w:tr w:rsidR="002A2B67" w:rsidRPr="004A451D" w14:paraId="45C1ABD2" w14:textId="77777777" w:rsidTr="00E05F2C">
        <w:trPr>
          <w:trHeight w:val="60"/>
        </w:trPr>
        <w:tc>
          <w:tcPr>
            <w:tcW w:w="6300" w:type="dxa"/>
            <w:tcBorders>
              <w:top w:val="nil"/>
              <w:left w:val="nil"/>
              <w:bottom w:val="nil"/>
              <w:right w:val="nil"/>
            </w:tcBorders>
            <w:vAlign w:val="bottom"/>
          </w:tcPr>
          <w:p w14:paraId="5A20AB4C" w14:textId="77777777" w:rsidR="002A2B67" w:rsidRPr="004A451D" w:rsidRDefault="002A2B67" w:rsidP="002A2B67">
            <w:pPr>
              <w:spacing w:after="0" w:line="240" w:lineRule="auto"/>
              <w:ind w:left="-101" w:hanging="4"/>
              <w:rPr>
                <w:rFonts w:cs="Arial"/>
                <w:sz w:val="18"/>
                <w:szCs w:val="18"/>
              </w:rPr>
            </w:pPr>
            <w:r w:rsidRPr="004A451D">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11B09DC1" w:rsidR="002A2B67" w:rsidRPr="004A451D" w:rsidRDefault="00343D21" w:rsidP="002A2B67">
            <w:pPr>
              <w:spacing w:after="0" w:line="240" w:lineRule="auto"/>
              <w:ind w:left="-40" w:right="-72"/>
              <w:jc w:val="right"/>
              <w:rPr>
                <w:rFonts w:cs="Arial"/>
                <w:sz w:val="18"/>
                <w:szCs w:val="18"/>
              </w:rPr>
            </w:pPr>
            <w:r w:rsidRPr="004A451D">
              <w:rPr>
                <w:rFonts w:cs="Arial"/>
                <w:sz w:val="18"/>
                <w:szCs w:val="18"/>
              </w:rPr>
              <w:t>(32.37)</w:t>
            </w:r>
          </w:p>
        </w:tc>
        <w:tc>
          <w:tcPr>
            <w:tcW w:w="1584" w:type="dxa"/>
            <w:tcBorders>
              <w:top w:val="nil"/>
              <w:left w:val="nil"/>
              <w:bottom w:val="single" w:sz="4" w:space="0" w:color="auto"/>
              <w:right w:val="nil"/>
            </w:tcBorders>
          </w:tcPr>
          <w:p w14:paraId="070429BB" w14:textId="20044ADE" w:rsidR="002A2B67" w:rsidRPr="004A451D" w:rsidRDefault="006E56F7" w:rsidP="002A2B67">
            <w:pPr>
              <w:spacing w:after="0" w:line="240" w:lineRule="auto"/>
              <w:ind w:left="-40" w:right="-72"/>
              <w:jc w:val="right"/>
              <w:rPr>
                <w:rFonts w:cs="Arial"/>
                <w:sz w:val="18"/>
                <w:szCs w:val="18"/>
              </w:rPr>
            </w:pPr>
            <w:r w:rsidRPr="004A451D">
              <w:rPr>
                <w:rFonts w:cs="Arial"/>
                <w:sz w:val="18"/>
                <w:szCs w:val="18"/>
              </w:rPr>
              <w:t>(33.98)</w:t>
            </w:r>
          </w:p>
        </w:tc>
      </w:tr>
      <w:tr w:rsidR="002A2B67" w:rsidRPr="004A451D" w14:paraId="76397878" w14:textId="77777777" w:rsidTr="00E05F2C">
        <w:trPr>
          <w:trHeight w:val="60"/>
        </w:trPr>
        <w:tc>
          <w:tcPr>
            <w:tcW w:w="6300" w:type="dxa"/>
            <w:tcBorders>
              <w:top w:val="nil"/>
              <w:left w:val="nil"/>
              <w:bottom w:val="nil"/>
              <w:right w:val="nil"/>
            </w:tcBorders>
            <w:vAlign w:val="bottom"/>
          </w:tcPr>
          <w:p w14:paraId="31E97CAB" w14:textId="77777777" w:rsidR="002A2B67" w:rsidRPr="004A451D" w:rsidRDefault="002A2B67" w:rsidP="002A2B67">
            <w:pPr>
              <w:spacing w:after="0" w:line="240" w:lineRule="auto"/>
              <w:ind w:left="-101" w:hanging="4"/>
              <w:rPr>
                <w:rFonts w:cs="Arial"/>
                <w:sz w:val="18"/>
                <w:szCs w:val="18"/>
              </w:rPr>
            </w:pPr>
          </w:p>
        </w:tc>
        <w:tc>
          <w:tcPr>
            <w:tcW w:w="1584" w:type="dxa"/>
            <w:tcBorders>
              <w:top w:val="single" w:sz="4" w:space="0" w:color="auto"/>
              <w:left w:val="nil"/>
              <w:bottom w:val="nil"/>
              <w:right w:val="nil"/>
            </w:tcBorders>
            <w:shd w:val="clear" w:color="auto" w:fill="FAFAFA"/>
          </w:tcPr>
          <w:p w14:paraId="65607CBE" w14:textId="77777777" w:rsidR="002A2B67" w:rsidRPr="004A451D" w:rsidRDefault="002A2B67" w:rsidP="002A2B67">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tcPr>
          <w:p w14:paraId="419E6FF2" w14:textId="77777777" w:rsidR="002A2B67" w:rsidRPr="004A451D" w:rsidRDefault="002A2B67" w:rsidP="002A2B67">
            <w:pPr>
              <w:spacing w:after="0" w:line="240" w:lineRule="auto"/>
              <w:ind w:left="-40" w:right="-72"/>
              <w:jc w:val="right"/>
              <w:rPr>
                <w:rFonts w:cs="Arial"/>
                <w:sz w:val="18"/>
                <w:szCs w:val="18"/>
              </w:rPr>
            </w:pPr>
          </w:p>
        </w:tc>
      </w:tr>
      <w:tr w:rsidR="002A2B67" w:rsidRPr="004A451D" w14:paraId="6B341429" w14:textId="77777777" w:rsidTr="00E05F2C">
        <w:tc>
          <w:tcPr>
            <w:tcW w:w="6300" w:type="dxa"/>
            <w:tcBorders>
              <w:top w:val="nil"/>
              <w:left w:val="nil"/>
              <w:bottom w:val="nil"/>
              <w:right w:val="nil"/>
            </w:tcBorders>
            <w:vAlign w:val="bottom"/>
          </w:tcPr>
          <w:p w14:paraId="15CF8078" w14:textId="77777777" w:rsidR="002A2B67" w:rsidRPr="004A451D" w:rsidRDefault="002A2B67" w:rsidP="002A2B67">
            <w:pPr>
              <w:spacing w:after="0" w:line="240" w:lineRule="auto"/>
              <w:ind w:left="-101"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20A49ACB" w:rsidR="002A2B67" w:rsidRPr="004A451D" w:rsidRDefault="00343D21" w:rsidP="002A2B67">
            <w:pPr>
              <w:spacing w:after="0" w:line="240" w:lineRule="auto"/>
              <w:ind w:left="-40" w:right="-72"/>
              <w:jc w:val="right"/>
              <w:rPr>
                <w:rFonts w:cs="Arial"/>
                <w:sz w:val="18"/>
                <w:szCs w:val="18"/>
              </w:rPr>
            </w:pPr>
            <w:r w:rsidRPr="004A451D">
              <w:rPr>
                <w:rFonts w:cs="Arial"/>
                <w:sz w:val="18"/>
                <w:szCs w:val="18"/>
              </w:rPr>
              <w:t>2,946.04</w:t>
            </w:r>
          </w:p>
        </w:tc>
        <w:tc>
          <w:tcPr>
            <w:tcW w:w="1584" w:type="dxa"/>
            <w:tcBorders>
              <w:top w:val="nil"/>
              <w:left w:val="nil"/>
              <w:bottom w:val="single" w:sz="4" w:space="0" w:color="auto"/>
              <w:right w:val="nil"/>
            </w:tcBorders>
          </w:tcPr>
          <w:p w14:paraId="542D5C20" w14:textId="667F5DF8" w:rsidR="002A2B67" w:rsidRPr="004A451D" w:rsidRDefault="006E56F7" w:rsidP="002A2B67">
            <w:pPr>
              <w:spacing w:after="0" w:line="240" w:lineRule="auto"/>
              <w:ind w:left="-40" w:right="-72"/>
              <w:jc w:val="right"/>
              <w:rPr>
                <w:rFonts w:cs="Arial"/>
                <w:sz w:val="18"/>
                <w:szCs w:val="18"/>
              </w:rPr>
            </w:pPr>
            <w:r w:rsidRPr="004A451D">
              <w:rPr>
                <w:rFonts w:cs="Arial"/>
                <w:sz w:val="18"/>
                <w:szCs w:val="18"/>
              </w:rPr>
              <w:t>4,073.33</w:t>
            </w:r>
          </w:p>
        </w:tc>
      </w:tr>
    </w:tbl>
    <w:p w14:paraId="47F64F3F" w14:textId="77777777" w:rsidR="001C3239" w:rsidRPr="004A451D" w:rsidRDefault="001C3239" w:rsidP="008A785B">
      <w:pPr>
        <w:spacing w:after="0" w:line="240" w:lineRule="auto"/>
        <w:jc w:val="both"/>
        <w:rPr>
          <w:rFonts w:eastAsia="Arial Unicode MS" w:cs="Arial"/>
          <w:sz w:val="18"/>
          <w:szCs w:val="18"/>
          <w:lang w:bidi="th-TH"/>
        </w:rPr>
      </w:pPr>
    </w:p>
    <w:p w14:paraId="4F4B0285" w14:textId="77777777" w:rsidR="009B758E" w:rsidRPr="004A451D" w:rsidRDefault="009B758E" w:rsidP="008A785B">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4A451D" w14:paraId="76688EEA" w14:textId="77777777">
        <w:trPr>
          <w:trHeight w:val="386"/>
        </w:trPr>
        <w:tc>
          <w:tcPr>
            <w:tcW w:w="9461" w:type="dxa"/>
            <w:shd w:val="clear" w:color="auto" w:fill="FFA543"/>
            <w:vAlign w:val="center"/>
          </w:tcPr>
          <w:p w14:paraId="0BAC91F8" w14:textId="77777777" w:rsidR="0000762E" w:rsidRPr="004A451D"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bidi="th-TH"/>
              </w:rPr>
              <w:br w:type="page"/>
            </w:r>
            <w:r w:rsidR="00E05F2C" w:rsidRPr="004A451D">
              <w:rPr>
                <w:rFonts w:eastAsia="Arial Unicode MS" w:cs="Arial"/>
                <w:b/>
                <w:bCs/>
                <w:color w:val="FFFFFF"/>
                <w:sz w:val="18"/>
                <w:szCs w:val="18"/>
                <w:lang w:val="en-GB" w:bidi="th-TH"/>
              </w:rPr>
              <w:t>12</w:t>
            </w:r>
            <w:r w:rsidR="0000762E" w:rsidRPr="004A451D">
              <w:rPr>
                <w:rFonts w:eastAsia="Arial Unicode MS" w:cs="Arial"/>
                <w:b/>
                <w:bCs/>
                <w:color w:val="FFFFFF"/>
                <w:sz w:val="18"/>
                <w:szCs w:val="18"/>
                <w:cs/>
                <w:lang w:val="en-GB" w:bidi="th-TH"/>
              </w:rPr>
              <w:tab/>
            </w:r>
            <w:r w:rsidR="0000762E" w:rsidRPr="004A451D">
              <w:rPr>
                <w:rFonts w:eastAsia="Arial Unicode MS" w:cs="Arial"/>
                <w:b/>
                <w:bCs/>
                <w:color w:val="FFFFFF"/>
                <w:sz w:val="18"/>
                <w:szCs w:val="18"/>
                <w:lang w:val="en-GB" w:bidi="th-TH"/>
              </w:rPr>
              <w:t>Property, plant and equipment</w:t>
            </w:r>
          </w:p>
        </w:tc>
      </w:tr>
    </w:tbl>
    <w:p w14:paraId="243F8D36" w14:textId="77777777" w:rsidR="0098430B" w:rsidRPr="004A451D" w:rsidRDefault="0098430B" w:rsidP="00321B1E">
      <w:pPr>
        <w:spacing w:after="0" w:line="240" w:lineRule="auto"/>
        <w:jc w:val="both"/>
        <w:rPr>
          <w:rFonts w:eastAsia="Arial Unicode MS" w:cs="Arial"/>
          <w:sz w:val="18"/>
          <w:szCs w:val="18"/>
          <w:lang w:val="en-GB" w:bidi="th-TH"/>
        </w:rPr>
      </w:pPr>
    </w:p>
    <w:p w14:paraId="3519212B" w14:textId="7F9B8C1A" w:rsidR="009C6267" w:rsidRPr="004A451D" w:rsidRDefault="009C6267"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Movements of pro</w:t>
      </w:r>
      <w:r w:rsidR="008E3BB3" w:rsidRPr="004A451D">
        <w:rPr>
          <w:rFonts w:eastAsia="Arial Unicode MS" w:cs="Arial"/>
          <w:sz w:val="18"/>
          <w:szCs w:val="18"/>
          <w:lang w:bidi="th-TH"/>
        </w:rPr>
        <w:t xml:space="preserve">perty, plant and equipment for </w:t>
      </w:r>
      <w:r w:rsidR="00DC346B" w:rsidRPr="004A451D">
        <w:rPr>
          <w:rFonts w:eastAsia="Arial Unicode MS" w:cs="Arial"/>
          <w:sz w:val="18"/>
          <w:szCs w:val="18"/>
          <w:lang w:bidi="th-TH"/>
        </w:rPr>
        <w:t>the</w:t>
      </w:r>
      <w:r w:rsidR="00C947FA" w:rsidRPr="004A451D">
        <w:rPr>
          <w:rFonts w:eastAsia="Arial Unicode MS" w:cs="Arial"/>
          <w:sz w:val="18"/>
          <w:szCs w:val="18"/>
          <w:lang w:bidi="th-TH"/>
        </w:rPr>
        <w:t xml:space="preserve"> nine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are as follows:</w:t>
      </w:r>
    </w:p>
    <w:p w14:paraId="201A2C37" w14:textId="77777777" w:rsidR="0098430B" w:rsidRPr="004A451D" w:rsidRDefault="0098430B" w:rsidP="00321B1E">
      <w:pPr>
        <w:spacing w:after="0" w:line="240" w:lineRule="auto"/>
        <w:jc w:val="both"/>
        <w:rPr>
          <w:rFonts w:eastAsia="Arial Unicode MS" w:cs="Arial"/>
          <w:sz w:val="16"/>
          <w:szCs w:val="16"/>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4A451D" w14:paraId="2F61C106" w14:textId="77777777" w:rsidTr="00520416">
        <w:tc>
          <w:tcPr>
            <w:tcW w:w="3974" w:type="dxa"/>
            <w:tcBorders>
              <w:top w:val="nil"/>
              <w:left w:val="nil"/>
              <w:bottom w:val="nil"/>
              <w:right w:val="nil"/>
            </w:tcBorders>
            <w:shd w:val="clear" w:color="auto" w:fill="auto"/>
          </w:tcPr>
          <w:p w14:paraId="271EF94C" w14:textId="77777777" w:rsidR="009C6267" w:rsidRPr="004A451D" w:rsidRDefault="009C6267" w:rsidP="00321B1E">
            <w:pPr>
              <w:spacing w:after="0" w:line="240" w:lineRule="auto"/>
              <w:ind w:left="-101"/>
              <w:jc w:val="both"/>
              <w:rPr>
                <w:rFonts w:cs="Arial"/>
                <w:sz w:val="18"/>
                <w:szCs w:val="18"/>
              </w:rPr>
            </w:pPr>
          </w:p>
          <w:p w14:paraId="6A4E9EBD" w14:textId="77777777" w:rsidR="009C6267" w:rsidRPr="004A451D"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4A451D" w:rsidRDefault="009C6267" w:rsidP="00520416">
            <w:pPr>
              <w:spacing w:after="0" w:line="240" w:lineRule="auto"/>
              <w:ind w:left="-40" w:right="-72"/>
              <w:jc w:val="center"/>
              <w:rPr>
                <w:rFonts w:cs="Arial"/>
                <w:b/>
                <w:bCs/>
                <w:sz w:val="18"/>
                <w:szCs w:val="18"/>
              </w:rPr>
            </w:pPr>
            <w:r w:rsidRPr="004A451D">
              <w:rPr>
                <w:rFonts w:cs="Arial"/>
                <w:b/>
                <w:bCs/>
                <w:sz w:val="18"/>
                <w:szCs w:val="18"/>
              </w:rPr>
              <w:t>Consolidated</w:t>
            </w:r>
          </w:p>
          <w:p w14:paraId="7FD3C6EB" w14:textId="77777777" w:rsidR="009C6267" w:rsidRPr="004A451D" w:rsidRDefault="009C6267" w:rsidP="00520416">
            <w:pPr>
              <w:spacing w:after="0" w:line="240" w:lineRule="auto"/>
              <w:ind w:right="-72"/>
              <w:jc w:val="center"/>
              <w:rPr>
                <w:rFonts w:cs="Arial"/>
                <w:b/>
                <w:bCs/>
                <w:sz w:val="18"/>
                <w:szCs w:val="18"/>
              </w:rPr>
            </w:pPr>
            <w:r w:rsidRPr="004A451D">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4A451D" w:rsidRDefault="009C6267" w:rsidP="00321B1E">
            <w:pPr>
              <w:spacing w:after="0" w:line="240" w:lineRule="auto"/>
              <w:ind w:left="-40" w:right="-72"/>
              <w:jc w:val="center"/>
              <w:rPr>
                <w:rFonts w:cs="Arial"/>
                <w:b/>
                <w:bCs/>
                <w:sz w:val="18"/>
                <w:szCs w:val="18"/>
              </w:rPr>
            </w:pPr>
            <w:r w:rsidRPr="004A451D">
              <w:rPr>
                <w:rFonts w:cs="Arial"/>
                <w:b/>
                <w:bCs/>
                <w:sz w:val="18"/>
                <w:szCs w:val="18"/>
              </w:rPr>
              <w:t xml:space="preserve">Separate </w:t>
            </w:r>
          </w:p>
          <w:p w14:paraId="1503019E" w14:textId="77777777" w:rsidR="009C6267" w:rsidRPr="004A451D" w:rsidRDefault="009C6267" w:rsidP="00321B1E">
            <w:pPr>
              <w:spacing w:after="0" w:line="240" w:lineRule="auto"/>
              <w:ind w:left="-40" w:right="-72"/>
              <w:jc w:val="center"/>
              <w:rPr>
                <w:rFonts w:cs="Arial"/>
                <w:b/>
                <w:bCs/>
                <w:sz w:val="18"/>
                <w:szCs w:val="18"/>
              </w:rPr>
            </w:pPr>
            <w:r w:rsidRPr="004A451D">
              <w:rPr>
                <w:rFonts w:cs="Arial"/>
                <w:b/>
                <w:bCs/>
                <w:sz w:val="18"/>
                <w:szCs w:val="18"/>
              </w:rPr>
              <w:t>financial information</w:t>
            </w:r>
          </w:p>
        </w:tc>
      </w:tr>
      <w:tr w:rsidR="005E0E80" w:rsidRPr="004A451D" w14:paraId="0D6C199C" w14:textId="77777777">
        <w:tc>
          <w:tcPr>
            <w:tcW w:w="3974" w:type="dxa"/>
            <w:tcBorders>
              <w:top w:val="nil"/>
              <w:left w:val="nil"/>
              <w:bottom w:val="nil"/>
              <w:right w:val="nil"/>
            </w:tcBorders>
            <w:shd w:val="clear" w:color="auto" w:fill="auto"/>
          </w:tcPr>
          <w:p w14:paraId="5436C69D" w14:textId="77777777" w:rsidR="005E0E80" w:rsidRPr="004A451D"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4A451D" w:rsidRDefault="005E0E80" w:rsidP="00E05F2C">
            <w:pPr>
              <w:spacing w:after="0" w:line="240" w:lineRule="auto"/>
              <w:ind w:left="-40" w:right="-72"/>
              <w:jc w:val="center"/>
              <w:rPr>
                <w:rFonts w:cs="Arial"/>
                <w:b/>
                <w:bCs/>
                <w:sz w:val="18"/>
                <w:szCs w:val="18"/>
              </w:rPr>
            </w:pPr>
            <w:r w:rsidRPr="004A451D">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4A451D" w:rsidRDefault="005E0E80" w:rsidP="00E05F2C">
            <w:pPr>
              <w:spacing w:after="0" w:line="240" w:lineRule="auto"/>
              <w:ind w:left="-40" w:right="-72"/>
              <w:jc w:val="center"/>
              <w:rPr>
                <w:rFonts w:cs="Arial"/>
                <w:b/>
                <w:bCs/>
                <w:sz w:val="18"/>
                <w:szCs w:val="18"/>
              </w:rPr>
            </w:pPr>
            <w:r w:rsidRPr="004A451D">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4A451D" w:rsidRDefault="00166E37" w:rsidP="00E05F2C">
            <w:pPr>
              <w:spacing w:after="0" w:line="240" w:lineRule="auto"/>
              <w:ind w:left="-40" w:right="-72"/>
              <w:jc w:val="center"/>
              <w:rPr>
                <w:rFonts w:cs="Arial"/>
                <w:b/>
                <w:bCs/>
                <w:sz w:val="18"/>
                <w:szCs w:val="18"/>
                <w:cs/>
                <w:lang w:bidi="th-TH"/>
              </w:rPr>
            </w:pPr>
            <w:r w:rsidRPr="004A451D">
              <w:rPr>
                <w:rFonts w:cs="Arial"/>
                <w:b/>
                <w:bCs/>
                <w:sz w:val="18"/>
                <w:szCs w:val="18"/>
              </w:rPr>
              <w:t>Tota</w:t>
            </w:r>
            <w:r w:rsidR="00291A4D" w:rsidRPr="004A451D">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4A451D" w:rsidRDefault="005E0E80" w:rsidP="00E05F2C">
            <w:pPr>
              <w:spacing w:after="0" w:line="240" w:lineRule="auto"/>
              <w:ind w:left="-40" w:right="-72"/>
              <w:jc w:val="center"/>
              <w:rPr>
                <w:rFonts w:cs="Arial"/>
                <w:b/>
                <w:bCs/>
                <w:sz w:val="18"/>
                <w:szCs w:val="18"/>
              </w:rPr>
            </w:pPr>
            <w:r w:rsidRPr="004A451D">
              <w:rPr>
                <w:rFonts w:cs="Arial"/>
                <w:b/>
                <w:bCs/>
                <w:sz w:val="18"/>
                <w:szCs w:val="18"/>
              </w:rPr>
              <w:t>Non-network</w:t>
            </w:r>
          </w:p>
        </w:tc>
      </w:tr>
      <w:tr w:rsidR="00893CE8" w:rsidRPr="004A451D" w14:paraId="04B11A37" w14:textId="77777777">
        <w:tc>
          <w:tcPr>
            <w:tcW w:w="3974" w:type="dxa"/>
            <w:tcBorders>
              <w:top w:val="nil"/>
              <w:left w:val="nil"/>
              <w:bottom w:val="nil"/>
              <w:right w:val="nil"/>
            </w:tcBorders>
          </w:tcPr>
          <w:p w14:paraId="071F3F8E" w14:textId="77777777" w:rsidR="00893CE8" w:rsidRPr="004A451D"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r>
      <w:tr w:rsidR="009C6267" w:rsidRPr="004A451D" w14:paraId="6417F45A" w14:textId="77777777">
        <w:tc>
          <w:tcPr>
            <w:tcW w:w="3974" w:type="dxa"/>
            <w:tcBorders>
              <w:top w:val="nil"/>
              <w:left w:val="nil"/>
              <w:bottom w:val="nil"/>
              <w:right w:val="nil"/>
            </w:tcBorders>
          </w:tcPr>
          <w:p w14:paraId="19475B37" w14:textId="77777777" w:rsidR="009C6267" w:rsidRPr="004A451D"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831F66" w14:textId="77777777" w:rsidR="009C6267" w:rsidRPr="004A451D"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5884C3" w14:textId="77777777" w:rsidR="009C6267" w:rsidRPr="004A451D"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4A451D"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4A409C7" w14:textId="77777777" w:rsidR="009C6267" w:rsidRPr="004A451D" w:rsidRDefault="009C6267" w:rsidP="00321B1E">
            <w:pPr>
              <w:spacing w:after="0" w:line="240" w:lineRule="auto"/>
              <w:ind w:left="-40" w:right="-72"/>
              <w:jc w:val="right"/>
              <w:rPr>
                <w:rFonts w:cs="Arial"/>
                <w:b/>
                <w:bCs/>
                <w:sz w:val="18"/>
                <w:szCs w:val="18"/>
              </w:rPr>
            </w:pPr>
          </w:p>
        </w:tc>
      </w:tr>
      <w:tr w:rsidR="009461FD" w:rsidRPr="004A451D" w14:paraId="713B7B48" w14:textId="77777777">
        <w:trPr>
          <w:trHeight w:val="82"/>
        </w:trPr>
        <w:tc>
          <w:tcPr>
            <w:tcW w:w="3974" w:type="dxa"/>
            <w:tcBorders>
              <w:top w:val="nil"/>
              <w:left w:val="nil"/>
              <w:bottom w:val="nil"/>
              <w:right w:val="nil"/>
            </w:tcBorders>
          </w:tcPr>
          <w:p w14:paraId="06061177" w14:textId="77777777" w:rsidR="009461FD" w:rsidRPr="004A451D" w:rsidRDefault="009461FD" w:rsidP="009461FD">
            <w:pPr>
              <w:spacing w:after="0" w:line="240" w:lineRule="auto"/>
              <w:ind w:left="-101"/>
              <w:rPr>
                <w:rFonts w:cs="Arial"/>
                <w:sz w:val="18"/>
                <w:szCs w:val="18"/>
              </w:rPr>
            </w:pPr>
            <w:r w:rsidRPr="004A451D">
              <w:rPr>
                <w:rFonts w:cs="Arial"/>
                <w:sz w:val="18"/>
                <w:szCs w:val="18"/>
              </w:rPr>
              <w:t>Opening net book value</w:t>
            </w:r>
          </w:p>
        </w:tc>
        <w:tc>
          <w:tcPr>
            <w:tcW w:w="1367" w:type="dxa"/>
            <w:tcBorders>
              <w:top w:val="nil"/>
              <w:left w:val="nil"/>
              <w:bottom w:val="nil"/>
              <w:right w:val="nil"/>
            </w:tcBorders>
            <w:shd w:val="clear" w:color="auto" w:fill="FAFAFA"/>
          </w:tcPr>
          <w:p w14:paraId="31D8C3DE" w14:textId="77777777" w:rsidR="009461FD" w:rsidRPr="004A451D" w:rsidRDefault="009461FD" w:rsidP="009461FD">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63DEF9FB" w14:textId="77777777" w:rsidR="009461FD" w:rsidRPr="004A451D" w:rsidRDefault="009461FD" w:rsidP="009461FD">
            <w:pPr>
              <w:spacing w:after="0" w:line="240" w:lineRule="auto"/>
              <w:ind w:left="-40" w:right="-72"/>
              <w:jc w:val="right"/>
              <w:rPr>
                <w:rFonts w:cs="Arial"/>
                <w:sz w:val="18"/>
                <w:szCs w:val="18"/>
              </w:rPr>
            </w:pPr>
          </w:p>
        </w:tc>
        <w:tc>
          <w:tcPr>
            <w:tcW w:w="1368" w:type="dxa"/>
            <w:gridSpan w:val="2"/>
            <w:tcBorders>
              <w:top w:val="nil"/>
              <w:left w:val="nil"/>
              <w:bottom w:val="nil"/>
              <w:right w:val="nil"/>
            </w:tcBorders>
            <w:shd w:val="clear" w:color="auto" w:fill="FAFAFA"/>
          </w:tcPr>
          <w:p w14:paraId="7C290652" w14:textId="77777777" w:rsidR="009461FD" w:rsidRPr="004A451D" w:rsidRDefault="009461FD" w:rsidP="009461FD">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4CE46675" w14:textId="77777777" w:rsidR="009461FD" w:rsidRPr="004A451D" w:rsidRDefault="009461FD" w:rsidP="009461FD">
            <w:pPr>
              <w:spacing w:after="0" w:line="240" w:lineRule="auto"/>
              <w:ind w:left="-40" w:right="-72"/>
              <w:jc w:val="right"/>
              <w:rPr>
                <w:rFonts w:cs="Arial"/>
                <w:sz w:val="18"/>
                <w:szCs w:val="18"/>
              </w:rPr>
            </w:pPr>
          </w:p>
        </w:tc>
      </w:tr>
      <w:tr w:rsidR="005772B8" w:rsidRPr="004A451D" w14:paraId="35761764" w14:textId="77777777" w:rsidTr="005772B8">
        <w:trPr>
          <w:trHeight w:val="82"/>
        </w:trPr>
        <w:tc>
          <w:tcPr>
            <w:tcW w:w="3974" w:type="dxa"/>
            <w:tcBorders>
              <w:top w:val="nil"/>
              <w:left w:val="nil"/>
              <w:bottom w:val="nil"/>
              <w:right w:val="nil"/>
            </w:tcBorders>
          </w:tcPr>
          <w:p w14:paraId="11F55EC3" w14:textId="77777777" w:rsidR="005772B8" w:rsidRPr="004A451D" w:rsidRDefault="00082838" w:rsidP="00082838">
            <w:pPr>
              <w:spacing w:after="0" w:line="240" w:lineRule="auto"/>
              <w:ind w:left="-101"/>
              <w:rPr>
                <w:rFonts w:cs="Arial"/>
                <w:sz w:val="18"/>
                <w:szCs w:val="18"/>
              </w:rPr>
            </w:pPr>
            <w:r w:rsidRPr="004A451D">
              <w:rPr>
                <w:rFonts w:cs="Arial"/>
                <w:sz w:val="18"/>
                <w:szCs w:val="18"/>
              </w:rPr>
              <w:t xml:space="preserve">   a</w:t>
            </w:r>
            <w:r w:rsidR="005772B8" w:rsidRPr="004A451D">
              <w:rPr>
                <w:rFonts w:cs="Arial"/>
                <w:sz w:val="18"/>
                <w:szCs w:val="18"/>
              </w:rPr>
              <w:t>s previous reported</w:t>
            </w:r>
          </w:p>
        </w:tc>
        <w:tc>
          <w:tcPr>
            <w:tcW w:w="1367" w:type="dxa"/>
            <w:tcBorders>
              <w:top w:val="nil"/>
              <w:left w:val="nil"/>
              <w:bottom w:val="nil"/>
              <w:right w:val="nil"/>
            </w:tcBorders>
            <w:shd w:val="clear" w:color="auto" w:fill="FAFAFA"/>
          </w:tcPr>
          <w:p w14:paraId="0D411E02"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224,186.25</w:t>
            </w:r>
          </w:p>
        </w:tc>
        <w:tc>
          <w:tcPr>
            <w:tcW w:w="1368" w:type="dxa"/>
            <w:tcBorders>
              <w:top w:val="nil"/>
              <w:left w:val="nil"/>
              <w:bottom w:val="nil"/>
              <w:right w:val="nil"/>
            </w:tcBorders>
            <w:shd w:val="clear" w:color="auto" w:fill="FAFAFA"/>
          </w:tcPr>
          <w:p w14:paraId="1628EAED"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4,776.20</w:t>
            </w:r>
          </w:p>
        </w:tc>
        <w:tc>
          <w:tcPr>
            <w:tcW w:w="1368" w:type="dxa"/>
            <w:gridSpan w:val="2"/>
            <w:tcBorders>
              <w:top w:val="nil"/>
              <w:left w:val="nil"/>
              <w:bottom w:val="nil"/>
              <w:right w:val="nil"/>
            </w:tcBorders>
            <w:shd w:val="clear" w:color="auto" w:fill="FAFAFA"/>
          </w:tcPr>
          <w:p w14:paraId="3AC9426A"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228,962.45</w:t>
            </w:r>
          </w:p>
        </w:tc>
        <w:tc>
          <w:tcPr>
            <w:tcW w:w="1368" w:type="dxa"/>
            <w:tcBorders>
              <w:top w:val="nil"/>
              <w:left w:val="nil"/>
              <w:bottom w:val="nil"/>
              <w:right w:val="nil"/>
            </w:tcBorders>
            <w:shd w:val="clear" w:color="auto" w:fill="FAFAFA"/>
          </w:tcPr>
          <w:p w14:paraId="5605BED0"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450.32</w:t>
            </w:r>
          </w:p>
        </w:tc>
      </w:tr>
      <w:tr w:rsidR="005772B8" w:rsidRPr="004A451D" w14:paraId="466FF98D" w14:textId="77777777" w:rsidTr="001E6459">
        <w:trPr>
          <w:trHeight w:val="82"/>
        </w:trPr>
        <w:tc>
          <w:tcPr>
            <w:tcW w:w="3974" w:type="dxa"/>
            <w:tcBorders>
              <w:top w:val="nil"/>
              <w:left w:val="nil"/>
              <w:bottom w:val="nil"/>
              <w:right w:val="nil"/>
            </w:tcBorders>
            <w:vAlign w:val="bottom"/>
          </w:tcPr>
          <w:p w14:paraId="0E6C2B67" w14:textId="77777777" w:rsidR="00E05F2C" w:rsidRPr="004A451D" w:rsidRDefault="001E6459" w:rsidP="001E6459">
            <w:pPr>
              <w:spacing w:after="0" w:line="240" w:lineRule="auto"/>
              <w:ind w:left="-101"/>
              <w:rPr>
                <w:rFonts w:cs="Arial"/>
                <w:sz w:val="18"/>
                <w:szCs w:val="18"/>
              </w:rPr>
            </w:pPr>
            <w:r w:rsidRPr="004A451D">
              <w:rPr>
                <w:rFonts w:cs="Arial"/>
                <w:sz w:val="18"/>
                <w:szCs w:val="18"/>
              </w:rPr>
              <w:t xml:space="preserve">Reclassification from adoption </w:t>
            </w:r>
            <w:r w:rsidR="001C3239" w:rsidRPr="004A451D">
              <w:rPr>
                <w:rFonts w:cs="Arial"/>
                <w:sz w:val="18"/>
                <w:szCs w:val="18"/>
              </w:rPr>
              <w:t>of</w:t>
            </w:r>
          </w:p>
          <w:p w14:paraId="66C9BA40" w14:textId="77777777" w:rsidR="005772B8" w:rsidRPr="004A451D" w:rsidRDefault="00E05F2C" w:rsidP="001E6459">
            <w:pPr>
              <w:spacing w:after="0" w:line="240" w:lineRule="auto"/>
              <w:ind w:left="-101"/>
              <w:rPr>
                <w:rFonts w:cs="Arial"/>
                <w:sz w:val="18"/>
                <w:szCs w:val="18"/>
              </w:rPr>
            </w:pPr>
            <w:r w:rsidRPr="004A451D">
              <w:rPr>
                <w:rFonts w:cs="Arial"/>
                <w:sz w:val="18"/>
                <w:szCs w:val="18"/>
              </w:rPr>
              <w:t xml:space="preserve">  </w:t>
            </w:r>
            <w:r w:rsidR="001C3239" w:rsidRPr="004A451D">
              <w:rPr>
                <w:rFonts w:cs="Arial"/>
                <w:sz w:val="18"/>
                <w:szCs w:val="18"/>
              </w:rPr>
              <w:t xml:space="preserve"> </w:t>
            </w:r>
            <w:r w:rsidR="001E6459" w:rsidRPr="004A451D">
              <w:rPr>
                <w:rFonts w:cs="Arial"/>
                <w:sz w:val="18"/>
                <w:szCs w:val="18"/>
              </w:rPr>
              <w:t>new financial reporting standards</w:t>
            </w:r>
            <w:r w:rsidR="005772B8" w:rsidRPr="004A451D">
              <w:rPr>
                <w:rFonts w:cs="Arial"/>
                <w:sz w:val="18"/>
                <w:szCs w:val="18"/>
              </w:rPr>
              <w:t xml:space="preserve"> (Note 4)</w:t>
            </w:r>
          </w:p>
        </w:tc>
        <w:tc>
          <w:tcPr>
            <w:tcW w:w="1367" w:type="dxa"/>
            <w:tcBorders>
              <w:top w:val="nil"/>
              <w:left w:val="nil"/>
              <w:bottom w:val="single" w:sz="4" w:space="0" w:color="auto"/>
              <w:right w:val="nil"/>
            </w:tcBorders>
            <w:shd w:val="clear" w:color="auto" w:fill="FAFAFA"/>
            <w:vAlign w:val="bottom"/>
          </w:tcPr>
          <w:p w14:paraId="63FB0D0D" w14:textId="77777777" w:rsidR="005772B8" w:rsidRPr="004A451D" w:rsidRDefault="00F66264" w:rsidP="001E6459">
            <w:pPr>
              <w:spacing w:after="0" w:line="240" w:lineRule="auto"/>
              <w:ind w:left="-40" w:right="-72"/>
              <w:jc w:val="right"/>
              <w:rPr>
                <w:rFonts w:cs="Arial"/>
                <w:sz w:val="18"/>
                <w:szCs w:val="18"/>
              </w:rPr>
            </w:pPr>
            <w:r w:rsidRPr="004A451D">
              <w:rPr>
                <w:rFonts w:cs="Arial"/>
                <w:sz w:val="18"/>
                <w:szCs w:val="18"/>
              </w:rPr>
              <w:t>(20,449.22)</w:t>
            </w:r>
          </w:p>
        </w:tc>
        <w:tc>
          <w:tcPr>
            <w:tcW w:w="1368" w:type="dxa"/>
            <w:tcBorders>
              <w:top w:val="nil"/>
              <w:left w:val="nil"/>
              <w:bottom w:val="single" w:sz="4" w:space="0" w:color="auto"/>
              <w:right w:val="nil"/>
            </w:tcBorders>
            <w:shd w:val="clear" w:color="auto" w:fill="FAFAFA"/>
            <w:vAlign w:val="bottom"/>
          </w:tcPr>
          <w:p w14:paraId="3130A9D4" w14:textId="77777777" w:rsidR="005772B8" w:rsidRPr="004A451D" w:rsidRDefault="00F66264" w:rsidP="001E6459">
            <w:pPr>
              <w:spacing w:after="0" w:line="240" w:lineRule="auto"/>
              <w:ind w:left="-40" w:right="-72"/>
              <w:jc w:val="right"/>
              <w:rPr>
                <w:rFonts w:cs="Arial"/>
                <w:sz w:val="18"/>
                <w:szCs w:val="18"/>
              </w:rPr>
            </w:pPr>
            <w:r w:rsidRPr="004A451D">
              <w:rPr>
                <w:rFonts w:cs="Arial"/>
                <w:sz w:val="18"/>
                <w:szCs w:val="18"/>
              </w:rPr>
              <w:t>(27.18)</w:t>
            </w:r>
          </w:p>
        </w:tc>
        <w:tc>
          <w:tcPr>
            <w:tcW w:w="1368" w:type="dxa"/>
            <w:gridSpan w:val="2"/>
            <w:tcBorders>
              <w:top w:val="nil"/>
              <w:left w:val="nil"/>
              <w:bottom w:val="single" w:sz="4" w:space="0" w:color="auto"/>
              <w:right w:val="nil"/>
            </w:tcBorders>
            <w:shd w:val="clear" w:color="auto" w:fill="FAFAFA"/>
            <w:vAlign w:val="bottom"/>
          </w:tcPr>
          <w:p w14:paraId="32EFF864" w14:textId="77777777" w:rsidR="005772B8" w:rsidRPr="004A451D" w:rsidRDefault="00F66264" w:rsidP="001E6459">
            <w:pPr>
              <w:spacing w:after="0" w:line="240" w:lineRule="auto"/>
              <w:ind w:left="-40" w:right="-72"/>
              <w:jc w:val="right"/>
              <w:rPr>
                <w:rFonts w:cs="Arial"/>
                <w:sz w:val="18"/>
                <w:szCs w:val="18"/>
              </w:rPr>
            </w:pPr>
            <w:r w:rsidRPr="004A451D">
              <w:rPr>
                <w:rFonts w:cs="Arial"/>
                <w:sz w:val="18"/>
                <w:szCs w:val="18"/>
              </w:rPr>
              <w:t>(20,476.40)</w:t>
            </w:r>
          </w:p>
        </w:tc>
        <w:tc>
          <w:tcPr>
            <w:tcW w:w="1368" w:type="dxa"/>
            <w:tcBorders>
              <w:top w:val="nil"/>
              <w:left w:val="nil"/>
              <w:bottom w:val="single" w:sz="4" w:space="0" w:color="auto"/>
              <w:right w:val="nil"/>
            </w:tcBorders>
            <w:shd w:val="clear" w:color="auto" w:fill="FAFAFA"/>
            <w:vAlign w:val="bottom"/>
          </w:tcPr>
          <w:p w14:paraId="3B18EE05" w14:textId="77777777" w:rsidR="005772B8" w:rsidRPr="004A451D" w:rsidRDefault="00F66264" w:rsidP="001E6459">
            <w:pPr>
              <w:spacing w:after="0" w:line="240" w:lineRule="auto"/>
              <w:ind w:left="-40" w:right="-72"/>
              <w:jc w:val="center"/>
              <w:rPr>
                <w:rFonts w:cs="Arial"/>
                <w:sz w:val="18"/>
                <w:szCs w:val="18"/>
              </w:rPr>
            </w:pPr>
            <w:r w:rsidRPr="004A451D">
              <w:rPr>
                <w:rFonts w:cs="Arial"/>
                <w:sz w:val="18"/>
                <w:szCs w:val="18"/>
              </w:rPr>
              <w:t>-</w:t>
            </w:r>
          </w:p>
        </w:tc>
      </w:tr>
      <w:tr w:rsidR="00BA521C" w:rsidRPr="004A451D" w14:paraId="46DBA216" w14:textId="77777777" w:rsidTr="00BA521C">
        <w:trPr>
          <w:trHeight w:val="82"/>
        </w:trPr>
        <w:tc>
          <w:tcPr>
            <w:tcW w:w="3974" w:type="dxa"/>
            <w:tcBorders>
              <w:top w:val="nil"/>
              <w:left w:val="nil"/>
              <w:bottom w:val="nil"/>
              <w:right w:val="nil"/>
            </w:tcBorders>
          </w:tcPr>
          <w:p w14:paraId="50C577DB" w14:textId="77777777" w:rsidR="00BA521C" w:rsidRPr="004A451D" w:rsidRDefault="00BA521C" w:rsidP="005772B8">
            <w:pPr>
              <w:spacing w:after="0" w:line="240" w:lineRule="auto"/>
              <w:ind w:left="-101"/>
              <w:rPr>
                <w:rFonts w:cs="Arial"/>
                <w:sz w:val="18"/>
                <w:szCs w:val="18"/>
              </w:rPr>
            </w:pPr>
          </w:p>
        </w:tc>
        <w:tc>
          <w:tcPr>
            <w:tcW w:w="1367" w:type="dxa"/>
            <w:tcBorders>
              <w:top w:val="nil"/>
              <w:left w:val="nil"/>
              <w:bottom w:val="nil"/>
              <w:right w:val="nil"/>
            </w:tcBorders>
            <w:shd w:val="clear" w:color="auto" w:fill="FAFAFA"/>
          </w:tcPr>
          <w:p w14:paraId="4293DA09" w14:textId="77777777" w:rsidR="00BA521C" w:rsidRPr="004A451D" w:rsidRDefault="00BA521C" w:rsidP="005772B8">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D205E11" w14:textId="77777777" w:rsidR="00BA521C" w:rsidRPr="004A451D" w:rsidRDefault="00BA521C" w:rsidP="005772B8">
            <w:pPr>
              <w:spacing w:after="0" w:line="240" w:lineRule="auto"/>
              <w:ind w:left="-40" w:right="-72"/>
              <w:jc w:val="right"/>
              <w:rPr>
                <w:rFonts w:cs="Arial"/>
                <w:sz w:val="18"/>
                <w:szCs w:val="18"/>
              </w:rPr>
            </w:pPr>
          </w:p>
        </w:tc>
        <w:tc>
          <w:tcPr>
            <w:tcW w:w="1368" w:type="dxa"/>
            <w:gridSpan w:val="2"/>
            <w:tcBorders>
              <w:top w:val="nil"/>
              <w:left w:val="nil"/>
              <w:bottom w:val="nil"/>
              <w:right w:val="nil"/>
            </w:tcBorders>
            <w:shd w:val="clear" w:color="auto" w:fill="FAFAFA"/>
          </w:tcPr>
          <w:p w14:paraId="1DC58101" w14:textId="77777777" w:rsidR="00BA521C" w:rsidRPr="004A451D" w:rsidRDefault="00BA521C" w:rsidP="005772B8">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3CF2BA23" w14:textId="77777777" w:rsidR="00BA521C" w:rsidRPr="004A451D" w:rsidRDefault="00BA521C" w:rsidP="005772B8">
            <w:pPr>
              <w:spacing w:after="0" w:line="240" w:lineRule="auto"/>
              <w:ind w:left="-40" w:right="-72"/>
              <w:jc w:val="right"/>
              <w:rPr>
                <w:rFonts w:cs="Arial"/>
                <w:sz w:val="18"/>
                <w:szCs w:val="18"/>
              </w:rPr>
            </w:pPr>
          </w:p>
        </w:tc>
      </w:tr>
      <w:tr w:rsidR="005772B8" w:rsidRPr="004A451D" w14:paraId="6FBDA88C" w14:textId="77777777" w:rsidTr="00BA521C">
        <w:trPr>
          <w:trHeight w:val="82"/>
        </w:trPr>
        <w:tc>
          <w:tcPr>
            <w:tcW w:w="3974" w:type="dxa"/>
            <w:tcBorders>
              <w:top w:val="nil"/>
              <w:left w:val="nil"/>
              <w:bottom w:val="nil"/>
              <w:right w:val="nil"/>
            </w:tcBorders>
          </w:tcPr>
          <w:p w14:paraId="72E609DE" w14:textId="77777777" w:rsidR="005772B8" w:rsidRPr="004A451D" w:rsidRDefault="005772B8" w:rsidP="005772B8">
            <w:pPr>
              <w:spacing w:after="0" w:line="240" w:lineRule="auto"/>
              <w:ind w:left="-101"/>
              <w:rPr>
                <w:rFonts w:cs="Arial"/>
                <w:sz w:val="18"/>
                <w:szCs w:val="18"/>
              </w:rPr>
            </w:pPr>
            <w:r w:rsidRPr="004A451D">
              <w:rPr>
                <w:rFonts w:cs="Arial"/>
                <w:sz w:val="18"/>
                <w:szCs w:val="18"/>
              </w:rPr>
              <w:t>As modified retrospective</w:t>
            </w:r>
          </w:p>
        </w:tc>
        <w:tc>
          <w:tcPr>
            <w:tcW w:w="1367" w:type="dxa"/>
            <w:tcBorders>
              <w:top w:val="nil"/>
              <w:left w:val="nil"/>
              <w:bottom w:val="nil"/>
              <w:right w:val="nil"/>
            </w:tcBorders>
            <w:shd w:val="clear" w:color="auto" w:fill="FAFAFA"/>
          </w:tcPr>
          <w:p w14:paraId="7E158EB8"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203,737.03</w:t>
            </w:r>
          </w:p>
        </w:tc>
        <w:tc>
          <w:tcPr>
            <w:tcW w:w="1368" w:type="dxa"/>
            <w:tcBorders>
              <w:top w:val="nil"/>
              <w:left w:val="nil"/>
              <w:bottom w:val="nil"/>
              <w:right w:val="nil"/>
            </w:tcBorders>
            <w:shd w:val="clear" w:color="auto" w:fill="FAFAFA"/>
          </w:tcPr>
          <w:p w14:paraId="1C111977"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4,749.02</w:t>
            </w:r>
          </w:p>
        </w:tc>
        <w:tc>
          <w:tcPr>
            <w:tcW w:w="1368" w:type="dxa"/>
            <w:gridSpan w:val="2"/>
            <w:tcBorders>
              <w:top w:val="nil"/>
              <w:left w:val="nil"/>
              <w:bottom w:val="nil"/>
              <w:right w:val="nil"/>
            </w:tcBorders>
            <w:shd w:val="clear" w:color="auto" w:fill="FAFAFA"/>
          </w:tcPr>
          <w:p w14:paraId="570A9E01"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208,486.05</w:t>
            </w:r>
          </w:p>
        </w:tc>
        <w:tc>
          <w:tcPr>
            <w:tcW w:w="1368" w:type="dxa"/>
            <w:tcBorders>
              <w:top w:val="nil"/>
              <w:left w:val="nil"/>
              <w:bottom w:val="nil"/>
              <w:right w:val="nil"/>
            </w:tcBorders>
            <w:shd w:val="clear" w:color="auto" w:fill="FAFAFA"/>
          </w:tcPr>
          <w:p w14:paraId="4D5C79E8" w14:textId="77777777" w:rsidR="005772B8" w:rsidRPr="004A451D" w:rsidRDefault="00F66264" w:rsidP="005772B8">
            <w:pPr>
              <w:spacing w:after="0" w:line="240" w:lineRule="auto"/>
              <w:ind w:left="-40" w:right="-72"/>
              <w:jc w:val="right"/>
              <w:rPr>
                <w:rFonts w:cs="Arial"/>
                <w:sz w:val="18"/>
                <w:szCs w:val="18"/>
              </w:rPr>
            </w:pPr>
            <w:r w:rsidRPr="004A451D">
              <w:rPr>
                <w:rFonts w:cs="Arial"/>
                <w:sz w:val="18"/>
                <w:szCs w:val="18"/>
              </w:rPr>
              <w:t>450.32</w:t>
            </w:r>
          </w:p>
        </w:tc>
      </w:tr>
      <w:tr w:rsidR="005772B8" w:rsidRPr="004A451D" w14:paraId="41294273" w14:textId="77777777">
        <w:trPr>
          <w:trHeight w:val="82"/>
        </w:trPr>
        <w:tc>
          <w:tcPr>
            <w:tcW w:w="3974" w:type="dxa"/>
            <w:tcBorders>
              <w:top w:val="nil"/>
              <w:left w:val="nil"/>
              <w:bottom w:val="nil"/>
              <w:right w:val="nil"/>
            </w:tcBorders>
          </w:tcPr>
          <w:p w14:paraId="59F7F8F2" w14:textId="77777777" w:rsidR="005772B8" w:rsidRPr="004A451D" w:rsidRDefault="005772B8" w:rsidP="005772B8">
            <w:pPr>
              <w:spacing w:after="0" w:line="240" w:lineRule="auto"/>
              <w:ind w:left="-101"/>
              <w:rPr>
                <w:rFonts w:cs="Arial"/>
                <w:sz w:val="18"/>
                <w:szCs w:val="18"/>
              </w:rPr>
            </w:pPr>
            <w:r w:rsidRPr="004A451D">
              <w:rPr>
                <w:rFonts w:cs="Arial"/>
                <w:sz w:val="18"/>
                <w:szCs w:val="18"/>
              </w:rPr>
              <w:t>Additions</w:t>
            </w:r>
          </w:p>
        </w:tc>
        <w:tc>
          <w:tcPr>
            <w:tcW w:w="1367" w:type="dxa"/>
            <w:tcBorders>
              <w:top w:val="nil"/>
              <w:left w:val="nil"/>
              <w:bottom w:val="nil"/>
              <w:right w:val="nil"/>
            </w:tcBorders>
            <w:shd w:val="clear" w:color="auto" w:fill="FAFAFA"/>
          </w:tcPr>
          <w:p w14:paraId="19163FF2" w14:textId="5C82459F" w:rsidR="005772B8" w:rsidRPr="004A451D" w:rsidRDefault="007C7774" w:rsidP="005772B8">
            <w:pPr>
              <w:spacing w:after="0" w:line="240" w:lineRule="auto"/>
              <w:ind w:left="-40" w:right="-72"/>
              <w:jc w:val="right"/>
              <w:rPr>
                <w:rFonts w:cs="Arial"/>
                <w:sz w:val="18"/>
                <w:szCs w:val="18"/>
                <w:lang w:val="en-GB" w:bidi="th-TH"/>
              </w:rPr>
            </w:pPr>
            <w:r w:rsidRPr="004A451D">
              <w:rPr>
                <w:rFonts w:cs="Arial"/>
                <w:sz w:val="18"/>
                <w:szCs w:val="18"/>
                <w:lang w:val="en-GB" w:bidi="th-TH"/>
              </w:rPr>
              <w:t>26,5</w:t>
            </w:r>
            <w:r w:rsidR="007C66AC" w:rsidRPr="004A451D">
              <w:rPr>
                <w:rFonts w:cs="Arial"/>
                <w:sz w:val="18"/>
                <w:szCs w:val="18"/>
                <w:lang w:val="en-GB" w:bidi="th-TH"/>
              </w:rPr>
              <w:t>31</w:t>
            </w:r>
            <w:r w:rsidR="006669D1" w:rsidRPr="004A451D">
              <w:rPr>
                <w:rFonts w:cs="Arial"/>
                <w:sz w:val="18"/>
                <w:szCs w:val="18"/>
                <w:lang w:val="en-GB" w:bidi="th-TH"/>
              </w:rPr>
              <w:t>.33</w:t>
            </w:r>
          </w:p>
        </w:tc>
        <w:tc>
          <w:tcPr>
            <w:tcW w:w="1368" w:type="dxa"/>
            <w:tcBorders>
              <w:top w:val="nil"/>
              <w:left w:val="nil"/>
              <w:bottom w:val="nil"/>
              <w:right w:val="nil"/>
            </w:tcBorders>
            <w:shd w:val="clear" w:color="auto" w:fill="FAFAFA"/>
          </w:tcPr>
          <w:p w14:paraId="059FED33" w14:textId="04653F98"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1,422.24</w:t>
            </w:r>
          </w:p>
        </w:tc>
        <w:tc>
          <w:tcPr>
            <w:tcW w:w="1368" w:type="dxa"/>
            <w:gridSpan w:val="2"/>
            <w:tcBorders>
              <w:top w:val="nil"/>
              <w:left w:val="nil"/>
              <w:bottom w:val="nil"/>
              <w:right w:val="nil"/>
            </w:tcBorders>
            <w:shd w:val="clear" w:color="auto" w:fill="FAFAFA"/>
          </w:tcPr>
          <w:p w14:paraId="635B7F8A" w14:textId="2107A060"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27,9</w:t>
            </w:r>
            <w:r w:rsidR="00391FB3" w:rsidRPr="004A451D">
              <w:rPr>
                <w:rFonts w:cs="Arial"/>
                <w:sz w:val="18"/>
                <w:szCs w:val="18"/>
              </w:rPr>
              <w:t>53</w:t>
            </w:r>
            <w:r w:rsidR="006669D1" w:rsidRPr="004A451D">
              <w:rPr>
                <w:rFonts w:cs="Arial"/>
                <w:sz w:val="18"/>
                <w:szCs w:val="18"/>
              </w:rPr>
              <w:t>.57</w:t>
            </w:r>
          </w:p>
        </w:tc>
        <w:tc>
          <w:tcPr>
            <w:tcW w:w="1368" w:type="dxa"/>
            <w:tcBorders>
              <w:top w:val="nil"/>
              <w:left w:val="nil"/>
              <w:bottom w:val="nil"/>
              <w:right w:val="nil"/>
            </w:tcBorders>
            <w:shd w:val="clear" w:color="auto" w:fill="FAFAFA"/>
          </w:tcPr>
          <w:p w14:paraId="4838ABF2" w14:textId="6978D18B"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47.01</w:t>
            </w:r>
          </w:p>
        </w:tc>
      </w:tr>
      <w:tr w:rsidR="005772B8" w:rsidRPr="004A451D" w14:paraId="70A7B2C6" w14:textId="77777777">
        <w:tc>
          <w:tcPr>
            <w:tcW w:w="3974" w:type="dxa"/>
            <w:tcBorders>
              <w:top w:val="nil"/>
              <w:left w:val="nil"/>
              <w:bottom w:val="nil"/>
              <w:right w:val="nil"/>
            </w:tcBorders>
          </w:tcPr>
          <w:p w14:paraId="66E6FFF4" w14:textId="77777777" w:rsidR="005772B8" w:rsidRPr="004A451D" w:rsidRDefault="005772B8" w:rsidP="005772B8">
            <w:pPr>
              <w:spacing w:after="0" w:line="240" w:lineRule="auto"/>
              <w:ind w:left="-101"/>
              <w:rPr>
                <w:rFonts w:cs="Arial"/>
                <w:sz w:val="18"/>
                <w:szCs w:val="18"/>
              </w:rPr>
            </w:pPr>
            <w:r w:rsidRPr="004A451D">
              <w:rPr>
                <w:rFonts w:cs="Arial"/>
                <w:sz w:val="18"/>
                <w:szCs w:val="18"/>
              </w:rPr>
              <w:t>Disposals</w:t>
            </w:r>
          </w:p>
        </w:tc>
        <w:tc>
          <w:tcPr>
            <w:tcW w:w="1367" w:type="dxa"/>
            <w:tcBorders>
              <w:top w:val="nil"/>
              <w:left w:val="nil"/>
              <w:bottom w:val="nil"/>
              <w:right w:val="nil"/>
            </w:tcBorders>
            <w:shd w:val="clear" w:color="auto" w:fill="FAFAFA"/>
          </w:tcPr>
          <w:p w14:paraId="46F62D19" w14:textId="2883A32B"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(70.73)</w:t>
            </w:r>
          </w:p>
        </w:tc>
        <w:tc>
          <w:tcPr>
            <w:tcW w:w="1368" w:type="dxa"/>
            <w:tcBorders>
              <w:top w:val="nil"/>
              <w:left w:val="nil"/>
              <w:bottom w:val="nil"/>
              <w:right w:val="nil"/>
            </w:tcBorders>
            <w:shd w:val="clear" w:color="auto" w:fill="FAFAFA"/>
          </w:tcPr>
          <w:p w14:paraId="6D2D02C7" w14:textId="25B760DB"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(5.64)</w:t>
            </w:r>
          </w:p>
        </w:tc>
        <w:tc>
          <w:tcPr>
            <w:tcW w:w="1368" w:type="dxa"/>
            <w:gridSpan w:val="2"/>
            <w:tcBorders>
              <w:top w:val="nil"/>
              <w:left w:val="nil"/>
              <w:bottom w:val="nil"/>
              <w:right w:val="nil"/>
            </w:tcBorders>
            <w:shd w:val="clear" w:color="auto" w:fill="FAFAFA"/>
          </w:tcPr>
          <w:p w14:paraId="72D07F4E" w14:textId="1A696A23"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(76.37)</w:t>
            </w:r>
          </w:p>
        </w:tc>
        <w:tc>
          <w:tcPr>
            <w:tcW w:w="1368" w:type="dxa"/>
            <w:tcBorders>
              <w:top w:val="nil"/>
              <w:left w:val="nil"/>
              <w:bottom w:val="nil"/>
              <w:right w:val="nil"/>
            </w:tcBorders>
            <w:shd w:val="clear" w:color="auto" w:fill="FAFAFA"/>
          </w:tcPr>
          <w:p w14:paraId="43B0CCA5" w14:textId="5B0BAA8B" w:rsidR="005772B8" w:rsidRPr="004A451D" w:rsidRDefault="007C7774" w:rsidP="005772B8">
            <w:pPr>
              <w:spacing w:after="0" w:line="240" w:lineRule="auto"/>
              <w:ind w:left="-40" w:right="-72"/>
              <w:jc w:val="center"/>
              <w:rPr>
                <w:rFonts w:cs="Arial"/>
                <w:sz w:val="18"/>
                <w:szCs w:val="18"/>
              </w:rPr>
            </w:pPr>
            <w:r w:rsidRPr="004A451D">
              <w:rPr>
                <w:rFonts w:cs="Arial"/>
                <w:sz w:val="18"/>
                <w:szCs w:val="18"/>
              </w:rPr>
              <w:t>-</w:t>
            </w:r>
          </w:p>
        </w:tc>
      </w:tr>
      <w:tr w:rsidR="005772B8" w:rsidRPr="004A451D" w14:paraId="69B9B7E5" w14:textId="77777777">
        <w:tc>
          <w:tcPr>
            <w:tcW w:w="3974" w:type="dxa"/>
            <w:tcBorders>
              <w:top w:val="nil"/>
              <w:left w:val="nil"/>
              <w:bottom w:val="nil"/>
              <w:right w:val="nil"/>
            </w:tcBorders>
          </w:tcPr>
          <w:p w14:paraId="6C825827" w14:textId="77777777" w:rsidR="005772B8" w:rsidRPr="004A451D" w:rsidRDefault="005772B8" w:rsidP="005772B8">
            <w:pPr>
              <w:spacing w:after="0" w:line="240" w:lineRule="auto"/>
              <w:ind w:left="-101"/>
              <w:rPr>
                <w:rFonts w:cs="Arial"/>
                <w:sz w:val="18"/>
                <w:szCs w:val="18"/>
              </w:rPr>
            </w:pPr>
            <w:r w:rsidRPr="004A451D">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75A95E6D"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w:t>
            </w:r>
            <w:r w:rsidR="007C66AC" w:rsidRPr="004A451D">
              <w:rPr>
                <w:rFonts w:cs="Arial"/>
                <w:sz w:val="18"/>
                <w:szCs w:val="18"/>
              </w:rPr>
              <w:t>13.69</w:t>
            </w:r>
            <w:r w:rsidRPr="004A451D">
              <w:rPr>
                <w:rFonts w:cs="Arial"/>
                <w:sz w:val="18"/>
                <w:szCs w:val="18"/>
              </w:rPr>
              <w:t>)</w:t>
            </w:r>
          </w:p>
        </w:tc>
        <w:tc>
          <w:tcPr>
            <w:tcW w:w="1368" w:type="dxa"/>
            <w:tcBorders>
              <w:top w:val="nil"/>
              <w:left w:val="nil"/>
              <w:bottom w:val="nil"/>
              <w:right w:val="nil"/>
            </w:tcBorders>
            <w:shd w:val="clear" w:color="auto" w:fill="FAFAFA"/>
          </w:tcPr>
          <w:p w14:paraId="5092326F" w14:textId="638C3F3A"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18.31</w:t>
            </w:r>
          </w:p>
        </w:tc>
        <w:tc>
          <w:tcPr>
            <w:tcW w:w="1368" w:type="dxa"/>
            <w:gridSpan w:val="2"/>
            <w:tcBorders>
              <w:top w:val="nil"/>
              <w:left w:val="nil"/>
              <w:bottom w:val="nil"/>
              <w:right w:val="nil"/>
            </w:tcBorders>
            <w:shd w:val="clear" w:color="auto" w:fill="FAFAFA"/>
          </w:tcPr>
          <w:p w14:paraId="13A5A365" w14:textId="68D32ACF" w:rsidR="005772B8" w:rsidRPr="004A451D" w:rsidRDefault="00391FB3" w:rsidP="005772B8">
            <w:pPr>
              <w:spacing w:after="0" w:line="240" w:lineRule="auto"/>
              <w:ind w:left="-40" w:right="-72"/>
              <w:jc w:val="right"/>
              <w:rPr>
                <w:rFonts w:cs="Arial"/>
                <w:sz w:val="18"/>
                <w:szCs w:val="18"/>
              </w:rPr>
            </w:pPr>
            <w:r w:rsidRPr="004A451D">
              <w:rPr>
                <w:rFonts w:cs="Arial"/>
                <w:sz w:val="18"/>
                <w:szCs w:val="18"/>
              </w:rPr>
              <w:t>4.62</w:t>
            </w:r>
          </w:p>
        </w:tc>
        <w:tc>
          <w:tcPr>
            <w:tcW w:w="1368" w:type="dxa"/>
            <w:tcBorders>
              <w:top w:val="nil"/>
              <w:left w:val="nil"/>
              <w:bottom w:val="nil"/>
              <w:right w:val="nil"/>
            </w:tcBorders>
            <w:shd w:val="clear" w:color="auto" w:fill="FAFAFA"/>
          </w:tcPr>
          <w:p w14:paraId="547A0FB7" w14:textId="699A89A9" w:rsidR="005772B8" w:rsidRPr="004A451D" w:rsidRDefault="007C7774" w:rsidP="005772B8">
            <w:pPr>
              <w:spacing w:after="0" w:line="240" w:lineRule="auto"/>
              <w:ind w:left="-40" w:right="-72"/>
              <w:jc w:val="center"/>
              <w:rPr>
                <w:rFonts w:cs="Arial"/>
                <w:sz w:val="18"/>
                <w:szCs w:val="18"/>
              </w:rPr>
            </w:pPr>
            <w:r w:rsidRPr="004A451D">
              <w:rPr>
                <w:rFonts w:cs="Arial"/>
                <w:sz w:val="18"/>
                <w:szCs w:val="18"/>
              </w:rPr>
              <w:t>-</w:t>
            </w:r>
          </w:p>
        </w:tc>
      </w:tr>
      <w:tr w:rsidR="005772B8" w:rsidRPr="004A451D" w14:paraId="62987E51" w14:textId="77777777">
        <w:tc>
          <w:tcPr>
            <w:tcW w:w="3974" w:type="dxa"/>
            <w:tcBorders>
              <w:top w:val="nil"/>
              <w:left w:val="nil"/>
              <w:bottom w:val="nil"/>
              <w:right w:val="nil"/>
            </w:tcBorders>
          </w:tcPr>
          <w:p w14:paraId="14D0B2EC" w14:textId="77777777" w:rsidR="005772B8" w:rsidRPr="004A451D" w:rsidRDefault="005772B8" w:rsidP="005772B8">
            <w:pPr>
              <w:spacing w:after="0" w:line="240" w:lineRule="auto"/>
              <w:ind w:left="-101"/>
              <w:rPr>
                <w:rFonts w:cs="Arial"/>
                <w:sz w:val="18"/>
                <w:szCs w:val="18"/>
              </w:rPr>
            </w:pPr>
            <w:r w:rsidRPr="004A451D">
              <w:rPr>
                <w:rFonts w:cs="Arial"/>
                <w:sz w:val="18"/>
                <w:szCs w:val="18"/>
              </w:rPr>
              <w:t>Depreciation</w:t>
            </w:r>
          </w:p>
        </w:tc>
        <w:tc>
          <w:tcPr>
            <w:tcW w:w="1367" w:type="dxa"/>
            <w:tcBorders>
              <w:top w:val="nil"/>
              <w:left w:val="nil"/>
              <w:bottom w:val="nil"/>
              <w:right w:val="nil"/>
            </w:tcBorders>
            <w:shd w:val="clear" w:color="auto" w:fill="FAFAFA"/>
          </w:tcPr>
          <w:p w14:paraId="256CBC56" w14:textId="1F131820"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(10,</w:t>
            </w:r>
            <w:r w:rsidR="0083465D" w:rsidRPr="004A451D">
              <w:rPr>
                <w:rFonts w:cs="Arial"/>
                <w:sz w:val="18"/>
                <w:szCs w:val="18"/>
              </w:rPr>
              <w:t>506.38</w:t>
            </w:r>
            <w:r w:rsidRPr="004A451D">
              <w:rPr>
                <w:rFonts w:cs="Arial"/>
                <w:sz w:val="18"/>
                <w:szCs w:val="18"/>
              </w:rPr>
              <w:t>)</w:t>
            </w:r>
          </w:p>
        </w:tc>
        <w:tc>
          <w:tcPr>
            <w:tcW w:w="1368" w:type="dxa"/>
            <w:tcBorders>
              <w:top w:val="nil"/>
              <w:left w:val="nil"/>
              <w:bottom w:val="nil"/>
              <w:right w:val="nil"/>
            </w:tcBorders>
            <w:shd w:val="clear" w:color="auto" w:fill="FAFAFA"/>
          </w:tcPr>
          <w:p w14:paraId="5781F659" w14:textId="64FD288E"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(849.46)</w:t>
            </w:r>
          </w:p>
        </w:tc>
        <w:tc>
          <w:tcPr>
            <w:tcW w:w="1368" w:type="dxa"/>
            <w:gridSpan w:val="2"/>
            <w:tcBorders>
              <w:top w:val="nil"/>
              <w:left w:val="nil"/>
              <w:bottom w:val="nil"/>
              <w:right w:val="nil"/>
            </w:tcBorders>
            <w:shd w:val="clear" w:color="auto" w:fill="FAFAFA"/>
          </w:tcPr>
          <w:p w14:paraId="2FD49CA2" w14:textId="7B613796"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(11,3</w:t>
            </w:r>
            <w:r w:rsidR="0083465D" w:rsidRPr="004A451D">
              <w:rPr>
                <w:rFonts w:cs="Arial"/>
                <w:sz w:val="18"/>
                <w:szCs w:val="18"/>
              </w:rPr>
              <w:t>55</w:t>
            </w:r>
            <w:r w:rsidR="00391FB3" w:rsidRPr="004A451D">
              <w:rPr>
                <w:rFonts w:cs="Arial"/>
                <w:sz w:val="18"/>
                <w:szCs w:val="18"/>
              </w:rPr>
              <w:t>.8</w:t>
            </w:r>
            <w:r w:rsidR="0083465D" w:rsidRPr="004A451D">
              <w:rPr>
                <w:rFonts w:cs="Arial"/>
                <w:sz w:val="18"/>
                <w:szCs w:val="18"/>
              </w:rPr>
              <w:t>4</w:t>
            </w:r>
            <w:r w:rsidRPr="004A451D">
              <w:rPr>
                <w:rFonts w:cs="Arial"/>
                <w:sz w:val="18"/>
                <w:szCs w:val="18"/>
              </w:rPr>
              <w:t>)</w:t>
            </w:r>
          </w:p>
        </w:tc>
        <w:tc>
          <w:tcPr>
            <w:tcW w:w="1368" w:type="dxa"/>
            <w:tcBorders>
              <w:top w:val="nil"/>
              <w:left w:val="nil"/>
              <w:bottom w:val="nil"/>
              <w:right w:val="nil"/>
            </w:tcBorders>
            <w:shd w:val="clear" w:color="auto" w:fill="FAFAFA"/>
          </w:tcPr>
          <w:p w14:paraId="0A89C6B3" w14:textId="37F849EF"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(68.59)</w:t>
            </w:r>
          </w:p>
        </w:tc>
      </w:tr>
      <w:tr w:rsidR="005772B8" w:rsidRPr="004A451D" w14:paraId="7A028D13" w14:textId="77777777">
        <w:tc>
          <w:tcPr>
            <w:tcW w:w="3974" w:type="dxa"/>
            <w:tcBorders>
              <w:top w:val="nil"/>
              <w:left w:val="nil"/>
              <w:bottom w:val="nil"/>
              <w:right w:val="nil"/>
            </w:tcBorders>
          </w:tcPr>
          <w:p w14:paraId="0F32D999" w14:textId="77777777" w:rsidR="005772B8" w:rsidRPr="004A451D" w:rsidRDefault="005772B8" w:rsidP="005772B8">
            <w:pPr>
              <w:spacing w:after="0" w:line="240" w:lineRule="auto"/>
              <w:rPr>
                <w:rFonts w:cs="Arial"/>
                <w:sz w:val="18"/>
                <w:szCs w:val="18"/>
              </w:rPr>
            </w:pPr>
          </w:p>
        </w:tc>
        <w:tc>
          <w:tcPr>
            <w:tcW w:w="1367" w:type="dxa"/>
            <w:tcBorders>
              <w:top w:val="single" w:sz="4" w:space="0" w:color="auto"/>
              <w:left w:val="nil"/>
              <w:bottom w:val="nil"/>
              <w:right w:val="nil"/>
            </w:tcBorders>
            <w:shd w:val="clear" w:color="auto" w:fill="FAFAFA"/>
          </w:tcPr>
          <w:p w14:paraId="2CD272D6" w14:textId="77777777" w:rsidR="005772B8" w:rsidRPr="004A451D"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08C54AF" w14:textId="77777777" w:rsidR="005772B8" w:rsidRPr="004A451D" w:rsidRDefault="005772B8" w:rsidP="005772B8">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shd w:val="clear" w:color="auto" w:fill="FAFAFA"/>
          </w:tcPr>
          <w:p w14:paraId="4299885A" w14:textId="77777777" w:rsidR="005772B8" w:rsidRPr="004A451D"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710C92D" w14:textId="77777777" w:rsidR="005772B8" w:rsidRPr="004A451D" w:rsidRDefault="005772B8" w:rsidP="005772B8">
            <w:pPr>
              <w:spacing w:after="0" w:line="240" w:lineRule="auto"/>
              <w:ind w:left="-40" w:right="-72"/>
              <w:jc w:val="right"/>
              <w:rPr>
                <w:rFonts w:cs="Arial"/>
                <w:sz w:val="18"/>
                <w:szCs w:val="18"/>
              </w:rPr>
            </w:pPr>
          </w:p>
        </w:tc>
      </w:tr>
      <w:tr w:rsidR="005772B8" w:rsidRPr="004A451D" w14:paraId="47EED818" w14:textId="77777777">
        <w:tc>
          <w:tcPr>
            <w:tcW w:w="3974" w:type="dxa"/>
            <w:tcBorders>
              <w:top w:val="nil"/>
              <w:left w:val="nil"/>
              <w:bottom w:val="nil"/>
              <w:right w:val="nil"/>
            </w:tcBorders>
          </w:tcPr>
          <w:p w14:paraId="4EEB07EA" w14:textId="77777777" w:rsidR="005772B8" w:rsidRPr="004A451D" w:rsidRDefault="005772B8" w:rsidP="005772B8">
            <w:pPr>
              <w:spacing w:after="0" w:line="240" w:lineRule="auto"/>
              <w:ind w:left="-101"/>
              <w:rPr>
                <w:rFonts w:cs="Arial"/>
                <w:sz w:val="18"/>
                <w:szCs w:val="18"/>
              </w:rPr>
            </w:pPr>
            <w:r w:rsidRPr="004A451D">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40F11604"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219,</w:t>
            </w:r>
            <w:r w:rsidR="0083465D" w:rsidRPr="004A451D">
              <w:rPr>
                <w:rFonts w:cs="Arial"/>
                <w:sz w:val="18"/>
                <w:szCs w:val="18"/>
              </w:rPr>
              <w:t>677.56</w:t>
            </w:r>
          </w:p>
        </w:tc>
        <w:tc>
          <w:tcPr>
            <w:tcW w:w="1368" w:type="dxa"/>
            <w:tcBorders>
              <w:top w:val="nil"/>
              <w:left w:val="nil"/>
              <w:bottom w:val="single" w:sz="4" w:space="0" w:color="auto"/>
              <w:right w:val="nil"/>
            </w:tcBorders>
            <w:shd w:val="clear" w:color="auto" w:fill="FAFAFA"/>
          </w:tcPr>
          <w:p w14:paraId="4C8351D0" w14:textId="4C85808B"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5,334.47</w:t>
            </w:r>
          </w:p>
        </w:tc>
        <w:tc>
          <w:tcPr>
            <w:tcW w:w="1368" w:type="dxa"/>
            <w:gridSpan w:val="2"/>
            <w:tcBorders>
              <w:top w:val="nil"/>
              <w:left w:val="nil"/>
              <w:bottom w:val="single" w:sz="4" w:space="0" w:color="auto"/>
              <w:right w:val="nil"/>
            </w:tcBorders>
            <w:shd w:val="clear" w:color="auto" w:fill="FAFAFA"/>
          </w:tcPr>
          <w:p w14:paraId="64E67C71" w14:textId="1B9CD09D"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225,0</w:t>
            </w:r>
            <w:r w:rsidR="0083465D" w:rsidRPr="004A451D">
              <w:rPr>
                <w:rFonts w:cs="Arial"/>
                <w:sz w:val="18"/>
                <w:szCs w:val="18"/>
              </w:rPr>
              <w:t>12</w:t>
            </w:r>
            <w:r w:rsidR="006669D1" w:rsidRPr="004A451D">
              <w:rPr>
                <w:rFonts w:cs="Arial"/>
                <w:sz w:val="18"/>
                <w:szCs w:val="18"/>
              </w:rPr>
              <w:t>.0</w:t>
            </w:r>
            <w:r w:rsidR="0083465D" w:rsidRPr="004A451D">
              <w:rPr>
                <w:rFonts w:cs="Arial"/>
                <w:sz w:val="18"/>
                <w:szCs w:val="18"/>
              </w:rPr>
              <w:t>3</w:t>
            </w:r>
          </w:p>
        </w:tc>
        <w:tc>
          <w:tcPr>
            <w:tcW w:w="1368" w:type="dxa"/>
            <w:tcBorders>
              <w:top w:val="nil"/>
              <w:left w:val="nil"/>
              <w:bottom w:val="single" w:sz="4" w:space="0" w:color="auto"/>
              <w:right w:val="nil"/>
            </w:tcBorders>
            <w:shd w:val="clear" w:color="auto" w:fill="FAFAFA"/>
          </w:tcPr>
          <w:p w14:paraId="7940D9C2" w14:textId="410F7BFA" w:rsidR="005772B8" w:rsidRPr="004A451D" w:rsidRDefault="007C7774" w:rsidP="005772B8">
            <w:pPr>
              <w:spacing w:after="0" w:line="240" w:lineRule="auto"/>
              <w:ind w:left="-40" w:right="-72"/>
              <w:jc w:val="right"/>
              <w:rPr>
                <w:rFonts w:cs="Arial"/>
                <w:sz w:val="18"/>
                <w:szCs w:val="18"/>
              </w:rPr>
            </w:pPr>
            <w:r w:rsidRPr="004A451D">
              <w:rPr>
                <w:rFonts w:cs="Arial"/>
                <w:sz w:val="18"/>
                <w:szCs w:val="18"/>
              </w:rPr>
              <w:t>428.74</w:t>
            </w:r>
          </w:p>
        </w:tc>
      </w:tr>
    </w:tbl>
    <w:p w14:paraId="30E4EADC" w14:textId="3BE3AECD" w:rsidR="0004290E" w:rsidRPr="004A451D"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28B5CCA9" w14:textId="77777777" w:rsidR="0004290E" w:rsidRPr="004A451D" w:rsidRDefault="0004290E">
      <w:pPr>
        <w:spacing w:after="0" w:line="240" w:lineRule="auto"/>
        <w:rPr>
          <w:rFonts w:eastAsia="Arial Unicode MS" w:cs="Arial"/>
          <w:b/>
          <w:bCs/>
          <w:color w:val="CF4A02"/>
          <w:sz w:val="18"/>
          <w:szCs w:val="18"/>
          <w:lang w:val="en-GB" w:bidi="th-TH"/>
        </w:rPr>
      </w:pPr>
      <w:r w:rsidRPr="004A451D">
        <w:rPr>
          <w:rFonts w:eastAsia="Arial Unicode MS" w:cs="Arial"/>
          <w:b/>
          <w:bCs/>
          <w:color w:val="CF4A02"/>
          <w:sz w:val="18"/>
          <w:szCs w:val="18"/>
          <w:lang w:val="en-GB" w:bidi="th-TH"/>
        </w:rPr>
        <w:br w:type="page"/>
      </w:r>
    </w:p>
    <w:p w14:paraId="3068CC11" w14:textId="77777777" w:rsidR="00990774" w:rsidRPr="004A451D" w:rsidRDefault="00990774" w:rsidP="00321B1E">
      <w:pPr>
        <w:pStyle w:val="ListParagraph"/>
        <w:spacing w:after="0" w:line="240" w:lineRule="auto"/>
        <w:ind w:left="0"/>
        <w:jc w:val="both"/>
        <w:rPr>
          <w:rFonts w:eastAsia="Arial Unicode MS" w:cs="Arial"/>
          <w:b/>
          <w:bCs/>
          <w:color w:val="CF4A02"/>
          <w:sz w:val="18"/>
          <w:szCs w:val="18"/>
          <w:lang w:val="en-GB" w:bidi="th-TH"/>
        </w:rPr>
      </w:pPr>
    </w:p>
    <w:p w14:paraId="5912C11A" w14:textId="7A3A7A0A" w:rsidR="009C6267" w:rsidRPr="004A451D" w:rsidRDefault="009C6267" w:rsidP="00321B1E">
      <w:pPr>
        <w:pStyle w:val="ListParagraph"/>
        <w:spacing w:after="0" w:line="240" w:lineRule="auto"/>
        <w:ind w:left="0"/>
        <w:jc w:val="both"/>
        <w:rPr>
          <w:rFonts w:eastAsia="Arial Unicode MS" w:cs="Arial"/>
          <w:b/>
          <w:bCs/>
          <w:color w:val="CF4A02"/>
          <w:sz w:val="18"/>
          <w:szCs w:val="18"/>
          <w:cs/>
          <w:lang w:val="en-GB" w:bidi="th-TH"/>
        </w:rPr>
      </w:pPr>
      <w:r w:rsidRPr="004A451D">
        <w:rPr>
          <w:rFonts w:eastAsia="Arial Unicode MS" w:cs="Arial"/>
          <w:b/>
          <w:bCs/>
          <w:color w:val="CF4A02"/>
          <w:sz w:val="18"/>
          <w:szCs w:val="18"/>
          <w:lang w:val="en-GB" w:bidi="th-TH"/>
        </w:rPr>
        <w:t xml:space="preserve">Significant </w:t>
      </w:r>
      <w:r w:rsidR="00155542" w:rsidRPr="004A451D">
        <w:rPr>
          <w:rFonts w:eastAsia="Arial Unicode MS" w:cs="Arial"/>
          <w:b/>
          <w:bCs/>
          <w:color w:val="CF4A02"/>
          <w:sz w:val="18"/>
          <w:szCs w:val="18"/>
          <w:lang w:val="en-GB" w:bidi="th-TH"/>
        </w:rPr>
        <w:t>transactions</w:t>
      </w:r>
    </w:p>
    <w:p w14:paraId="3F86F1B7" w14:textId="77777777" w:rsidR="009C6267" w:rsidRPr="004A451D" w:rsidRDefault="009C6267" w:rsidP="00321B1E">
      <w:pPr>
        <w:pStyle w:val="ListParagraph"/>
        <w:spacing w:after="0" w:line="240" w:lineRule="auto"/>
        <w:ind w:left="0"/>
        <w:jc w:val="both"/>
        <w:rPr>
          <w:rFonts w:eastAsia="Arial Unicode MS" w:cs="Arial"/>
          <w:b/>
          <w:bCs/>
          <w:sz w:val="18"/>
          <w:szCs w:val="18"/>
          <w:cs/>
          <w:lang w:bidi="th-TH"/>
        </w:rPr>
      </w:pPr>
    </w:p>
    <w:p w14:paraId="36F3C934" w14:textId="4D618BA4" w:rsidR="00653036" w:rsidRPr="004A451D" w:rsidRDefault="008A785B" w:rsidP="00321B1E">
      <w:pPr>
        <w:pStyle w:val="ListParagraph"/>
        <w:spacing w:after="0" w:line="240" w:lineRule="auto"/>
        <w:ind w:left="0"/>
        <w:jc w:val="both"/>
        <w:rPr>
          <w:rFonts w:eastAsia="Arial Unicode MS" w:cs="Arial"/>
          <w:sz w:val="18"/>
          <w:szCs w:val="18"/>
          <w:lang w:bidi="th-TH"/>
        </w:rPr>
      </w:pPr>
      <w:r w:rsidRPr="004A451D">
        <w:rPr>
          <w:rFonts w:eastAsia="Arial Unicode MS" w:cs="Arial"/>
          <w:sz w:val="18"/>
          <w:szCs w:val="18"/>
          <w:lang w:val="en-GB" w:bidi="th-TH"/>
        </w:rPr>
        <w:t>The Group invest</w:t>
      </w:r>
      <w:r w:rsidR="00AE2CFC" w:rsidRPr="004A451D">
        <w:rPr>
          <w:rFonts w:eastAsia="Arial Unicode MS" w:cs="Arial"/>
          <w:sz w:val="18"/>
          <w:szCs w:val="18"/>
          <w:lang w:val="en-GB" w:bidi="th-TH"/>
        </w:rPr>
        <w:t>ed</w:t>
      </w:r>
      <w:r w:rsidRPr="004A451D">
        <w:rPr>
          <w:rFonts w:eastAsia="Arial Unicode MS" w:cs="Arial"/>
          <w:sz w:val="18"/>
          <w:szCs w:val="18"/>
          <w:lang w:val="en-GB" w:bidi="th-TH"/>
        </w:rPr>
        <w:t xml:space="preserve"> i</w:t>
      </w:r>
      <w:r w:rsidR="007E08E1" w:rsidRPr="004A451D">
        <w:rPr>
          <w:rFonts w:eastAsia="Arial Unicode MS" w:cs="Arial"/>
          <w:sz w:val="18"/>
          <w:szCs w:val="18"/>
          <w:lang w:val="en-GB" w:bidi="th-TH"/>
        </w:rPr>
        <w:t xml:space="preserve">n network </w:t>
      </w:r>
      <w:r w:rsidR="00CB1336" w:rsidRPr="004A451D">
        <w:rPr>
          <w:rFonts w:eastAsia="Arial Unicode MS" w:cs="Arial"/>
          <w:sz w:val="18"/>
          <w:szCs w:val="18"/>
          <w:lang w:val="en-GB" w:bidi="th-TH"/>
        </w:rPr>
        <w:t>equipment</w:t>
      </w:r>
      <w:r w:rsidR="009C6267" w:rsidRPr="004A451D">
        <w:rPr>
          <w:rFonts w:eastAsia="Arial Unicode MS" w:cs="Arial"/>
          <w:sz w:val="18"/>
          <w:szCs w:val="18"/>
          <w:lang w:val="en-GB" w:bidi="th-TH"/>
        </w:rPr>
        <w:t xml:space="preserve"> </w:t>
      </w:r>
      <w:r w:rsidRPr="004A451D">
        <w:rPr>
          <w:rFonts w:eastAsia="Arial Unicode MS" w:cs="Arial"/>
          <w:sz w:val="18"/>
          <w:szCs w:val="18"/>
          <w:lang w:val="en-GB" w:bidi="th-TH"/>
        </w:rPr>
        <w:t xml:space="preserve">at a cost of Baht </w:t>
      </w:r>
      <w:r w:rsidR="007C7774" w:rsidRPr="004A451D">
        <w:rPr>
          <w:rFonts w:eastAsia="Arial Unicode MS" w:cs="Arial"/>
          <w:sz w:val="18"/>
          <w:szCs w:val="18"/>
          <w:lang w:val="en-GB" w:bidi="th-TH"/>
        </w:rPr>
        <w:t>26,</w:t>
      </w:r>
      <w:r w:rsidR="002A34AE" w:rsidRPr="004A451D">
        <w:rPr>
          <w:rFonts w:eastAsia="Arial Unicode MS" w:cs="Arial"/>
          <w:sz w:val="18"/>
          <w:szCs w:val="18"/>
          <w:lang w:val="en-GB" w:bidi="th-TH"/>
        </w:rPr>
        <w:t>531.33</w:t>
      </w:r>
      <w:r w:rsidRPr="004A451D">
        <w:rPr>
          <w:rFonts w:eastAsia="Arial Unicode MS" w:cs="Arial"/>
          <w:sz w:val="18"/>
          <w:szCs w:val="18"/>
          <w:lang w:val="en-GB" w:bidi="th-TH"/>
        </w:rPr>
        <w:t xml:space="preserve"> million</w:t>
      </w:r>
      <w:r w:rsidR="00166E37" w:rsidRPr="004A451D">
        <w:rPr>
          <w:rFonts w:eastAsia="Arial Unicode MS" w:cs="Arial"/>
          <w:sz w:val="18"/>
          <w:szCs w:val="18"/>
          <w:lang w:val="en-GB" w:bidi="th-TH"/>
        </w:rPr>
        <w:t xml:space="preserve"> to support business expansion</w:t>
      </w:r>
      <w:r w:rsidR="009C6267" w:rsidRPr="004A451D">
        <w:rPr>
          <w:rFonts w:eastAsia="Arial Unicode MS" w:cs="Arial"/>
          <w:sz w:val="18"/>
          <w:szCs w:val="18"/>
          <w:lang w:val="en-GB" w:bidi="th-TH"/>
        </w:rPr>
        <w:t xml:space="preserve">. </w:t>
      </w:r>
    </w:p>
    <w:p w14:paraId="4D538D1B" w14:textId="77777777" w:rsidR="002A34AE" w:rsidRPr="004A451D" w:rsidRDefault="002A34AE" w:rsidP="00073B27">
      <w:pPr>
        <w:pStyle w:val="ListParagraph"/>
        <w:spacing w:after="0" w:line="240" w:lineRule="auto"/>
        <w:ind w:left="0"/>
        <w:jc w:val="both"/>
        <w:rPr>
          <w:rFonts w:eastAsia="Arial Unicode MS" w:cs="Arial"/>
          <w:b/>
          <w:bCs/>
          <w:sz w:val="18"/>
          <w:szCs w:val="18"/>
          <w:lang w:bidi="th-TH"/>
        </w:rPr>
      </w:pPr>
    </w:p>
    <w:p w14:paraId="1B552B05" w14:textId="77777777" w:rsidR="009B5CD0" w:rsidRPr="004A451D" w:rsidRDefault="009B5CD0" w:rsidP="00907CFF">
      <w:pPr>
        <w:spacing w:after="0" w:line="240" w:lineRule="auto"/>
        <w:jc w:val="both"/>
        <w:rPr>
          <w:rFonts w:eastAsia="Arial Unicode MS" w:cs="Arial"/>
          <w:b/>
          <w:bCs/>
          <w:color w:val="CF4A02"/>
          <w:sz w:val="18"/>
          <w:szCs w:val="18"/>
          <w:lang w:bidi="th-TH"/>
        </w:rPr>
      </w:pPr>
      <w:r w:rsidRPr="004A451D">
        <w:rPr>
          <w:rFonts w:eastAsia="Arial Unicode MS" w:cs="Arial"/>
          <w:b/>
          <w:bCs/>
          <w:color w:val="CF4A02"/>
          <w:sz w:val="18"/>
          <w:szCs w:val="18"/>
          <w:lang w:bidi="th-TH"/>
        </w:rPr>
        <w:t>Capital commitments</w:t>
      </w:r>
    </w:p>
    <w:p w14:paraId="2D6020D4" w14:textId="77777777" w:rsidR="009B5CD0" w:rsidRPr="004A451D" w:rsidRDefault="009B5CD0" w:rsidP="00985440">
      <w:pPr>
        <w:spacing w:after="0" w:line="240" w:lineRule="auto"/>
        <w:jc w:val="both"/>
        <w:rPr>
          <w:rFonts w:eastAsia="Arial Unicode MS" w:cs="Arial"/>
          <w:sz w:val="18"/>
          <w:szCs w:val="18"/>
          <w:lang w:bidi="th-TH"/>
        </w:rPr>
      </w:pPr>
    </w:p>
    <w:p w14:paraId="5BD83FD4" w14:textId="26264185" w:rsidR="009B5CD0" w:rsidRPr="004A451D" w:rsidRDefault="009B5CD0" w:rsidP="008A785B">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Capital expenditure contracted at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and </w:t>
      </w:r>
      <w:r w:rsidR="0048612E" w:rsidRPr="004A451D">
        <w:rPr>
          <w:rFonts w:eastAsia="Arial Unicode MS" w:cs="Arial"/>
          <w:sz w:val="18"/>
          <w:szCs w:val="18"/>
          <w:lang w:val="en-GB" w:bidi="th-TH"/>
        </w:rPr>
        <w:t>31 December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2019</w:t>
      </w:r>
      <w:r w:rsidRPr="004A451D">
        <w:rPr>
          <w:rFonts w:eastAsia="Arial Unicode MS" w:cs="Arial"/>
          <w:sz w:val="18"/>
          <w:szCs w:val="18"/>
          <w:lang w:bidi="th-TH"/>
        </w:rPr>
        <w:t xml:space="preserve"> but not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as liabilities is as follows: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4A451D" w14:paraId="6E5EB25E" w14:textId="77777777">
        <w:tc>
          <w:tcPr>
            <w:tcW w:w="3996" w:type="dxa"/>
            <w:tcBorders>
              <w:top w:val="nil"/>
              <w:left w:val="nil"/>
              <w:bottom w:val="nil"/>
              <w:right w:val="nil"/>
            </w:tcBorders>
            <w:shd w:val="clear" w:color="auto" w:fill="auto"/>
          </w:tcPr>
          <w:p w14:paraId="5EFDF666" w14:textId="77777777" w:rsidR="009B5CD0" w:rsidRPr="004A451D"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Consolidated</w:t>
            </w:r>
          </w:p>
          <w:p w14:paraId="4434AC4A"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Separate</w:t>
            </w:r>
          </w:p>
          <w:p w14:paraId="42D7DDA4"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w:t>
            </w:r>
            <w:r w:rsidR="005D5A78" w:rsidRPr="004A451D">
              <w:rPr>
                <w:rFonts w:cs="Arial"/>
                <w:b/>
                <w:bCs/>
                <w:sz w:val="18"/>
                <w:szCs w:val="18"/>
              </w:rPr>
              <w:t>ation</w:t>
            </w:r>
          </w:p>
        </w:tc>
      </w:tr>
      <w:tr w:rsidR="009B5CD0" w:rsidRPr="004A451D" w14:paraId="7E232C94" w14:textId="77777777">
        <w:tc>
          <w:tcPr>
            <w:tcW w:w="3996" w:type="dxa"/>
            <w:tcBorders>
              <w:top w:val="nil"/>
              <w:left w:val="nil"/>
              <w:bottom w:val="nil"/>
              <w:right w:val="nil"/>
            </w:tcBorders>
            <w:shd w:val="clear" w:color="auto" w:fill="auto"/>
          </w:tcPr>
          <w:p w14:paraId="41EDBF87" w14:textId="77777777" w:rsidR="009B5CD0" w:rsidRPr="004A451D" w:rsidRDefault="009B5CD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8D96FCA" w14:textId="03F0E9DF" w:rsidR="009B5CD0"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28A278BE" w14:textId="77777777"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7BFEDB20" w14:textId="77777777"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9B5CD0" w:rsidRPr="004A451D">
              <w:rPr>
                <w:rFonts w:cs="Arial"/>
                <w:b/>
                <w:bCs/>
                <w:sz w:val="18"/>
                <w:szCs w:val="18"/>
              </w:rPr>
              <w:t xml:space="preserve"> </w:t>
            </w: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7B294D1D" w14:textId="1F9177CC" w:rsidR="009B5CD0"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A80405A" w14:textId="77777777"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531AF6A" w14:textId="77777777"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9B5CD0" w:rsidRPr="004A451D">
              <w:rPr>
                <w:rFonts w:cs="Arial"/>
                <w:b/>
                <w:bCs/>
                <w:sz w:val="18"/>
                <w:szCs w:val="18"/>
              </w:rPr>
              <w:t xml:space="preserve"> </w:t>
            </w:r>
            <w:r w:rsidRPr="004A451D">
              <w:rPr>
                <w:rFonts w:cs="Arial"/>
                <w:b/>
                <w:bCs/>
                <w:sz w:val="18"/>
                <w:szCs w:val="18"/>
                <w:lang w:val="en-GB"/>
              </w:rPr>
              <w:t>2019</w:t>
            </w:r>
          </w:p>
        </w:tc>
      </w:tr>
      <w:tr w:rsidR="009B5CD0" w:rsidRPr="004A451D" w14:paraId="4E12F74E" w14:textId="77777777">
        <w:tc>
          <w:tcPr>
            <w:tcW w:w="3996" w:type="dxa"/>
            <w:tcBorders>
              <w:top w:val="nil"/>
              <w:left w:val="nil"/>
              <w:bottom w:val="nil"/>
              <w:right w:val="nil"/>
            </w:tcBorders>
            <w:shd w:val="clear" w:color="auto" w:fill="auto"/>
          </w:tcPr>
          <w:p w14:paraId="26721703" w14:textId="77777777" w:rsidR="009B5CD0" w:rsidRPr="004A451D"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4A451D" w:rsidRDefault="003A3A10" w:rsidP="00E05F2C">
            <w:pPr>
              <w:spacing w:after="0" w:line="240" w:lineRule="auto"/>
              <w:ind w:left="-40" w:right="-72"/>
              <w:jc w:val="center"/>
              <w:rPr>
                <w:rFonts w:cs="Arial"/>
                <w:b/>
                <w:bCs/>
                <w:sz w:val="18"/>
                <w:szCs w:val="18"/>
              </w:rPr>
            </w:pPr>
            <w:r w:rsidRPr="004A451D">
              <w:rPr>
                <w:rFonts w:cs="Arial"/>
                <w:b/>
                <w:bCs/>
                <w:sz w:val="18"/>
                <w:szCs w:val="18"/>
              </w:rPr>
              <w:t>Baht Million</w:t>
            </w:r>
          </w:p>
        </w:tc>
      </w:tr>
      <w:tr w:rsidR="009B5CD0" w:rsidRPr="004A451D" w14:paraId="6E234054" w14:textId="77777777">
        <w:tc>
          <w:tcPr>
            <w:tcW w:w="3996" w:type="dxa"/>
            <w:tcBorders>
              <w:top w:val="nil"/>
              <w:left w:val="nil"/>
              <w:bottom w:val="nil"/>
              <w:right w:val="nil"/>
            </w:tcBorders>
          </w:tcPr>
          <w:p w14:paraId="48A63CA2" w14:textId="77777777" w:rsidR="009B5CD0" w:rsidRPr="004A451D" w:rsidRDefault="009B5CD0" w:rsidP="00321B1E">
            <w:pPr>
              <w:spacing w:after="0" w:line="240" w:lineRule="auto"/>
              <w:ind w:left="-101" w:hanging="4"/>
              <w:rPr>
                <w:rFonts w:cs="Arial"/>
                <w:sz w:val="12"/>
                <w:szCs w:val="12"/>
              </w:rPr>
            </w:pPr>
          </w:p>
        </w:tc>
        <w:tc>
          <w:tcPr>
            <w:tcW w:w="1367" w:type="dxa"/>
            <w:tcBorders>
              <w:top w:val="single" w:sz="4" w:space="0" w:color="auto"/>
              <w:left w:val="nil"/>
              <w:bottom w:val="nil"/>
              <w:right w:val="nil"/>
            </w:tcBorders>
            <w:shd w:val="clear" w:color="auto" w:fill="FAFAFA"/>
          </w:tcPr>
          <w:p w14:paraId="2C70EFC4" w14:textId="77777777" w:rsidR="009B5CD0" w:rsidRPr="004A451D" w:rsidRDefault="009B5CD0" w:rsidP="00321B1E">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tcPr>
          <w:p w14:paraId="03AAEEAD" w14:textId="77777777" w:rsidR="009B5CD0" w:rsidRPr="004A451D" w:rsidRDefault="009B5CD0"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4F93065D" w14:textId="77777777" w:rsidR="009B5CD0" w:rsidRPr="004A451D" w:rsidRDefault="009B5CD0" w:rsidP="00321B1E">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tcPr>
          <w:p w14:paraId="5667FB5F" w14:textId="77777777" w:rsidR="009B5CD0" w:rsidRPr="004A451D" w:rsidRDefault="009B5CD0" w:rsidP="00321B1E">
            <w:pPr>
              <w:spacing w:after="0" w:line="240" w:lineRule="auto"/>
              <w:ind w:left="-40" w:right="-72"/>
              <w:jc w:val="right"/>
              <w:rPr>
                <w:rFonts w:cs="Arial"/>
                <w:b/>
                <w:bCs/>
                <w:sz w:val="12"/>
                <w:szCs w:val="12"/>
              </w:rPr>
            </w:pPr>
          </w:p>
        </w:tc>
      </w:tr>
      <w:tr w:rsidR="009B5CD0" w:rsidRPr="004A451D" w14:paraId="021F4ED7" w14:textId="77777777">
        <w:tc>
          <w:tcPr>
            <w:tcW w:w="3996" w:type="dxa"/>
            <w:tcBorders>
              <w:top w:val="nil"/>
              <w:left w:val="nil"/>
              <w:bottom w:val="nil"/>
              <w:right w:val="nil"/>
            </w:tcBorders>
          </w:tcPr>
          <w:p w14:paraId="5967C808" w14:textId="77777777" w:rsidR="009B5CD0" w:rsidRPr="004A451D" w:rsidRDefault="009B5CD0" w:rsidP="00321B1E">
            <w:pPr>
              <w:spacing w:after="0" w:line="240" w:lineRule="auto"/>
              <w:ind w:left="-101"/>
              <w:jc w:val="both"/>
              <w:rPr>
                <w:rFonts w:cs="Arial"/>
                <w:sz w:val="18"/>
                <w:szCs w:val="18"/>
              </w:rPr>
            </w:pPr>
            <w:r w:rsidRPr="004A451D">
              <w:rPr>
                <w:rFonts w:eastAsia="Arial Unicode MS" w:cs="Arial"/>
                <w:sz w:val="18"/>
                <w:szCs w:val="18"/>
                <w:lang w:bidi="th-TH"/>
              </w:rPr>
              <w:t xml:space="preserve">Capital expenditure </w:t>
            </w:r>
          </w:p>
        </w:tc>
        <w:tc>
          <w:tcPr>
            <w:tcW w:w="1367" w:type="dxa"/>
            <w:tcBorders>
              <w:top w:val="nil"/>
              <w:left w:val="nil"/>
              <w:bottom w:val="single" w:sz="4" w:space="0" w:color="auto"/>
              <w:right w:val="nil"/>
            </w:tcBorders>
            <w:shd w:val="clear" w:color="auto" w:fill="FAFAFA"/>
          </w:tcPr>
          <w:p w14:paraId="7D71BBEF" w14:textId="4139CAE3" w:rsidR="009B5CD0" w:rsidRPr="004A451D" w:rsidRDefault="007C7774" w:rsidP="00321B1E">
            <w:pPr>
              <w:spacing w:after="0" w:line="240" w:lineRule="auto"/>
              <w:ind w:left="-40" w:right="-72"/>
              <w:jc w:val="right"/>
              <w:rPr>
                <w:rFonts w:cs="Arial"/>
                <w:sz w:val="18"/>
                <w:szCs w:val="18"/>
              </w:rPr>
            </w:pPr>
            <w:r w:rsidRPr="004A451D">
              <w:rPr>
                <w:rFonts w:cs="Arial"/>
                <w:sz w:val="18"/>
                <w:szCs w:val="18"/>
              </w:rPr>
              <w:t>30,545.3</w:t>
            </w:r>
            <w:r w:rsidR="000E39A7" w:rsidRPr="004A451D">
              <w:rPr>
                <w:rFonts w:cs="Arial"/>
                <w:sz w:val="18"/>
                <w:szCs w:val="18"/>
              </w:rPr>
              <w:t>0</w:t>
            </w:r>
          </w:p>
        </w:tc>
        <w:tc>
          <w:tcPr>
            <w:tcW w:w="1369" w:type="dxa"/>
            <w:tcBorders>
              <w:top w:val="nil"/>
              <w:left w:val="nil"/>
              <w:bottom w:val="single" w:sz="4" w:space="0" w:color="auto"/>
              <w:right w:val="nil"/>
            </w:tcBorders>
          </w:tcPr>
          <w:p w14:paraId="0F43C8A6" w14:textId="77777777" w:rsidR="009B5CD0" w:rsidRPr="004A451D" w:rsidRDefault="000A25CB" w:rsidP="00321B1E">
            <w:pPr>
              <w:spacing w:after="0" w:line="240" w:lineRule="auto"/>
              <w:ind w:left="-40" w:right="-72"/>
              <w:jc w:val="right"/>
              <w:rPr>
                <w:rFonts w:cs="Arial"/>
                <w:sz w:val="18"/>
                <w:szCs w:val="18"/>
              </w:rPr>
            </w:pPr>
            <w:r w:rsidRPr="004A451D">
              <w:rPr>
                <w:rFonts w:cs="Arial"/>
                <w:sz w:val="18"/>
                <w:szCs w:val="18"/>
              </w:rPr>
              <w:t>27,554.27</w:t>
            </w:r>
          </w:p>
        </w:tc>
        <w:tc>
          <w:tcPr>
            <w:tcW w:w="1368" w:type="dxa"/>
            <w:tcBorders>
              <w:top w:val="nil"/>
              <w:left w:val="nil"/>
              <w:bottom w:val="single" w:sz="4" w:space="0" w:color="auto"/>
              <w:right w:val="nil"/>
            </w:tcBorders>
            <w:shd w:val="clear" w:color="auto" w:fill="FAFAFA"/>
          </w:tcPr>
          <w:p w14:paraId="36752F7E" w14:textId="205A1715" w:rsidR="009B5CD0" w:rsidRPr="004A451D" w:rsidRDefault="007C7774" w:rsidP="00321B1E">
            <w:pPr>
              <w:spacing w:after="0" w:line="240" w:lineRule="auto"/>
              <w:ind w:left="-40" w:right="-72"/>
              <w:jc w:val="right"/>
              <w:rPr>
                <w:rFonts w:cs="Arial"/>
                <w:sz w:val="18"/>
                <w:szCs w:val="18"/>
              </w:rPr>
            </w:pPr>
            <w:r w:rsidRPr="004A451D">
              <w:rPr>
                <w:rFonts w:cs="Arial"/>
                <w:sz w:val="18"/>
                <w:szCs w:val="18"/>
              </w:rPr>
              <w:t>61.92</w:t>
            </w:r>
          </w:p>
        </w:tc>
        <w:tc>
          <w:tcPr>
            <w:tcW w:w="1368" w:type="dxa"/>
            <w:tcBorders>
              <w:top w:val="nil"/>
              <w:left w:val="nil"/>
              <w:bottom w:val="single" w:sz="4" w:space="0" w:color="auto"/>
              <w:right w:val="nil"/>
            </w:tcBorders>
          </w:tcPr>
          <w:p w14:paraId="48ABCE8A" w14:textId="77777777" w:rsidR="009B5CD0" w:rsidRPr="004A451D" w:rsidRDefault="000A25CB" w:rsidP="00321B1E">
            <w:pPr>
              <w:spacing w:after="0" w:line="240" w:lineRule="auto"/>
              <w:ind w:left="-40" w:right="-72"/>
              <w:jc w:val="right"/>
              <w:rPr>
                <w:rFonts w:cs="Arial"/>
                <w:sz w:val="18"/>
                <w:szCs w:val="18"/>
              </w:rPr>
            </w:pPr>
            <w:r w:rsidRPr="004A451D">
              <w:rPr>
                <w:rFonts w:cs="Arial"/>
                <w:sz w:val="18"/>
                <w:szCs w:val="18"/>
              </w:rPr>
              <w:t>85.63</w:t>
            </w:r>
          </w:p>
        </w:tc>
      </w:tr>
    </w:tbl>
    <w:p w14:paraId="1F0D9C78" w14:textId="77777777" w:rsidR="00BA521C" w:rsidRPr="004A451D" w:rsidRDefault="00BA521C" w:rsidP="00321B1E">
      <w:pPr>
        <w:spacing w:after="0" w:line="240" w:lineRule="auto"/>
        <w:jc w:val="both"/>
        <w:rPr>
          <w:rFonts w:eastAsia="Arial Unicode MS" w:cs="Arial"/>
          <w:b/>
          <w:bCs/>
          <w:sz w:val="18"/>
          <w:szCs w:val="18"/>
          <w:lang w:val="en-GB" w:bidi="th-TH"/>
        </w:rPr>
      </w:pPr>
    </w:p>
    <w:p w14:paraId="6838677F" w14:textId="77777777" w:rsidR="006E7AF6" w:rsidRPr="004A451D" w:rsidRDefault="006E7AF6" w:rsidP="00321B1E">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4A451D" w14:paraId="713F31B1" w14:textId="77777777" w:rsidTr="00244B45">
        <w:trPr>
          <w:trHeight w:val="386"/>
        </w:trPr>
        <w:tc>
          <w:tcPr>
            <w:tcW w:w="9461" w:type="dxa"/>
            <w:shd w:val="clear" w:color="auto" w:fill="FFA543"/>
            <w:vAlign w:val="center"/>
          </w:tcPr>
          <w:p w14:paraId="2F1FC7C2" w14:textId="010CEB8E" w:rsidR="00244B45" w:rsidRPr="004A451D"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sz w:val="18"/>
                <w:szCs w:val="18"/>
                <w:lang w:val="en-GB" w:bidi="th-TH"/>
              </w:rPr>
              <w:br w:type="page"/>
            </w:r>
            <w:r w:rsidR="00244B45" w:rsidRPr="004A451D">
              <w:rPr>
                <w:rFonts w:eastAsia="Arial Unicode MS" w:cs="Arial"/>
                <w:sz w:val="18"/>
                <w:szCs w:val="18"/>
                <w:lang w:bidi="th-TH"/>
              </w:rPr>
              <w:br w:type="page"/>
            </w:r>
            <w:r w:rsidR="0038211A" w:rsidRPr="004A451D">
              <w:rPr>
                <w:rFonts w:eastAsia="Arial Unicode MS" w:cs="Arial"/>
                <w:b/>
                <w:bCs/>
                <w:color w:val="FFFFFF"/>
                <w:sz w:val="18"/>
                <w:szCs w:val="18"/>
                <w:lang w:val="en-GB" w:bidi="th-TH"/>
              </w:rPr>
              <w:t>13</w:t>
            </w:r>
            <w:r w:rsidR="00244B45" w:rsidRPr="004A451D">
              <w:rPr>
                <w:rFonts w:eastAsia="Arial Unicode MS" w:cs="Arial"/>
                <w:b/>
                <w:bCs/>
                <w:color w:val="FFFFFF"/>
                <w:sz w:val="18"/>
                <w:szCs w:val="18"/>
                <w:cs/>
                <w:lang w:val="en-GB" w:bidi="th-TH"/>
              </w:rPr>
              <w:tab/>
            </w:r>
            <w:r w:rsidR="00244B45" w:rsidRPr="004A451D">
              <w:rPr>
                <w:rFonts w:eastAsia="Arial Unicode MS" w:cs="Arial"/>
                <w:b/>
                <w:bCs/>
                <w:color w:val="FFFFFF"/>
                <w:sz w:val="18"/>
                <w:szCs w:val="18"/>
                <w:lang w:val="en-GB" w:bidi="th-TH"/>
              </w:rPr>
              <w:t>Right-of-use assets</w:t>
            </w:r>
          </w:p>
        </w:tc>
      </w:tr>
    </w:tbl>
    <w:p w14:paraId="206259CD" w14:textId="77777777" w:rsidR="00244B45" w:rsidRPr="004A451D" w:rsidRDefault="00244B45" w:rsidP="00244B45">
      <w:pPr>
        <w:spacing w:after="0" w:line="240" w:lineRule="auto"/>
        <w:jc w:val="both"/>
        <w:rPr>
          <w:rFonts w:eastAsia="Arial Unicode MS" w:cs="Arial"/>
          <w:sz w:val="18"/>
          <w:szCs w:val="18"/>
          <w:lang w:val="en-GB" w:bidi="th-TH"/>
        </w:rPr>
      </w:pPr>
    </w:p>
    <w:p w14:paraId="781BC2BE" w14:textId="03E093DC" w:rsidR="00244B45" w:rsidRPr="004A451D" w:rsidRDefault="00244B45" w:rsidP="00244B45">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Movements of right-of-use assets for the </w:t>
      </w:r>
      <w:r w:rsidR="00E6305F" w:rsidRPr="004A451D">
        <w:rPr>
          <w:rFonts w:eastAsia="Arial Unicode MS" w:cs="Arial"/>
          <w:sz w:val="18"/>
          <w:szCs w:val="18"/>
          <w:lang w:bidi="th-TH"/>
        </w:rPr>
        <w:t>nine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Pr="004A451D">
        <w:rPr>
          <w:rFonts w:eastAsia="Arial Unicode MS" w:cs="Arial"/>
          <w:sz w:val="18"/>
          <w:szCs w:val="18"/>
          <w:lang w:val="en-GB" w:bidi="th-TH"/>
        </w:rPr>
        <w:t>2020</w:t>
      </w:r>
      <w:r w:rsidRPr="004A451D">
        <w:rPr>
          <w:rFonts w:eastAsia="Arial Unicode MS" w:cs="Arial"/>
          <w:sz w:val="18"/>
          <w:szCs w:val="18"/>
          <w:lang w:bidi="th-TH"/>
        </w:rPr>
        <w:t xml:space="preserve"> are as follows:</w:t>
      </w:r>
    </w:p>
    <w:p w14:paraId="5C0AF8D8" w14:textId="77777777" w:rsidR="00244B45" w:rsidRPr="004A451D"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4A451D" w14:paraId="4386BA4F" w14:textId="77777777" w:rsidTr="00DD4387">
        <w:tc>
          <w:tcPr>
            <w:tcW w:w="6663" w:type="dxa"/>
            <w:tcBorders>
              <w:top w:val="nil"/>
              <w:left w:val="nil"/>
              <w:bottom w:val="nil"/>
              <w:right w:val="nil"/>
            </w:tcBorders>
            <w:shd w:val="clear" w:color="auto" w:fill="auto"/>
          </w:tcPr>
          <w:p w14:paraId="2BF96032" w14:textId="77777777" w:rsidR="00244B45" w:rsidRPr="004A451D"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Consolidated</w:t>
            </w:r>
          </w:p>
          <w:p w14:paraId="351F9EB9"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Separate</w:t>
            </w:r>
          </w:p>
          <w:p w14:paraId="6CC1026B"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financial information</w:t>
            </w:r>
          </w:p>
        </w:tc>
      </w:tr>
      <w:tr w:rsidR="00244B45" w:rsidRPr="004A451D" w14:paraId="2CCC6872" w14:textId="77777777" w:rsidTr="00DD4387">
        <w:tc>
          <w:tcPr>
            <w:tcW w:w="6663" w:type="dxa"/>
            <w:tcBorders>
              <w:top w:val="nil"/>
              <w:left w:val="nil"/>
              <w:bottom w:val="nil"/>
              <w:right w:val="nil"/>
            </w:tcBorders>
            <w:shd w:val="clear" w:color="auto" w:fill="auto"/>
          </w:tcPr>
          <w:p w14:paraId="22A630DB" w14:textId="77777777" w:rsidR="00244B45" w:rsidRPr="004A451D"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Baht Million</w:t>
            </w:r>
          </w:p>
        </w:tc>
      </w:tr>
      <w:tr w:rsidR="00A72C9E" w:rsidRPr="004A451D" w14:paraId="2CA8CEE0" w14:textId="77777777" w:rsidTr="00DD4387">
        <w:tc>
          <w:tcPr>
            <w:tcW w:w="6663" w:type="dxa"/>
            <w:tcBorders>
              <w:top w:val="nil"/>
              <w:left w:val="nil"/>
              <w:bottom w:val="nil"/>
              <w:right w:val="nil"/>
            </w:tcBorders>
          </w:tcPr>
          <w:p w14:paraId="38CF9C48" w14:textId="77777777" w:rsidR="00A72C9E" w:rsidRPr="004A451D" w:rsidRDefault="00A72C9E" w:rsidP="00A72C9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14:paraId="0FAB38D9" w14:textId="77777777" w:rsidR="00A72C9E" w:rsidRPr="004A451D" w:rsidRDefault="00A72C9E" w:rsidP="00A72C9E">
            <w:pPr>
              <w:spacing w:after="0" w:line="240" w:lineRule="auto"/>
              <w:ind w:left="-40" w:right="-72"/>
              <w:jc w:val="center"/>
              <w:rPr>
                <w:rFonts w:cs="Arial"/>
                <w:sz w:val="12"/>
                <w:szCs w:val="12"/>
              </w:rPr>
            </w:pPr>
          </w:p>
        </w:tc>
        <w:tc>
          <w:tcPr>
            <w:tcW w:w="1388" w:type="dxa"/>
            <w:tcBorders>
              <w:top w:val="nil"/>
              <w:left w:val="nil"/>
              <w:bottom w:val="nil"/>
              <w:right w:val="nil"/>
            </w:tcBorders>
            <w:shd w:val="clear" w:color="auto" w:fill="FAFAFA"/>
          </w:tcPr>
          <w:p w14:paraId="36B08345" w14:textId="77777777" w:rsidR="00A72C9E" w:rsidRPr="004A451D" w:rsidRDefault="00A72C9E" w:rsidP="00A72C9E">
            <w:pPr>
              <w:spacing w:after="0" w:line="240" w:lineRule="auto"/>
              <w:ind w:left="-40" w:right="-72"/>
              <w:jc w:val="center"/>
              <w:rPr>
                <w:rFonts w:cs="Arial"/>
                <w:sz w:val="12"/>
                <w:szCs w:val="12"/>
              </w:rPr>
            </w:pPr>
          </w:p>
        </w:tc>
      </w:tr>
      <w:tr w:rsidR="00A72C9E" w:rsidRPr="004A451D" w14:paraId="17FC186C" w14:textId="77777777" w:rsidTr="00DD4387">
        <w:tc>
          <w:tcPr>
            <w:tcW w:w="6663" w:type="dxa"/>
            <w:tcBorders>
              <w:top w:val="nil"/>
              <w:left w:val="nil"/>
              <w:bottom w:val="nil"/>
              <w:right w:val="nil"/>
            </w:tcBorders>
          </w:tcPr>
          <w:p w14:paraId="631534ED" w14:textId="77777777" w:rsidR="00A72C9E" w:rsidRPr="004A451D" w:rsidRDefault="001E6459" w:rsidP="00A72C9E">
            <w:pPr>
              <w:spacing w:after="0" w:line="240" w:lineRule="auto"/>
              <w:ind w:left="-101"/>
              <w:rPr>
                <w:rFonts w:cs="Arial"/>
                <w:sz w:val="18"/>
                <w:szCs w:val="18"/>
              </w:rPr>
            </w:pPr>
            <w:r w:rsidRPr="004A451D">
              <w:rPr>
                <w:rFonts w:cs="Arial"/>
                <w:sz w:val="18"/>
                <w:szCs w:val="18"/>
              </w:rPr>
              <w:t>Addition from adoption of new financial reporting standar</w:t>
            </w:r>
            <w:r w:rsidR="00DD4387" w:rsidRPr="004A451D">
              <w:rPr>
                <w:rFonts w:cs="Arial"/>
                <w:sz w:val="18"/>
                <w:szCs w:val="18"/>
              </w:rPr>
              <w:t>ds (Note 4)</w:t>
            </w:r>
          </w:p>
        </w:tc>
        <w:tc>
          <w:tcPr>
            <w:tcW w:w="1388" w:type="dxa"/>
            <w:tcBorders>
              <w:top w:val="nil"/>
              <w:left w:val="nil"/>
              <w:bottom w:val="nil"/>
              <w:right w:val="nil"/>
            </w:tcBorders>
            <w:shd w:val="clear" w:color="auto" w:fill="FAFAFA"/>
          </w:tcPr>
          <w:p w14:paraId="3F9C41DD" w14:textId="77777777" w:rsidR="00A72C9E" w:rsidRPr="004A451D" w:rsidRDefault="00F66264" w:rsidP="00A72C9E">
            <w:pPr>
              <w:spacing w:after="0" w:line="240" w:lineRule="auto"/>
              <w:ind w:left="-40" w:right="-72"/>
              <w:jc w:val="right"/>
              <w:rPr>
                <w:rFonts w:cs="Arial"/>
                <w:sz w:val="18"/>
                <w:szCs w:val="18"/>
              </w:rPr>
            </w:pPr>
            <w:r w:rsidRPr="004A451D">
              <w:rPr>
                <w:rFonts w:cs="Arial"/>
                <w:sz w:val="18"/>
                <w:szCs w:val="18"/>
              </w:rPr>
              <w:t>108,009.37</w:t>
            </w:r>
          </w:p>
        </w:tc>
        <w:tc>
          <w:tcPr>
            <w:tcW w:w="1388" w:type="dxa"/>
            <w:tcBorders>
              <w:top w:val="nil"/>
              <w:left w:val="nil"/>
              <w:bottom w:val="nil"/>
              <w:right w:val="nil"/>
            </w:tcBorders>
            <w:shd w:val="clear" w:color="auto" w:fill="FAFAFA"/>
          </w:tcPr>
          <w:p w14:paraId="689785FD" w14:textId="77777777" w:rsidR="00A72C9E" w:rsidRPr="004A451D" w:rsidRDefault="00F66264" w:rsidP="00A72C9E">
            <w:pPr>
              <w:spacing w:after="0" w:line="240" w:lineRule="auto"/>
              <w:ind w:left="-40" w:right="-72"/>
              <w:jc w:val="right"/>
              <w:rPr>
                <w:rFonts w:cs="Arial"/>
                <w:sz w:val="18"/>
                <w:szCs w:val="18"/>
              </w:rPr>
            </w:pPr>
            <w:r w:rsidRPr="004A451D">
              <w:rPr>
                <w:rFonts w:cs="Arial"/>
                <w:sz w:val="18"/>
                <w:szCs w:val="18"/>
              </w:rPr>
              <w:t>1,529.32</w:t>
            </w:r>
          </w:p>
        </w:tc>
      </w:tr>
      <w:tr w:rsidR="00A72C9E" w:rsidRPr="004A451D" w14:paraId="5E43B887" w14:textId="77777777" w:rsidTr="00DD4387">
        <w:tc>
          <w:tcPr>
            <w:tcW w:w="6663" w:type="dxa"/>
            <w:tcBorders>
              <w:top w:val="nil"/>
              <w:left w:val="nil"/>
              <w:bottom w:val="nil"/>
              <w:right w:val="nil"/>
            </w:tcBorders>
          </w:tcPr>
          <w:p w14:paraId="3D41B516" w14:textId="77777777" w:rsidR="00A72C9E" w:rsidRPr="004A451D" w:rsidRDefault="00A72C9E" w:rsidP="00A72C9E">
            <w:pPr>
              <w:spacing w:after="0" w:line="240" w:lineRule="auto"/>
              <w:ind w:left="-101"/>
              <w:rPr>
                <w:rFonts w:cs="Arial"/>
                <w:sz w:val="18"/>
                <w:szCs w:val="18"/>
              </w:rPr>
            </w:pPr>
            <w:r w:rsidRPr="004A451D">
              <w:rPr>
                <w:rFonts w:cs="Arial"/>
                <w:sz w:val="18"/>
                <w:szCs w:val="18"/>
              </w:rPr>
              <w:t>Additions</w:t>
            </w:r>
          </w:p>
        </w:tc>
        <w:tc>
          <w:tcPr>
            <w:tcW w:w="1388" w:type="dxa"/>
            <w:tcBorders>
              <w:top w:val="nil"/>
              <w:left w:val="nil"/>
              <w:bottom w:val="nil"/>
              <w:right w:val="nil"/>
            </w:tcBorders>
            <w:shd w:val="clear" w:color="auto" w:fill="FAFAFA"/>
          </w:tcPr>
          <w:p w14:paraId="1CCCDC45" w14:textId="69AD90AE"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12,241.05</w:t>
            </w:r>
          </w:p>
        </w:tc>
        <w:tc>
          <w:tcPr>
            <w:tcW w:w="1388" w:type="dxa"/>
            <w:tcBorders>
              <w:top w:val="nil"/>
              <w:left w:val="nil"/>
              <w:bottom w:val="nil"/>
              <w:right w:val="nil"/>
            </w:tcBorders>
            <w:shd w:val="clear" w:color="auto" w:fill="FAFAFA"/>
          </w:tcPr>
          <w:p w14:paraId="7A2AFD48" w14:textId="47916091"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249.85</w:t>
            </w:r>
          </w:p>
        </w:tc>
      </w:tr>
      <w:tr w:rsidR="00232D37" w:rsidRPr="004A451D" w14:paraId="559DCD44" w14:textId="77777777" w:rsidTr="00DD4387">
        <w:tc>
          <w:tcPr>
            <w:tcW w:w="6663" w:type="dxa"/>
            <w:tcBorders>
              <w:top w:val="nil"/>
              <w:left w:val="nil"/>
              <w:bottom w:val="nil"/>
              <w:right w:val="nil"/>
            </w:tcBorders>
          </w:tcPr>
          <w:p w14:paraId="670AF92B" w14:textId="77777777" w:rsidR="00232D37" w:rsidRPr="004A451D" w:rsidRDefault="001935D9" w:rsidP="00A72C9E">
            <w:pPr>
              <w:spacing w:after="0" w:line="240" w:lineRule="auto"/>
              <w:ind w:left="-101"/>
              <w:rPr>
                <w:rFonts w:cs="Arial"/>
                <w:sz w:val="18"/>
                <w:szCs w:val="18"/>
              </w:rPr>
            </w:pPr>
            <w:r w:rsidRPr="004A451D">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0070B0C9" w:rsidR="00232D37" w:rsidRPr="004A451D" w:rsidRDefault="008529B3" w:rsidP="00A72C9E">
            <w:pPr>
              <w:spacing w:after="0" w:line="240" w:lineRule="auto"/>
              <w:ind w:left="-40" w:right="-72"/>
              <w:jc w:val="right"/>
              <w:rPr>
                <w:rFonts w:cs="Arial"/>
                <w:sz w:val="18"/>
                <w:szCs w:val="18"/>
              </w:rPr>
            </w:pPr>
            <w:r w:rsidRPr="004A451D">
              <w:rPr>
                <w:rFonts w:cs="Arial"/>
                <w:sz w:val="18"/>
                <w:szCs w:val="18"/>
              </w:rPr>
              <w:t>(102.73)</w:t>
            </w:r>
          </w:p>
        </w:tc>
        <w:tc>
          <w:tcPr>
            <w:tcW w:w="1388" w:type="dxa"/>
            <w:tcBorders>
              <w:top w:val="nil"/>
              <w:left w:val="nil"/>
              <w:bottom w:val="nil"/>
              <w:right w:val="nil"/>
            </w:tcBorders>
            <w:shd w:val="clear" w:color="auto" w:fill="FAFAFA"/>
          </w:tcPr>
          <w:p w14:paraId="1A053A64" w14:textId="4E0632B6" w:rsidR="00232D37" w:rsidRPr="004A451D" w:rsidRDefault="008529B3" w:rsidP="00B305FB">
            <w:pPr>
              <w:spacing w:after="0" w:line="240" w:lineRule="auto"/>
              <w:ind w:left="-40" w:right="-72"/>
              <w:jc w:val="right"/>
              <w:rPr>
                <w:rFonts w:cs="Arial"/>
                <w:sz w:val="18"/>
                <w:szCs w:val="18"/>
              </w:rPr>
            </w:pPr>
            <w:r w:rsidRPr="004A451D">
              <w:rPr>
                <w:rFonts w:cs="Arial"/>
                <w:sz w:val="18"/>
                <w:szCs w:val="18"/>
              </w:rPr>
              <w:t>(95.61)</w:t>
            </w:r>
          </w:p>
        </w:tc>
      </w:tr>
      <w:tr w:rsidR="00A72C9E" w:rsidRPr="004A451D" w14:paraId="65FA2155" w14:textId="77777777" w:rsidTr="00DD4387">
        <w:tc>
          <w:tcPr>
            <w:tcW w:w="6663" w:type="dxa"/>
            <w:tcBorders>
              <w:top w:val="nil"/>
              <w:left w:val="nil"/>
              <w:bottom w:val="nil"/>
              <w:right w:val="nil"/>
            </w:tcBorders>
          </w:tcPr>
          <w:p w14:paraId="21D899B9" w14:textId="77777777" w:rsidR="00A72C9E" w:rsidRPr="004A451D" w:rsidRDefault="00A72C9E" w:rsidP="00A72C9E">
            <w:pPr>
              <w:spacing w:after="0" w:line="240" w:lineRule="auto"/>
              <w:ind w:left="-101"/>
              <w:rPr>
                <w:rFonts w:cs="Arial"/>
                <w:sz w:val="18"/>
                <w:szCs w:val="18"/>
              </w:rPr>
            </w:pPr>
            <w:r w:rsidRPr="004A451D">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7C4A4BAE"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(75.18)</w:t>
            </w:r>
          </w:p>
        </w:tc>
        <w:tc>
          <w:tcPr>
            <w:tcW w:w="1388" w:type="dxa"/>
            <w:tcBorders>
              <w:top w:val="nil"/>
              <w:left w:val="nil"/>
              <w:bottom w:val="nil"/>
              <w:right w:val="nil"/>
            </w:tcBorders>
            <w:shd w:val="clear" w:color="auto" w:fill="FAFAFA"/>
          </w:tcPr>
          <w:p w14:paraId="1F10E3A6" w14:textId="7D487A1E" w:rsidR="00A72C9E" w:rsidRPr="004A451D" w:rsidRDefault="008529B3" w:rsidP="00232D37">
            <w:pPr>
              <w:spacing w:after="0" w:line="240" w:lineRule="auto"/>
              <w:ind w:left="-40" w:right="-72"/>
              <w:jc w:val="right"/>
              <w:rPr>
                <w:rFonts w:cs="Arial"/>
                <w:sz w:val="18"/>
                <w:szCs w:val="18"/>
              </w:rPr>
            </w:pPr>
            <w:r w:rsidRPr="004A451D">
              <w:rPr>
                <w:rFonts w:cs="Arial"/>
                <w:sz w:val="18"/>
                <w:szCs w:val="18"/>
              </w:rPr>
              <w:t>(10.5</w:t>
            </w:r>
            <w:r w:rsidR="00476D72" w:rsidRPr="004A451D">
              <w:rPr>
                <w:rFonts w:cs="Arial"/>
                <w:sz w:val="18"/>
                <w:szCs w:val="18"/>
              </w:rPr>
              <w:t>2</w:t>
            </w:r>
            <w:r w:rsidRPr="004A451D">
              <w:rPr>
                <w:rFonts w:cs="Arial"/>
                <w:sz w:val="18"/>
                <w:szCs w:val="18"/>
              </w:rPr>
              <w:t>)</w:t>
            </w:r>
          </w:p>
        </w:tc>
      </w:tr>
      <w:tr w:rsidR="00A72C9E" w:rsidRPr="004A451D" w14:paraId="43EACE0C" w14:textId="77777777" w:rsidTr="00DD4387">
        <w:tc>
          <w:tcPr>
            <w:tcW w:w="6663" w:type="dxa"/>
            <w:tcBorders>
              <w:top w:val="nil"/>
              <w:left w:val="nil"/>
              <w:bottom w:val="nil"/>
              <w:right w:val="nil"/>
            </w:tcBorders>
          </w:tcPr>
          <w:p w14:paraId="47DDA567" w14:textId="77777777" w:rsidR="00A72C9E" w:rsidRPr="004A451D" w:rsidRDefault="00A72C9E" w:rsidP="00A72C9E">
            <w:pPr>
              <w:spacing w:after="0" w:line="240" w:lineRule="auto"/>
              <w:ind w:left="-101"/>
              <w:rPr>
                <w:rFonts w:cs="Arial"/>
                <w:sz w:val="18"/>
                <w:szCs w:val="18"/>
              </w:rPr>
            </w:pPr>
            <w:proofErr w:type="spellStart"/>
            <w:r w:rsidRPr="004A451D">
              <w:rPr>
                <w:rFonts w:cs="Arial"/>
                <w:sz w:val="18"/>
                <w:szCs w:val="18"/>
              </w:rPr>
              <w:t>Amortisation</w:t>
            </w:r>
            <w:proofErr w:type="spellEnd"/>
          </w:p>
        </w:tc>
        <w:tc>
          <w:tcPr>
            <w:tcW w:w="1388" w:type="dxa"/>
            <w:tcBorders>
              <w:top w:val="nil"/>
              <w:left w:val="nil"/>
              <w:bottom w:val="nil"/>
              <w:right w:val="nil"/>
            </w:tcBorders>
            <w:shd w:val="clear" w:color="auto" w:fill="FAFAFA"/>
          </w:tcPr>
          <w:p w14:paraId="1D1F2CFF" w14:textId="59527792"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(8,844.44)</w:t>
            </w:r>
          </w:p>
        </w:tc>
        <w:tc>
          <w:tcPr>
            <w:tcW w:w="1388" w:type="dxa"/>
            <w:tcBorders>
              <w:top w:val="nil"/>
              <w:left w:val="nil"/>
              <w:bottom w:val="nil"/>
              <w:right w:val="nil"/>
            </w:tcBorders>
            <w:shd w:val="clear" w:color="auto" w:fill="FAFAFA"/>
          </w:tcPr>
          <w:p w14:paraId="500DFE8A" w14:textId="7907C8A4"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(346.22)</w:t>
            </w:r>
          </w:p>
        </w:tc>
      </w:tr>
      <w:tr w:rsidR="00A72C9E" w:rsidRPr="004A451D" w14:paraId="26267D6E" w14:textId="77777777" w:rsidTr="00DD4387">
        <w:tc>
          <w:tcPr>
            <w:tcW w:w="6663" w:type="dxa"/>
            <w:tcBorders>
              <w:top w:val="nil"/>
              <w:left w:val="nil"/>
              <w:bottom w:val="nil"/>
              <w:right w:val="nil"/>
            </w:tcBorders>
          </w:tcPr>
          <w:p w14:paraId="21EF7B00" w14:textId="77777777" w:rsidR="00A72C9E" w:rsidRPr="004A451D" w:rsidRDefault="00A72C9E" w:rsidP="00A72C9E">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7B4E8444" w14:textId="77777777" w:rsidR="00A72C9E" w:rsidRPr="004A451D" w:rsidRDefault="00A72C9E" w:rsidP="00A72C9E">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14:paraId="0E3519AB" w14:textId="6CEB6ABA" w:rsidR="00A72C9E" w:rsidRPr="004A451D" w:rsidRDefault="00A72C9E" w:rsidP="00A72C9E">
            <w:pPr>
              <w:spacing w:after="0" w:line="240" w:lineRule="auto"/>
              <w:ind w:left="-40" w:right="-72"/>
              <w:jc w:val="right"/>
              <w:rPr>
                <w:rFonts w:cs="Arial"/>
                <w:sz w:val="12"/>
                <w:szCs w:val="12"/>
              </w:rPr>
            </w:pPr>
          </w:p>
        </w:tc>
      </w:tr>
      <w:tr w:rsidR="00A72C9E" w:rsidRPr="004A451D" w14:paraId="240F2357" w14:textId="77777777" w:rsidTr="00DD4387">
        <w:tc>
          <w:tcPr>
            <w:tcW w:w="6663" w:type="dxa"/>
            <w:tcBorders>
              <w:top w:val="nil"/>
              <w:left w:val="nil"/>
              <w:bottom w:val="nil"/>
              <w:right w:val="nil"/>
            </w:tcBorders>
          </w:tcPr>
          <w:p w14:paraId="2DA6A34D" w14:textId="77777777" w:rsidR="00A72C9E" w:rsidRPr="004A451D" w:rsidRDefault="00A72C9E" w:rsidP="00A72C9E">
            <w:pPr>
              <w:spacing w:after="0" w:line="240" w:lineRule="auto"/>
              <w:ind w:left="-101"/>
              <w:rPr>
                <w:rFonts w:cs="Arial"/>
                <w:sz w:val="18"/>
                <w:szCs w:val="18"/>
              </w:rPr>
            </w:pPr>
            <w:r w:rsidRPr="004A451D">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6A6A3143"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111,228.07</w:t>
            </w:r>
          </w:p>
        </w:tc>
        <w:tc>
          <w:tcPr>
            <w:tcW w:w="1388" w:type="dxa"/>
            <w:tcBorders>
              <w:top w:val="nil"/>
              <w:left w:val="nil"/>
              <w:bottom w:val="single" w:sz="4" w:space="0" w:color="auto"/>
              <w:right w:val="nil"/>
            </w:tcBorders>
            <w:shd w:val="clear" w:color="auto" w:fill="FAFAFA"/>
          </w:tcPr>
          <w:p w14:paraId="0D9EE6F6" w14:textId="08A2A057" w:rsidR="00A72C9E" w:rsidRPr="004A451D" w:rsidRDefault="008529B3" w:rsidP="00A72C9E">
            <w:pPr>
              <w:spacing w:after="0" w:line="240" w:lineRule="auto"/>
              <w:ind w:left="-40" w:right="-72"/>
              <w:jc w:val="right"/>
              <w:rPr>
                <w:rFonts w:cs="Arial"/>
                <w:sz w:val="18"/>
                <w:szCs w:val="18"/>
              </w:rPr>
            </w:pPr>
            <w:r w:rsidRPr="004A451D">
              <w:rPr>
                <w:rFonts w:cs="Arial"/>
                <w:sz w:val="18"/>
                <w:szCs w:val="18"/>
              </w:rPr>
              <w:t>1,326.82</w:t>
            </w:r>
          </w:p>
        </w:tc>
      </w:tr>
    </w:tbl>
    <w:p w14:paraId="73CB8E61" w14:textId="77777777" w:rsidR="006E7AF6" w:rsidRPr="004A451D" w:rsidRDefault="006E7AF6" w:rsidP="00321B1E">
      <w:pPr>
        <w:spacing w:after="0" w:line="240" w:lineRule="auto"/>
        <w:jc w:val="both"/>
        <w:rPr>
          <w:rFonts w:eastAsia="Arial Unicode MS" w:cs="Arial"/>
          <w:sz w:val="18"/>
          <w:szCs w:val="18"/>
          <w:lang w:val="en-GB" w:bidi="th-TH"/>
        </w:rPr>
      </w:pPr>
    </w:p>
    <w:p w14:paraId="63220DE8" w14:textId="77777777" w:rsidR="001C3239" w:rsidRPr="004A451D" w:rsidRDefault="001C3239" w:rsidP="00321B1E">
      <w:pPr>
        <w:spacing w:after="0" w:line="240" w:lineRule="auto"/>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4A451D" w14:paraId="3ACABF0D" w14:textId="77777777">
        <w:trPr>
          <w:trHeight w:val="386"/>
        </w:trPr>
        <w:tc>
          <w:tcPr>
            <w:tcW w:w="9461" w:type="dxa"/>
            <w:shd w:val="clear" w:color="auto" w:fill="FFA543"/>
            <w:vAlign w:val="center"/>
          </w:tcPr>
          <w:p w14:paraId="2C7C6210" w14:textId="77777777" w:rsidR="0000762E" w:rsidRPr="004A451D" w:rsidRDefault="00F836A2"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sz w:val="18"/>
                <w:szCs w:val="18"/>
                <w:lang w:val="en-GB" w:bidi="th-TH"/>
              </w:rPr>
              <w:br w:type="page"/>
            </w:r>
            <w:r w:rsidR="0038211A" w:rsidRPr="004A451D">
              <w:rPr>
                <w:rFonts w:eastAsia="Arial Unicode MS" w:cs="Arial"/>
                <w:b/>
                <w:bCs/>
                <w:color w:val="FFFFFF"/>
                <w:sz w:val="18"/>
                <w:szCs w:val="18"/>
                <w:lang w:val="en-GB" w:bidi="th-TH"/>
              </w:rPr>
              <w:t>14</w:t>
            </w:r>
            <w:r w:rsidR="0000762E" w:rsidRPr="004A451D">
              <w:rPr>
                <w:rFonts w:eastAsia="Arial Unicode MS" w:cs="Arial"/>
                <w:b/>
                <w:bCs/>
                <w:color w:val="FFFFFF"/>
                <w:sz w:val="18"/>
                <w:szCs w:val="18"/>
                <w:cs/>
                <w:lang w:val="en-GB" w:bidi="th-TH"/>
              </w:rPr>
              <w:tab/>
            </w:r>
            <w:r w:rsidR="0000762E" w:rsidRPr="004A451D">
              <w:rPr>
                <w:rFonts w:eastAsia="Arial Unicode MS" w:cs="Arial"/>
                <w:b/>
                <w:bCs/>
                <w:color w:val="FFFFFF"/>
                <w:sz w:val="18"/>
                <w:szCs w:val="18"/>
                <w:lang w:val="en-GB" w:bidi="th-TH"/>
              </w:rPr>
              <w:t>Intangible assets</w:t>
            </w:r>
          </w:p>
        </w:tc>
      </w:tr>
    </w:tbl>
    <w:p w14:paraId="0F103B41" w14:textId="77777777" w:rsidR="0098430B" w:rsidRPr="004A451D"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4A451D" w14:paraId="44CE159B" w14:textId="77777777">
        <w:tc>
          <w:tcPr>
            <w:tcW w:w="3996" w:type="dxa"/>
            <w:tcBorders>
              <w:top w:val="nil"/>
              <w:left w:val="nil"/>
              <w:bottom w:val="nil"/>
              <w:right w:val="nil"/>
            </w:tcBorders>
            <w:shd w:val="clear" w:color="auto" w:fill="auto"/>
          </w:tcPr>
          <w:p w14:paraId="7CBDE4CE" w14:textId="77777777" w:rsidR="008A785B" w:rsidRPr="004A451D"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Consolidated</w:t>
            </w:r>
          </w:p>
          <w:p w14:paraId="3CD7891F"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Separate</w:t>
            </w:r>
          </w:p>
          <w:p w14:paraId="22BCEC9D"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financial information</w:t>
            </w:r>
          </w:p>
        </w:tc>
      </w:tr>
      <w:tr w:rsidR="008A785B" w:rsidRPr="004A451D" w14:paraId="0AB4DAEA" w14:textId="77777777">
        <w:tc>
          <w:tcPr>
            <w:tcW w:w="3996" w:type="dxa"/>
            <w:tcBorders>
              <w:top w:val="nil"/>
              <w:left w:val="nil"/>
              <w:bottom w:val="nil"/>
              <w:right w:val="nil"/>
            </w:tcBorders>
            <w:shd w:val="clear" w:color="auto" w:fill="auto"/>
          </w:tcPr>
          <w:p w14:paraId="311FBB98" w14:textId="77777777" w:rsidR="008A785B" w:rsidRPr="004A451D" w:rsidRDefault="008A785B" w:rsidP="00D932DD">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296C795B" w14:textId="66318FD6" w:rsidR="008A785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4178684F" w14:textId="77777777"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434666C8" w14:textId="77777777"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8A785B" w:rsidRPr="004A451D">
              <w:rPr>
                <w:rFonts w:cs="Arial"/>
                <w:b/>
                <w:bCs/>
                <w:sz w:val="18"/>
                <w:szCs w:val="18"/>
              </w:rPr>
              <w:t xml:space="preserve"> </w:t>
            </w: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7EE1D674" w14:textId="2E8CF55B" w:rsidR="008A785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38ED0B24" w14:textId="77777777"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8D1263D" w14:textId="77777777"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8A785B" w:rsidRPr="004A451D">
              <w:rPr>
                <w:rFonts w:cs="Arial"/>
                <w:b/>
                <w:bCs/>
                <w:sz w:val="18"/>
                <w:szCs w:val="18"/>
              </w:rPr>
              <w:t xml:space="preserve"> </w:t>
            </w:r>
            <w:r w:rsidRPr="004A451D">
              <w:rPr>
                <w:rFonts w:cs="Arial"/>
                <w:b/>
                <w:bCs/>
                <w:sz w:val="18"/>
                <w:szCs w:val="18"/>
                <w:lang w:val="en-GB"/>
              </w:rPr>
              <w:t>2019</w:t>
            </w:r>
          </w:p>
        </w:tc>
      </w:tr>
      <w:tr w:rsidR="008A785B" w:rsidRPr="004A451D" w14:paraId="5728D8CB" w14:textId="77777777">
        <w:tc>
          <w:tcPr>
            <w:tcW w:w="3996" w:type="dxa"/>
            <w:tcBorders>
              <w:top w:val="nil"/>
              <w:left w:val="nil"/>
              <w:bottom w:val="nil"/>
              <w:right w:val="nil"/>
            </w:tcBorders>
            <w:shd w:val="clear" w:color="auto" w:fill="auto"/>
          </w:tcPr>
          <w:p w14:paraId="573EF416" w14:textId="77777777" w:rsidR="008A785B" w:rsidRPr="004A451D"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4A451D" w:rsidRDefault="00893CE8"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4A451D" w:rsidRDefault="00893CE8"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4A451D" w:rsidRDefault="00893CE8"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Baht Million</w:t>
            </w:r>
          </w:p>
        </w:tc>
      </w:tr>
      <w:tr w:rsidR="00893CE8" w:rsidRPr="004A451D" w14:paraId="06FDBD20" w14:textId="77777777">
        <w:tc>
          <w:tcPr>
            <w:tcW w:w="3996" w:type="dxa"/>
            <w:tcBorders>
              <w:top w:val="nil"/>
              <w:left w:val="nil"/>
              <w:bottom w:val="nil"/>
              <w:right w:val="nil"/>
            </w:tcBorders>
            <w:shd w:val="clear" w:color="auto" w:fill="auto"/>
          </w:tcPr>
          <w:p w14:paraId="5511D569" w14:textId="77777777" w:rsidR="00893CE8" w:rsidRPr="004A451D" w:rsidRDefault="00893CE8" w:rsidP="00D932DD">
            <w:pPr>
              <w:spacing w:after="0" w:line="240" w:lineRule="auto"/>
              <w:ind w:left="-101"/>
              <w:jc w:val="both"/>
              <w:rPr>
                <w:rFonts w:cs="Arial"/>
                <w:sz w:val="12"/>
                <w:szCs w:val="12"/>
              </w:rPr>
            </w:pPr>
          </w:p>
        </w:tc>
        <w:tc>
          <w:tcPr>
            <w:tcW w:w="1367" w:type="dxa"/>
            <w:tcBorders>
              <w:top w:val="single" w:sz="4" w:space="0" w:color="auto"/>
              <w:left w:val="nil"/>
              <w:bottom w:val="nil"/>
              <w:right w:val="nil"/>
            </w:tcBorders>
            <w:shd w:val="clear" w:color="auto" w:fill="FAFAFA"/>
          </w:tcPr>
          <w:p w14:paraId="28350C0A" w14:textId="77777777" w:rsidR="00893CE8" w:rsidRPr="004A451D" w:rsidRDefault="00893CE8" w:rsidP="00D932DD">
            <w:pPr>
              <w:spacing w:after="0" w:line="240" w:lineRule="auto"/>
              <w:ind w:left="-40" w:right="-72"/>
              <w:jc w:val="right"/>
              <w:rPr>
                <w:rFonts w:cs="Arial"/>
                <w:b/>
                <w:bCs/>
                <w:sz w:val="12"/>
                <w:szCs w:val="12"/>
              </w:rPr>
            </w:pPr>
          </w:p>
        </w:tc>
        <w:tc>
          <w:tcPr>
            <w:tcW w:w="1369" w:type="dxa"/>
            <w:tcBorders>
              <w:top w:val="single" w:sz="4" w:space="0" w:color="auto"/>
              <w:left w:val="nil"/>
              <w:bottom w:val="nil"/>
              <w:right w:val="nil"/>
            </w:tcBorders>
            <w:shd w:val="clear" w:color="auto" w:fill="auto"/>
          </w:tcPr>
          <w:p w14:paraId="161BAEE2" w14:textId="77777777" w:rsidR="00893CE8" w:rsidRPr="004A451D"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FAFAFA"/>
          </w:tcPr>
          <w:p w14:paraId="3F10C003" w14:textId="77777777" w:rsidR="00893CE8" w:rsidRPr="004A451D" w:rsidRDefault="00893CE8" w:rsidP="00D932DD">
            <w:pPr>
              <w:spacing w:after="0" w:line="240" w:lineRule="auto"/>
              <w:ind w:left="-40" w:right="-72"/>
              <w:jc w:val="right"/>
              <w:rPr>
                <w:rFonts w:cs="Arial"/>
                <w:b/>
                <w:bCs/>
                <w:sz w:val="12"/>
                <w:szCs w:val="12"/>
              </w:rPr>
            </w:pPr>
          </w:p>
        </w:tc>
        <w:tc>
          <w:tcPr>
            <w:tcW w:w="1368" w:type="dxa"/>
            <w:tcBorders>
              <w:top w:val="single" w:sz="4" w:space="0" w:color="auto"/>
              <w:left w:val="nil"/>
              <w:bottom w:val="nil"/>
              <w:right w:val="nil"/>
            </w:tcBorders>
            <w:shd w:val="clear" w:color="auto" w:fill="auto"/>
          </w:tcPr>
          <w:p w14:paraId="00A2F781" w14:textId="77777777" w:rsidR="00893CE8" w:rsidRPr="004A451D" w:rsidRDefault="00893CE8" w:rsidP="00D932DD">
            <w:pPr>
              <w:spacing w:after="0" w:line="240" w:lineRule="auto"/>
              <w:ind w:left="-40" w:right="-72"/>
              <w:jc w:val="right"/>
              <w:rPr>
                <w:rFonts w:cs="Arial"/>
                <w:b/>
                <w:bCs/>
                <w:sz w:val="12"/>
                <w:szCs w:val="12"/>
              </w:rPr>
            </w:pPr>
          </w:p>
        </w:tc>
      </w:tr>
      <w:tr w:rsidR="000A6D01" w:rsidRPr="004A451D" w14:paraId="299579F6" w14:textId="77777777" w:rsidTr="0092025B">
        <w:tc>
          <w:tcPr>
            <w:tcW w:w="3996" w:type="dxa"/>
            <w:tcBorders>
              <w:top w:val="nil"/>
              <w:left w:val="nil"/>
              <w:bottom w:val="nil"/>
              <w:right w:val="nil"/>
            </w:tcBorders>
          </w:tcPr>
          <w:p w14:paraId="4F4D1D03" w14:textId="77777777" w:rsidR="000A6D01" w:rsidRPr="004A451D" w:rsidRDefault="000A6D01" w:rsidP="000A6D01">
            <w:pPr>
              <w:spacing w:after="0" w:line="240" w:lineRule="auto"/>
              <w:ind w:left="-101" w:hanging="4"/>
              <w:rPr>
                <w:rFonts w:cs="Arial"/>
                <w:sz w:val="18"/>
                <w:szCs w:val="18"/>
              </w:rPr>
            </w:pPr>
            <w:r w:rsidRPr="004A451D">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43467BCC" w:rsidR="000A6D01" w:rsidRPr="004A451D" w:rsidRDefault="00C35D41" w:rsidP="000A6D01">
            <w:pPr>
              <w:tabs>
                <w:tab w:val="left" w:pos="1985"/>
              </w:tabs>
              <w:spacing w:after="0" w:line="240" w:lineRule="auto"/>
              <w:ind w:right="-72"/>
              <w:jc w:val="right"/>
              <w:rPr>
                <w:rFonts w:cs="Arial"/>
                <w:sz w:val="18"/>
                <w:cs/>
                <w:lang w:bidi="th-TH"/>
              </w:rPr>
            </w:pPr>
            <w:r w:rsidRPr="004A451D">
              <w:rPr>
                <w:rFonts w:cs="Arial"/>
                <w:sz w:val="18"/>
                <w:lang w:bidi="th-TH"/>
              </w:rPr>
              <w:t>518.81</w:t>
            </w:r>
          </w:p>
        </w:tc>
        <w:tc>
          <w:tcPr>
            <w:tcW w:w="1369" w:type="dxa"/>
            <w:tcBorders>
              <w:top w:val="nil"/>
              <w:left w:val="nil"/>
              <w:bottom w:val="nil"/>
              <w:right w:val="nil"/>
            </w:tcBorders>
            <w:vAlign w:val="bottom"/>
          </w:tcPr>
          <w:p w14:paraId="3E6E3F95" w14:textId="77777777" w:rsidR="000A6D01" w:rsidRPr="004A451D" w:rsidRDefault="000A6D01" w:rsidP="000A6D01">
            <w:pPr>
              <w:tabs>
                <w:tab w:val="left" w:pos="1985"/>
              </w:tabs>
              <w:spacing w:after="0" w:line="240" w:lineRule="auto"/>
              <w:ind w:right="-72"/>
              <w:jc w:val="right"/>
              <w:rPr>
                <w:rFonts w:cs="Arial"/>
                <w:sz w:val="18"/>
                <w:szCs w:val="18"/>
              </w:rPr>
            </w:pPr>
            <w:r w:rsidRPr="004A451D">
              <w:rPr>
                <w:rFonts w:cs="Arial"/>
                <w:sz w:val="18"/>
                <w:szCs w:val="18"/>
              </w:rPr>
              <w:t>508.80</w:t>
            </w:r>
          </w:p>
        </w:tc>
        <w:tc>
          <w:tcPr>
            <w:tcW w:w="1368" w:type="dxa"/>
            <w:tcBorders>
              <w:top w:val="nil"/>
              <w:left w:val="nil"/>
              <w:bottom w:val="nil"/>
              <w:right w:val="nil"/>
            </w:tcBorders>
            <w:shd w:val="clear" w:color="auto" w:fill="FAFAFA"/>
            <w:vAlign w:val="bottom"/>
          </w:tcPr>
          <w:p w14:paraId="268A0462" w14:textId="77777777" w:rsidR="000A6D01" w:rsidRPr="004A451D" w:rsidRDefault="00270E20" w:rsidP="005D1639">
            <w:pPr>
              <w:tabs>
                <w:tab w:val="left" w:pos="1985"/>
              </w:tabs>
              <w:spacing w:after="0" w:line="240" w:lineRule="auto"/>
              <w:ind w:right="-72"/>
              <w:jc w:val="center"/>
              <w:rPr>
                <w:rFonts w:cs="Arial"/>
                <w:sz w:val="18"/>
                <w:szCs w:val="18"/>
              </w:rPr>
            </w:pPr>
            <w:r w:rsidRPr="004A451D">
              <w:rPr>
                <w:rFonts w:cs="Arial"/>
                <w:sz w:val="18"/>
                <w:szCs w:val="18"/>
              </w:rPr>
              <w:t>-</w:t>
            </w:r>
          </w:p>
        </w:tc>
        <w:tc>
          <w:tcPr>
            <w:tcW w:w="1368" w:type="dxa"/>
            <w:tcBorders>
              <w:top w:val="nil"/>
              <w:left w:val="nil"/>
              <w:bottom w:val="nil"/>
              <w:right w:val="nil"/>
            </w:tcBorders>
            <w:vAlign w:val="bottom"/>
          </w:tcPr>
          <w:p w14:paraId="17D6E17F" w14:textId="77777777" w:rsidR="000A6D01" w:rsidRPr="004A451D" w:rsidRDefault="000A6D01" w:rsidP="000A6D01">
            <w:pPr>
              <w:tabs>
                <w:tab w:val="left" w:pos="1985"/>
              </w:tabs>
              <w:spacing w:after="0" w:line="240" w:lineRule="auto"/>
              <w:ind w:right="-72"/>
              <w:jc w:val="center"/>
              <w:rPr>
                <w:rFonts w:cs="Arial"/>
                <w:sz w:val="18"/>
                <w:szCs w:val="18"/>
              </w:rPr>
            </w:pPr>
            <w:r w:rsidRPr="004A451D">
              <w:rPr>
                <w:rFonts w:cs="Arial"/>
                <w:sz w:val="18"/>
                <w:szCs w:val="18"/>
              </w:rPr>
              <w:t>-</w:t>
            </w:r>
          </w:p>
        </w:tc>
      </w:tr>
      <w:tr w:rsidR="000A6D01" w:rsidRPr="004A451D" w14:paraId="1A74C23B" w14:textId="77777777" w:rsidTr="0092025B">
        <w:tc>
          <w:tcPr>
            <w:tcW w:w="3996" w:type="dxa"/>
            <w:tcBorders>
              <w:top w:val="nil"/>
              <w:left w:val="nil"/>
              <w:bottom w:val="nil"/>
              <w:right w:val="nil"/>
            </w:tcBorders>
          </w:tcPr>
          <w:p w14:paraId="6674AE61" w14:textId="77777777" w:rsidR="000A6D01" w:rsidRPr="004A451D" w:rsidRDefault="000A6D01" w:rsidP="000A6D01">
            <w:pPr>
              <w:spacing w:after="0" w:line="240" w:lineRule="auto"/>
              <w:ind w:left="-101"/>
              <w:jc w:val="both"/>
              <w:rPr>
                <w:rFonts w:cs="Arial"/>
                <w:sz w:val="18"/>
                <w:szCs w:val="18"/>
              </w:rPr>
            </w:pPr>
            <w:r w:rsidRPr="004A451D">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392228DA" w:rsidR="000A6D01" w:rsidRPr="004A451D" w:rsidRDefault="00C35D41" w:rsidP="00EF534E">
            <w:pPr>
              <w:tabs>
                <w:tab w:val="left" w:pos="1985"/>
              </w:tabs>
              <w:spacing w:after="0" w:line="240" w:lineRule="auto"/>
              <w:ind w:right="-72"/>
              <w:jc w:val="right"/>
              <w:rPr>
                <w:rFonts w:cs="Arial"/>
                <w:sz w:val="18"/>
                <w:szCs w:val="18"/>
              </w:rPr>
            </w:pPr>
            <w:r w:rsidRPr="004A451D">
              <w:rPr>
                <w:rFonts w:cs="Arial"/>
                <w:sz w:val="18"/>
                <w:szCs w:val="18"/>
              </w:rPr>
              <w:t>124,014.92</w:t>
            </w:r>
          </w:p>
        </w:tc>
        <w:tc>
          <w:tcPr>
            <w:tcW w:w="1369" w:type="dxa"/>
            <w:tcBorders>
              <w:top w:val="nil"/>
              <w:left w:val="nil"/>
              <w:bottom w:val="single" w:sz="4" w:space="0" w:color="auto"/>
              <w:right w:val="nil"/>
            </w:tcBorders>
            <w:vAlign w:val="bottom"/>
          </w:tcPr>
          <w:p w14:paraId="6D17E250" w14:textId="77777777" w:rsidR="000A6D01" w:rsidRPr="004A451D" w:rsidRDefault="000A6D01" w:rsidP="000A6D01">
            <w:pPr>
              <w:tabs>
                <w:tab w:val="left" w:pos="1985"/>
              </w:tabs>
              <w:spacing w:after="0" w:line="240" w:lineRule="auto"/>
              <w:ind w:right="-72"/>
              <w:jc w:val="right"/>
              <w:rPr>
                <w:rFonts w:cs="Arial"/>
                <w:sz w:val="18"/>
                <w:szCs w:val="18"/>
              </w:rPr>
            </w:pPr>
            <w:r w:rsidRPr="004A451D">
              <w:rPr>
                <w:rFonts w:cs="Arial"/>
                <w:sz w:val="18"/>
                <w:szCs w:val="18"/>
              </w:rPr>
              <w:t>114,622.02</w:t>
            </w:r>
          </w:p>
        </w:tc>
        <w:tc>
          <w:tcPr>
            <w:tcW w:w="1368" w:type="dxa"/>
            <w:tcBorders>
              <w:top w:val="nil"/>
              <w:left w:val="nil"/>
              <w:bottom w:val="single" w:sz="4" w:space="0" w:color="auto"/>
              <w:right w:val="nil"/>
            </w:tcBorders>
            <w:shd w:val="clear" w:color="auto" w:fill="FAFAFA"/>
            <w:vAlign w:val="bottom"/>
          </w:tcPr>
          <w:p w14:paraId="48521684" w14:textId="38B16C6B" w:rsidR="000A6D01" w:rsidRPr="004A451D" w:rsidRDefault="00C35D41" w:rsidP="000A6D01">
            <w:pPr>
              <w:tabs>
                <w:tab w:val="left" w:pos="1985"/>
              </w:tabs>
              <w:spacing w:after="0" w:line="240" w:lineRule="auto"/>
              <w:ind w:right="-72"/>
              <w:jc w:val="right"/>
              <w:rPr>
                <w:rFonts w:cs="Arial"/>
                <w:sz w:val="18"/>
                <w:szCs w:val="18"/>
              </w:rPr>
            </w:pPr>
            <w:r w:rsidRPr="004A451D">
              <w:rPr>
                <w:rFonts w:cs="Arial"/>
                <w:sz w:val="18"/>
                <w:szCs w:val="18"/>
              </w:rPr>
              <w:t>254.22</w:t>
            </w:r>
          </w:p>
        </w:tc>
        <w:tc>
          <w:tcPr>
            <w:tcW w:w="1368" w:type="dxa"/>
            <w:tcBorders>
              <w:top w:val="nil"/>
              <w:left w:val="nil"/>
              <w:bottom w:val="single" w:sz="4" w:space="0" w:color="auto"/>
              <w:right w:val="nil"/>
            </w:tcBorders>
            <w:vAlign w:val="bottom"/>
          </w:tcPr>
          <w:p w14:paraId="10369EBF" w14:textId="77777777" w:rsidR="000A6D01" w:rsidRPr="004A451D" w:rsidRDefault="000A6D01" w:rsidP="000A6D01">
            <w:pPr>
              <w:tabs>
                <w:tab w:val="left" w:pos="1985"/>
              </w:tabs>
              <w:spacing w:after="0" w:line="240" w:lineRule="auto"/>
              <w:ind w:right="-72"/>
              <w:jc w:val="right"/>
              <w:rPr>
                <w:rFonts w:cs="Arial"/>
                <w:sz w:val="18"/>
                <w:szCs w:val="18"/>
              </w:rPr>
            </w:pPr>
            <w:r w:rsidRPr="004A451D">
              <w:rPr>
                <w:rFonts w:cs="Arial"/>
                <w:sz w:val="18"/>
                <w:szCs w:val="18"/>
              </w:rPr>
              <w:t>257.78</w:t>
            </w:r>
          </w:p>
        </w:tc>
      </w:tr>
      <w:tr w:rsidR="000A6D01" w:rsidRPr="004A451D" w14:paraId="575F7922" w14:textId="77777777" w:rsidTr="0092025B">
        <w:trPr>
          <w:trHeight w:val="60"/>
        </w:trPr>
        <w:tc>
          <w:tcPr>
            <w:tcW w:w="3996" w:type="dxa"/>
            <w:tcBorders>
              <w:top w:val="nil"/>
              <w:left w:val="nil"/>
              <w:bottom w:val="nil"/>
              <w:right w:val="nil"/>
            </w:tcBorders>
          </w:tcPr>
          <w:p w14:paraId="0C4C17CB" w14:textId="77777777" w:rsidR="000A6D01" w:rsidRPr="004A451D" w:rsidRDefault="000A6D01" w:rsidP="000A6D01">
            <w:pPr>
              <w:spacing w:after="0" w:line="240" w:lineRule="auto"/>
              <w:ind w:left="-101"/>
              <w:jc w:val="both"/>
              <w:rPr>
                <w:rFonts w:eastAsia="Arial Unicode MS" w:cs="Arial"/>
                <w:sz w:val="12"/>
                <w:szCs w:val="12"/>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0A6D01" w:rsidRPr="004A451D" w:rsidRDefault="000A6D01" w:rsidP="000A6D01">
            <w:pPr>
              <w:tabs>
                <w:tab w:val="left" w:pos="1985"/>
              </w:tabs>
              <w:spacing w:after="0" w:line="240" w:lineRule="auto"/>
              <w:ind w:right="-72"/>
              <w:jc w:val="right"/>
              <w:rPr>
                <w:rFonts w:cs="Arial"/>
                <w:sz w:val="12"/>
                <w:szCs w:val="12"/>
              </w:rPr>
            </w:pPr>
          </w:p>
        </w:tc>
        <w:tc>
          <w:tcPr>
            <w:tcW w:w="1369" w:type="dxa"/>
            <w:tcBorders>
              <w:top w:val="single" w:sz="4" w:space="0" w:color="auto"/>
              <w:left w:val="nil"/>
              <w:bottom w:val="nil"/>
              <w:right w:val="nil"/>
            </w:tcBorders>
            <w:vAlign w:val="bottom"/>
          </w:tcPr>
          <w:p w14:paraId="614BA943" w14:textId="77777777" w:rsidR="000A6D01" w:rsidRPr="004A451D" w:rsidRDefault="000A6D01" w:rsidP="000A6D01">
            <w:pPr>
              <w:tabs>
                <w:tab w:val="left" w:pos="1985"/>
              </w:tabs>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bottom"/>
          </w:tcPr>
          <w:p w14:paraId="2EA94F40" w14:textId="77777777" w:rsidR="000A6D01" w:rsidRPr="004A451D" w:rsidRDefault="000A6D01" w:rsidP="000A6D01">
            <w:pPr>
              <w:tabs>
                <w:tab w:val="left" w:pos="1985"/>
              </w:tabs>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bottom"/>
          </w:tcPr>
          <w:p w14:paraId="305210E9" w14:textId="77777777" w:rsidR="000A6D01" w:rsidRPr="004A451D" w:rsidRDefault="000A6D01" w:rsidP="000A6D01">
            <w:pPr>
              <w:tabs>
                <w:tab w:val="left" w:pos="1985"/>
              </w:tabs>
              <w:spacing w:after="0" w:line="240" w:lineRule="auto"/>
              <w:ind w:right="-72"/>
              <w:jc w:val="center"/>
              <w:rPr>
                <w:rFonts w:cs="Arial"/>
                <w:sz w:val="12"/>
                <w:szCs w:val="12"/>
              </w:rPr>
            </w:pPr>
          </w:p>
        </w:tc>
      </w:tr>
      <w:tr w:rsidR="000A6D01" w:rsidRPr="004A451D" w14:paraId="42E9B9DE" w14:textId="77777777" w:rsidTr="0092025B">
        <w:tc>
          <w:tcPr>
            <w:tcW w:w="3996" w:type="dxa"/>
            <w:tcBorders>
              <w:top w:val="nil"/>
              <w:left w:val="nil"/>
              <w:bottom w:val="nil"/>
              <w:right w:val="nil"/>
            </w:tcBorders>
          </w:tcPr>
          <w:p w14:paraId="04B6F9ED" w14:textId="77777777" w:rsidR="000A6D01" w:rsidRPr="004A451D" w:rsidRDefault="000A6D01" w:rsidP="000A6D01">
            <w:pPr>
              <w:spacing w:after="0" w:line="240" w:lineRule="auto"/>
              <w:ind w:left="-101"/>
              <w:jc w:val="both"/>
              <w:rPr>
                <w:rFonts w:eastAsia="Arial Unicode MS" w:cs="Arial"/>
                <w:sz w:val="18"/>
                <w:szCs w:val="18"/>
                <w:lang w:bidi="th-TH"/>
              </w:rPr>
            </w:pPr>
            <w:r w:rsidRPr="004A451D">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75E27DE1" w:rsidR="000A6D01" w:rsidRPr="004A451D" w:rsidRDefault="00C35D41" w:rsidP="00EF534E">
            <w:pPr>
              <w:tabs>
                <w:tab w:val="left" w:pos="1985"/>
              </w:tabs>
              <w:spacing w:after="0" w:line="240" w:lineRule="auto"/>
              <w:ind w:right="-72"/>
              <w:jc w:val="right"/>
              <w:rPr>
                <w:rFonts w:cs="Arial"/>
                <w:sz w:val="18"/>
                <w:szCs w:val="18"/>
              </w:rPr>
            </w:pPr>
            <w:r w:rsidRPr="004A451D">
              <w:rPr>
                <w:rFonts w:cs="Arial"/>
                <w:sz w:val="18"/>
                <w:szCs w:val="18"/>
              </w:rPr>
              <w:t>124,533.73</w:t>
            </w:r>
          </w:p>
        </w:tc>
        <w:tc>
          <w:tcPr>
            <w:tcW w:w="1369" w:type="dxa"/>
            <w:tcBorders>
              <w:top w:val="nil"/>
              <w:left w:val="nil"/>
              <w:bottom w:val="single" w:sz="4" w:space="0" w:color="auto"/>
              <w:right w:val="nil"/>
            </w:tcBorders>
            <w:vAlign w:val="bottom"/>
          </w:tcPr>
          <w:p w14:paraId="3571A803" w14:textId="77777777" w:rsidR="000A6D01" w:rsidRPr="004A451D" w:rsidRDefault="000A6D01" w:rsidP="000A6D01">
            <w:pPr>
              <w:tabs>
                <w:tab w:val="left" w:pos="1985"/>
              </w:tabs>
              <w:spacing w:after="0" w:line="240" w:lineRule="auto"/>
              <w:ind w:right="-72"/>
              <w:jc w:val="right"/>
              <w:rPr>
                <w:rFonts w:cs="Arial"/>
                <w:sz w:val="18"/>
                <w:szCs w:val="18"/>
              </w:rPr>
            </w:pPr>
            <w:r w:rsidRPr="004A451D">
              <w:rPr>
                <w:rFonts w:cs="Arial"/>
                <w:sz w:val="18"/>
                <w:szCs w:val="18"/>
              </w:rPr>
              <w:t>115,130.82</w:t>
            </w:r>
          </w:p>
        </w:tc>
        <w:tc>
          <w:tcPr>
            <w:tcW w:w="1368" w:type="dxa"/>
            <w:tcBorders>
              <w:top w:val="nil"/>
              <w:left w:val="nil"/>
              <w:bottom w:val="single" w:sz="4" w:space="0" w:color="auto"/>
              <w:right w:val="nil"/>
            </w:tcBorders>
            <w:shd w:val="clear" w:color="auto" w:fill="FAFAFA"/>
            <w:vAlign w:val="bottom"/>
          </w:tcPr>
          <w:p w14:paraId="64475A52" w14:textId="475B6696" w:rsidR="000A6D01" w:rsidRPr="004A451D" w:rsidRDefault="00C35D41" w:rsidP="000A6D01">
            <w:pPr>
              <w:tabs>
                <w:tab w:val="left" w:pos="1985"/>
              </w:tabs>
              <w:spacing w:after="0" w:line="240" w:lineRule="auto"/>
              <w:ind w:right="-72"/>
              <w:jc w:val="right"/>
              <w:rPr>
                <w:rFonts w:cs="Arial"/>
                <w:sz w:val="18"/>
                <w:szCs w:val="18"/>
              </w:rPr>
            </w:pPr>
            <w:r w:rsidRPr="004A451D">
              <w:rPr>
                <w:rFonts w:cs="Arial"/>
                <w:sz w:val="18"/>
                <w:szCs w:val="18"/>
              </w:rPr>
              <w:t>254.22</w:t>
            </w:r>
          </w:p>
        </w:tc>
        <w:tc>
          <w:tcPr>
            <w:tcW w:w="1368" w:type="dxa"/>
            <w:tcBorders>
              <w:top w:val="nil"/>
              <w:left w:val="nil"/>
              <w:bottom w:val="single" w:sz="4" w:space="0" w:color="auto"/>
              <w:right w:val="nil"/>
            </w:tcBorders>
            <w:vAlign w:val="bottom"/>
          </w:tcPr>
          <w:p w14:paraId="2060F6D3" w14:textId="77777777" w:rsidR="000A6D01" w:rsidRPr="004A451D" w:rsidRDefault="000A6D01" w:rsidP="000A6D01">
            <w:pPr>
              <w:tabs>
                <w:tab w:val="left" w:pos="1985"/>
              </w:tabs>
              <w:spacing w:after="0" w:line="240" w:lineRule="auto"/>
              <w:ind w:right="-72"/>
              <w:jc w:val="right"/>
              <w:rPr>
                <w:rFonts w:cs="Arial"/>
                <w:sz w:val="18"/>
                <w:szCs w:val="18"/>
              </w:rPr>
            </w:pPr>
            <w:r w:rsidRPr="004A451D">
              <w:rPr>
                <w:rFonts w:cs="Arial"/>
                <w:sz w:val="18"/>
                <w:szCs w:val="18"/>
              </w:rPr>
              <w:t>257.78</w:t>
            </w:r>
          </w:p>
        </w:tc>
      </w:tr>
    </w:tbl>
    <w:p w14:paraId="1B8C62DA" w14:textId="77777777" w:rsidR="00AA5EC7" w:rsidRPr="004A451D" w:rsidRDefault="00AA5EC7" w:rsidP="00321B1E">
      <w:pPr>
        <w:spacing w:after="0" w:line="240" w:lineRule="auto"/>
        <w:jc w:val="both"/>
        <w:rPr>
          <w:rFonts w:eastAsia="Arial Unicode MS" w:cs="Arial"/>
          <w:sz w:val="18"/>
          <w:szCs w:val="18"/>
          <w:lang w:val="en-GB" w:bidi="th-TH"/>
        </w:rPr>
      </w:pPr>
    </w:p>
    <w:p w14:paraId="73B8F991" w14:textId="6EDFC0E5" w:rsidR="00653036" w:rsidRPr="004A451D" w:rsidRDefault="00653036"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Movements of intangible assets for </w:t>
      </w:r>
      <w:r w:rsidR="00DC346B" w:rsidRPr="004A451D">
        <w:rPr>
          <w:rFonts w:eastAsia="Arial Unicode MS" w:cs="Arial"/>
          <w:sz w:val="18"/>
          <w:szCs w:val="18"/>
          <w:lang w:bidi="th-TH"/>
        </w:rPr>
        <w:t xml:space="preserve">the </w:t>
      </w:r>
      <w:r w:rsidR="00E6305F" w:rsidRPr="004A451D">
        <w:rPr>
          <w:rFonts w:eastAsia="Arial Unicode MS" w:cs="Arial"/>
          <w:sz w:val="18"/>
          <w:szCs w:val="18"/>
          <w:lang w:bidi="th-TH"/>
        </w:rPr>
        <w:t>nine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are as follows:</w:t>
      </w:r>
    </w:p>
    <w:p w14:paraId="1A4B2E9B" w14:textId="77777777" w:rsidR="00653036" w:rsidRPr="004A451D"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4A451D" w14:paraId="6462487A" w14:textId="77777777" w:rsidTr="00DD4387">
        <w:tc>
          <w:tcPr>
            <w:tcW w:w="6663" w:type="dxa"/>
            <w:tcBorders>
              <w:top w:val="nil"/>
              <w:left w:val="nil"/>
              <w:bottom w:val="nil"/>
              <w:right w:val="nil"/>
            </w:tcBorders>
            <w:shd w:val="clear" w:color="auto" w:fill="auto"/>
          </w:tcPr>
          <w:p w14:paraId="5147BEC2" w14:textId="77777777" w:rsidR="0098430B" w:rsidRPr="004A451D" w:rsidRDefault="0098430B"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4A451D" w:rsidRDefault="0098430B" w:rsidP="0038211A">
            <w:pPr>
              <w:spacing w:after="0" w:line="240" w:lineRule="auto"/>
              <w:ind w:left="-40" w:right="-72"/>
              <w:jc w:val="center"/>
              <w:rPr>
                <w:rFonts w:cs="Arial"/>
                <w:b/>
                <w:bCs/>
                <w:sz w:val="18"/>
                <w:szCs w:val="18"/>
              </w:rPr>
            </w:pPr>
            <w:r w:rsidRPr="004A451D">
              <w:rPr>
                <w:rFonts w:cs="Arial"/>
                <w:b/>
                <w:bCs/>
                <w:sz w:val="18"/>
                <w:szCs w:val="18"/>
              </w:rPr>
              <w:t>Consolidated</w:t>
            </w:r>
          </w:p>
          <w:p w14:paraId="3DFB7354" w14:textId="77777777" w:rsidR="0098430B" w:rsidRPr="004A451D" w:rsidRDefault="0098430B" w:rsidP="0038211A">
            <w:pPr>
              <w:spacing w:after="0" w:line="240" w:lineRule="auto"/>
              <w:ind w:left="-40" w:right="-72"/>
              <w:jc w:val="center"/>
              <w:rPr>
                <w:rFonts w:cs="Arial"/>
                <w:b/>
                <w:bCs/>
                <w:sz w:val="18"/>
                <w:szCs w:val="18"/>
              </w:rPr>
            </w:pPr>
            <w:r w:rsidRPr="004A451D">
              <w:rPr>
                <w:rFonts w:cs="Arial"/>
                <w:b/>
                <w:bCs/>
                <w:sz w:val="18"/>
                <w:szCs w:val="18"/>
              </w:rPr>
              <w:t xml:space="preserve">financial </w:t>
            </w:r>
            <w:r w:rsidR="005D5A78" w:rsidRPr="004A451D">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4A451D" w:rsidRDefault="0098430B" w:rsidP="0038211A">
            <w:pPr>
              <w:spacing w:after="0" w:line="240" w:lineRule="auto"/>
              <w:ind w:left="-40" w:right="-72"/>
              <w:jc w:val="center"/>
              <w:rPr>
                <w:rFonts w:cs="Arial"/>
                <w:b/>
                <w:bCs/>
                <w:sz w:val="18"/>
                <w:szCs w:val="18"/>
              </w:rPr>
            </w:pPr>
            <w:r w:rsidRPr="004A451D">
              <w:rPr>
                <w:rFonts w:cs="Arial"/>
                <w:b/>
                <w:bCs/>
                <w:sz w:val="18"/>
                <w:szCs w:val="18"/>
              </w:rPr>
              <w:t>Separate</w:t>
            </w:r>
          </w:p>
          <w:p w14:paraId="5685C1A2" w14:textId="77777777" w:rsidR="0098430B" w:rsidRPr="004A451D" w:rsidRDefault="0098430B" w:rsidP="0038211A">
            <w:pPr>
              <w:spacing w:after="0" w:line="240" w:lineRule="auto"/>
              <w:ind w:left="-40" w:right="-72"/>
              <w:jc w:val="center"/>
              <w:rPr>
                <w:rFonts w:cs="Arial"/>
                <w:b/>
                <w:bCs/>
                <w:sz w:val="18"/>
                <w:szCs w:val="18"/>
              </w:rPr>
            </w:pPr>
            <w:r w:rsidRPr="004A451D">
              <w:rPr>
                <w:rFonts w:cs="Arial"/>
                <w:b/>
                <w:bCs/>
                <w:sz w:val="18"/>
                <w:szCs w:val="18"/>
              </w:rPr>
              <w:t xml:space="preserve">financial </w:t>
            </w:r>
            <w:r w:rsidR="005D5A78" w:rsidRPr="004A451D">
              <w:rPr>
                <w:rFonts w:cs="Arial"/>
                <w:b/>
                <w:bCs/>
                <w:sz w:val="18"/>
                <w:szCs w:val="18"/>
              </w:rPr>
              <w:t>information</w:t>
            </w:r>
          </w:p>
        </w:tc>
      </w:tr>
      <w:tr w:rsidR="008516B2" w:rsidRPr="004A451D" w14:paraId="7C740855" w14:textId="77777777" w:rsidTr="00DD4387">
        <w:tc>
          <w:tcPr>
            <w:tcW w:w="6663" w:type="dxa"/>
            <w:tcBorders>
              <w:top w:val="nil"/>
              <w:left w:val="nil"/>
              <w:bottom w:val="nil"/>
              <w:right w:val="nil"/>
            </w:tcBorders>
            <w:shd w:val="clear" w:color="auto" w:fill="auto"/>
          </w:tcPr>
          <w:p w14:paraId="29836E5A" w14:textId="77777777" w:rsidR="008516B2" w:rsidRPr="004A451D"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4A451D" w:rsidRDefault="008516B2"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4A451D" w:rsidRDefault="008516B2" w:rsidP="0038211A">
            <w:pPr>
              <w:spacing w:after="0" w:line="240" w:lineRule="auto"/>
              <w:ind w:left="-40" w:right="-72"/>
              <w:jc w:val="center"/>
              <w:rPr>
                <w:rFonts w:cs="Arial"/>
                <w:b/>
                <w:bCs/>
                <w:sz w:val="18"/>
                <w:szCs w:val="18"/>
              </w:rPr>
            </w:pPr>
            <w:r w:rsidRPr="004A451D">
              <w:rPr>
                <w:rFonts w:cs="Arial"/>
                <w:b/>
                <w:bCs/>
                <w:sz w:val="18"/>
                <w:szCs w:val="18"/>
              </w:rPr>
              <w:t>Baht Million</w:t>
            </w:r>
          </w:p>
        </w:tc>
      </w:tr>
      <w:tr w:rsidR="000F0731" w:rsidRPr="004A451D" w14:paraId="1C07B2D4" w14:textId="77777777" w:rsidTr="00DD4387">
        <w:tc>
          <w:tcPr>
            <w:tcW w:w="6663" w:type="dxa"/>
            <w:tcBorders>
              <w:top w:val="nil"/>
              <w:left w:val="nil"/>
              <w:bottom w:val="nil"/>
              <w:right w:val="nil"/>
            </w:tcBorders>
          </w:tcPr>
          <w:p w14:paraId="0D4E30F8" w14:textId="77777777" w:rsidR="000F0731" w:rsidRPr="004A451D" w:rsidRDefault="000F0731" w:rsidP="00321B1E">
            <w:pPr>
              <w:spacing w:after="0" w:line="240" w:lineRule="auto"/>
              <w:ind w:left="-101"/>
              <w:rPr>
                <w:rFonts w:cs="Arial"/>
                <w:sz w:val="18"/>
                <w:szCs w:val="18"/>
              </w:rPr>
            </w:pPr>
            <w:r w:rsidRPr="004A451D">
              <w:rPr>
                <w:rFonts w:cs="Arial"/>
                <w:sz w:val="18"/>
                <w:szCs w:val="18"/>
              </w:rPr>
              <w:t>Opening net book value</w:t>
            </w:r>
          </w:p>
        </w:tc>
        <w:tc>
          <w:tcPr>
            <w:tcW w:w="1388" w:type="dxa"/>
            <w:tcBorders>
              <w:top w:val="nil"/>
              <w:left w:val="nil"/>
              <w:bottom w:val="nil"/>
              <w:right w:val="nil"/>
            </w:tcBorders>
            <w:shd w:val="clear" w:color="auto" w:fill="FAFAFA"/>
          </w:tcPr>
          <w:p w14:paraId="0BB95B0F" w14:textId="77777777" w:rsidR="000F0731" w:rsidRPr="004A451D" w:rsidRDefault="000F0731" w:rsidP="00854688">
            <w:pPr>
              <w:spacing w:after="0" w:line="240" w:lineRule="auto"/>
              <w:ind w:left="-40" w:right="-72"/>
              <w:jc w:val="right"/>
              <w:rPr>
                <w:rFonts w:cs="Arial"/>
                <w:sz w:val="18"/>
                <w:szCs w:val="18"/>
              </w:rPr>
            </w:pPr>
          </w:p>
        </w:tc>
        <w:tc>
          <w:tcPr>
            <w:tcW w:w="1388" w:type="dxa"/>
            <w:tcBorders>
              <w:top w:val="nil"/>
              <w:left w:val="nil"/>
              <w:bottom w:val="nil"/>
              <w:right w:val="nil"/>
            </w:tcBorders>
            <w:shd w:val="clear" w:color="auto" w:fill="FAFAFA"/>
          </w:tcPr>
          <w:p w14:paraId="60E7146E" w14:textId="77777777" w:rsidR="000F0731" w:rsidRPr="004A451D" w:rsidRDefault="000F0731" w:rsidP="00854688">
            <w:pPr>
              <w:spacing w:after="0" w:line="240" w:lineRule="auto"/>
              <w:ind w:left="-40" w:right="-72"/>
              <w:jc w:val="right"/>
              <w:rPr>
                <w:rFonts w:cs="Arial"/>
                <w:sz w:val="18"/>
                <w:szCs w:val="18"/>
              </w:rPr>
            </w:pPr>
          </w:p>
        </w:tc>
      </w:tr>
      <w:tr w:rsidR="00374705" w:rsidRPr="004A451D" w14:paraId="0F66372E" w14:textId="77777777" w:rsidTr="00DD4387">
        <w:tc>
          <w:tcPr>
            <w:tcW w:w="6663" w:type="dxa"/>
            <w:tcBorders>
              <w:top w:val="nil"/>
              <w:left w:val="nil"/>
              <w:bottom w:val="nil"/>
              <w:right w:val="nil"/>
            </w:tcBorders>
          </w:tcPr>
          <w:p w14:paraId="6E6433F2" w14:textId="77777777" w:rsidR="00374705" w:rsidRPr="004A451D" w:rsidRDefault="00082838" w:rsidP="00082838">
            <w:pPr>
              <w:tabs>
                <w:tab w:val="left" w:pos="200"/>
              </w:tabs>
              <w:spacing w:after="0" w:line="240" w:lineRule="auto"/>
              <w:ind w:left="-101"/>
              <w:rPr>
                <w:rFonts w:cs="Arial"/>
                <w:sz w:val="18"/>
                <w:szCs w:val="18"/>
              </w:rPr>
            </w:pPr>
            <w:r w:rsidRPr="004A451D">
              <w:rPr>
                <w:rFonts w:cs="Arial"/>
                <w:sz w:val="18"/>
                <w:szCs w:val="18"/>
              </w:rPr>
              <w:t xml:space="preserve">   a</w:t>
            </w:r>
            <w:r w:rsidR="00374705" w:rsidRPr="004A451D">
              <w:rPr>
                <w:rFonts w:cs="Arial"/>
                <w:sz w:val="18"/>
                <w:szCs w:val="18"/>
              </w:rPr>
              <w:t>s previous reported</w:t>
            </w:r>
          </w:p>
        </w:tc>
        <w:tc>
          <w:tcPr>
            <w:tcW w:w="1388" w:type="dxa"/>
            <w:tcBorders>
              <w:top w:val="nil"/>
              <w:left w:val="nil"/>
              <w:bottom w:val="nil"/>
              <w:right w:val="nil"/>
            </w:tcBorders>
            <w:shd w:val="clear" w:color="auto" w:fill="FAFAFA"/>
          </w:tcPr>
          <w:p w14:paraId="1529CF51" w14:textId="77777777" w:rsidR="00374705" w:rsidRPr="004A451D" w:rsidRDefault="00F66264" w:rsidP="00374705">
            <w:pPr>
              <w:spacing w:after="0" w:line="240" w:lineRule="auto"/>
              <w:ind w:left="-40" w:right="-72"/>
              <w:jc w:val="right"/>
              <w:rPr>
                <w:rFonts w:cs="Arial"/>
                <w:sz w:val="18"/>
                <w:szCs w:val="18"/>
              </w:rPr>
            </w:pPr>
            <w:r w:rsidRPr="004A451D">
              <w:rPr>
                <w:rFonts w:cs="Arial"/>
                <w:sz w:val="18"/>
                <w:szCs w:val="18"/>
              </w:rPr>
              <w:t>115,130.82</w:t>
            </w:r>
          </w:p>
        </w:tc>
        <w:tc>
          <w:tcPr>
            <w:tcW w:w="1388" w:type="dxa"/>
            <w:tcBorders>
              <w:top w:val="nil"/>
              <w:left w:val="nil"/>
              <w:bottom w:val="nil"/>
              <w:right w:val="nil"/>
            </w:tcBorders>
            <w:shd w:val="clear" w:color="auto" w:fill="FAFAFA"/>
          </w:tcPr>
          <w:p w14:paraId="00030868" w14:textId="77777777" w:rsidR="00374705" w:rsidRPr="004A451D" w:rsidRDefault="00F66264" w:rsidP="00374705">
            <w:pPr>
              <w:spacing w:after="0" w:line="240" w:lineRule="auto"/>
              <w:ind w:left="-40" w:right="-72"/>
              <w:jc w:val="right"/>
              <w:rPr>
                <w:rFonts w:cs="Arial"/>
                <w:sz w:val="18"/>
                <w:szCs w:val="18"/>
              </w:rPr>
            </w:pPr>
            <w:r w:rsidRPr="004A451D">
              <w:rPr>
                <w:rFonts w:cs="Arial"/>
                <w:sz w:val="18"/>
                <w:szCs w:val="18"/>
              </w:rPr>
              <w:t>257.78</w:t>
            </w:r>
          </w:p>
        </w:tc>
      </w:tr>
      <w:tr w:rsidR="00374705" w:rsidRPr="004A451D" w14:paraId="4F374AA5" w14:textId="77777777" w:rsidTr="00DD4387">
        <w:tc>
          <w:tcPr>
            <w:tcW w:w="6663" w:type="dxa"/>
            <w:tcBorders>
              <w:top w:val="nil"/>
              <w:left w:val="nil"/>
              <w:bottom w:val="nil"/>
              <w:right w:val="nil"/>
            </w:tcBorders>
          </w:tcPr>
          <w:p w14:paraId="5F5F986E" w14:textId="77777777" w:rsidR="00374705" w:rsidRPr="004A451D" w:rsidRDefault="00DD4387" w:rsidP="00374705">
            <w:pPr>
              <w:spacing w:after="0" w:line="240" w:lineRule="auto"/>
              <w:ind w:left="-101"/>
              <w:rPr>
                <w:rFonts w:cs="Arial"/>
                <w:sz w:val="18"/>
                <w:szCs w:val="18"/>
              </w:rPr>
            </w:pPr>
            <w:r w:rsidRPr="004A451D">
              <w:rPr>
                <w:rFonts w:cs="Arial"/>
                <w:sz w:val="18"/>
                <w:szCs w:val="18"/>
              </w:rPr>
              <w:t>Reclassification from adoption of new financial reporting standards (Note 4)</w:t>
            </w:r>
          </w:p>
        </w:tc>
        <w:tc>
          <w:tcPr>
            <w:tcW w:w="1388" w:type="dxa"/>
            <w:tcBorders>
              <w:top w:val="nil"/>
              <w:left w:val="nil"/>
              <w:bottom w:val="single" w:sz="4" w:space="0" w:color="auto"/>
              <w:right w:val="nil"/>
            </w:tcBorders>
            <w:shd w:val="clear" w:color="auto" w:fill="FAFAFA"/>
            <w:vAlign w:val="bottom"/>
          </w:tcPr>
          <w:p w14:paraId="7167AEE1" w14:textId="77777777" w:rsidR="00374705" w:rsidRPr="004A451D" w:rsidRDefault="00F66264" w:rsidP="00DD4387">
            <w:pPr>
              <w:spacing w:after="0" w:line="240" w:lineRule="auto"/>
              <w:ind w:left="-40" w:right="-72"/>
              <w:jc w:val="right"/>
              <w:rPr>
                <w:rFonts w:cs="Arial"/>
                <w:sz w:val="18"/>
                <w:szCs w:val="18"/>
              </w:rPr>
            </w:pPr>
            <w:r w:rsidRPr="004A451D">
              <w:rPr>
                <w:rFonts w:cs="Arial"/>
                <w:sz w:val="18"/>
                <w:szCs w:val="18"/>
              </w:rPr>
              <w:t>(2,044.95)</w:t>
            </w:r>
          </w:p>
        </w:tc>
        <w:tc>
          <w:tcPr>
            <w:tcW w:w="1388" w:type="dxa"/>
            <w:tcBorders>
              <w:top w:val="nil"/>
              <w:left w:val="nil"/>
              <w:bottom w:val="single" w:sz="4" w:space="0" w:color="auto"/>
              <w:right w:val="nil"/>
            </w:tcBorders>
            <w:shd w:val="clear" w:color="auto" w:fill="FAFAFA"/>
            <w:vAlign w:val="bottom"/>
          </w:tcPr>
          <w:p w14:paraId="31ACDA16" w14:textId="77777777" w:rsidR="00374705" w:rsidRPr="004A451D" w:rsidRDefault="00F66264" w:rsidP="00DD4387">
            <w:pPr>
              <w:spacing w:after="0" w:line="240" w:lineRule="auto"/>
              <w:ind w:left="-40" w:right="-72"/>
              <w:jc w:val="center"/>
              <w:rPr>
                <w:rFonts w:cs="Arial"/>
                <w:sz w:val="18"/>
                <w:szCs w:val="18"/>
              </w:rPr>
            </w:pPr>
            <w:r w:rsidRPr="004A451D">
              <w:rPr>
                <w:rFonts w:cs="Arial"/>
                <w:sz w:val="18"/>
                <w:szCs w:val="18"/>
              </w:rPr>
              <w:t>-</w:t>
            </w:r>
          </w:p>
        </w:tc>
      </w:tr>
      <w:tr w:rsidR="00374705" w:rsidRPr="004A451D" w14:paraId="5F65A5A6" w14:textId="77777777" w:rsidTr="00DD4387">
        <w:tc>
          <w:tcPr>
            <w:tcW w:w="6663" w:type="dxa"/>
            <w:tcBorders>
              <w:top w:val="nil"/>
              <w:left w:val="nil"/>
              <w:bottom w:val="nil"/>
              <w:right w:val="nil"/>
            </w:tcBorders>
          </w:tcPr>
          <w:p w14:paraId="17376ED1" w14:textId="77777777" w:rsidR="00374705" w:rsidRPr="004A451D" w:rsidRDefault="00374705" w:rsidP="00374705">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44A2F75B" w14:textId="77777777" w:rsidR="00374705" w:rsidRPr="004A451D" w:rsidRDefault="00374705" w:rsidP="00374705">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14:paraId="3AF83713" w14:textId="77777777" w:rsidR="00374705" w:rsidRPr="004A451D" w:rsidRDefault="00374705" w:rsidP="00374705">
            <w:pPr>
              <w:spacing w:after="0" w:line="240" w:lineRule="auto"/>
              <w:ind w:left="-40" w:right="-72"/>
              <w:jc w:val="right"/>
              <w:rPr>
                <w:rFonts w:cs="Arial"/>
                <w:sz w:val="12"/>
                <w:szCs w:val="12"/>
              </w:rPr>
            </w:pPr>
          </w:p>
        </w:tc>
      </w:tr>
      <w:tr w:rsidR="00374705" w:rsidRPr="004A451D" w14:paraId="0623BCF8" w14:textId="77777777" w:rsidTr="00DD4387">
        <w:tc>
          <w:tcPr>
            <w:tcW w:w="6663" w:type="dxa"/>
            <w:tcBorders>
              <w:top w:val="nil"/>
              <w:left w:val="nil"/>
              <w:bottom w:val="nil"/>
              <w:right w:val="nil"/>
            </w:tcBorders>
          </w:tcPr>
          <w:p w14:paraId="5990B1A9" w14:textId="77777777" w:rsidR="00374705" w:rsidRPr="004A451D" w:rsidRDefault="00374705" w:rsidP="00374705">
            <w:pPr>
              <w:spacing w:after="0" w:line="240" w:lineRule="auto"/>
              <w:ind w:left="-101"/>
              <w:rPr>
                <w:rFonts w:cs="Arial"/>
                <w:sz w:val="18"/>
                <w:szCs w:val="18"/>
              </w:rPr>
            </w:pPr>
            <w:r w:rsidRPr="004A451D">
              <w:rPr>
                <w:rFonts w:cs="Arial"/>
                <w:sz w:val="18"/>
                <w:szCs w:val="18"/>
              </w:rPr>
              <w:t>As modified retrospective</w:t>
            </w:r>
          </w:p>
        </w:tc>
        <w:tc>
          <w:tcPr>
            <w:tcW w:w="1388" w:type="dxa"/>
            <w:tcBorders>
              <w:top w:val="nil"/>
              <w:left w:val="nil"/>
              <w:bottom w:val="nil"/>
              <w:right w:val="nil"/>
            </w:tcBorders>
            <w:shd w:val="clear" w:color="auto" w:fill="FAFAFA"/>
          </w:tcPr>
          <w:p w14:paraId="1EFC90DD" w14:textId="77777777" w:rsidR="00374705" w:rsidRPr="004A451D" w:rsidRDefault="00F66264" w:rsidP="00374705">
            <w:pPr>
              <w:spacing w:after="0" w:line="240" w:lineRule="auto"/>
              <w:ind w:left="-40" w:right="-72"/>
              <w:jc w:val="right"/>
              <w:rPr>
                <w:rFonts w:cs="Arial"/>
                <w:sz w:val="18"/>
                <w:szCs w:val="18"/>
              </w:rPr>
            </w:pPr>
            <w:r w:rsidRPr="004A451D">
              <w:rPr>
                <w:rFonts w:cs="Arial"/>
                <w:sz w:val="18"/>
                <w:szCs w:val="18"/>
              </w:rPr>
              <w:t>113,085.87</w:t>
            </w:r>
          </w:p>
        </w:tc>
        <w:tc>
          <w:tcPr>
            <w:tcW w:w="1388" w:type="dxa"/>
            <w:tcBorders>
              <w:top w:val="nil"/>
              <w:left w:val="nil"/>
              <w:bottom w:val="nil"/>
              <w:right w:val="nil"/>
            </w:tcBorders>
            <w:shd w:val="clear" w:color="auto" w:fill="FAFAFA"/>
          </w:tcPr>
          <w:p w14:paraId="5A4E3A69" w14:textId="77777777" w:rsidR="00374705" w:rsidRPr="004A451D" w:rsidRDefault="00F66264" w:rsidP="00374705">
            <w:pPr>
              <w:spacing w:after="0" w:line="240" w:lineRule="auto"/>
              <w:ind w:left="-40" w:right="-72"/>
              <w:jc w:val="right"/>
              <w:rPr>
                <w:rFonts w:cs="Arial"/>
                <w:sz w:val="18"/>
                <w:szCs w:val="18"/>
              </w:rPr>
            </w:pPr>
            <w:r w:rsidRPr="004A451D">
              <w:rPr>
                <w:rFonts w:cs="Arial"/>
                <w:sz w:val="18"/>
                <w:szCs w:val="18"/>
              </w:rPr>
              <w:t>257.78</w:t>
            </w:r>
          </w:p>
        </w:tc>
      </w:tr>
      <w:tr w:rsidR="00374705" w:rsidRPr="004A451D" w14:paraId="597266C0" w14:textId="77777777" w:rsidTr="00DD4387">
        <w:tc>
          <w:tcPr>
            <w:tcW w:w="6663" w:type="dxa"/>
            <w:tcBorders>
              <w:top w:val="nil"/>
              <w:left w:val="nil"/>
              <w:bottom w:val="nil"/>
              <w:right w:val="nil"/>
            </w:tcBorders>
          </w:tcPr>
          <w:p w14:paraId="24151C02" w14:textId="77777777" w:rsidR="00374705" w:rsidRPr="004A451D" w:rsidRDefault="00374705" w:rsidP="00374705">
            <w:pPr>
              <w:spacing w:after="0" w:line="240" w:lineRule="auto"/>
              <w:ind w:left="-101"/>
              <w:rPr>
                <w:rFonts w:cs="Arial"/>
                <w:sz w:val="18"/>
                <w:szCs w:val="18"/>
              </w:rPr>
            </w:pPr>
            <w:r w:rsidRPr="004A451D">
              <w:rPr>
                <w:rFonts w:cs="Arial"/>
                <w:sz w:val="18"/>
                <w:szCs w:val="18"/>
              </w:rPr>
              <w:t>Additions</w:t>
            </w:r>
          </w:p>
        </w:tc>
        <w:tc>
          <w:tcPr>
            <w:tcW w:w="1388" w:type="dxa"/>
            <w:tcBorders>
              <w:top w:val="nil"/>
              <w:left w:val="nil"/>
              <w:bottom w:val="nil"/>
              <w:right w:val="nil"/>
            </w:tcBorders>
            <w:shd w:val="clear" w:color="auto" w:fill="FAFAFA"/>
          </w:tcPr>
          <w:p w14:paraId="58E04F1E" w14:textId="5F7090FB" w:rsidR="00374705" w:rsidRPr="004A451D" w:rsidRDefault="00C35D41" w:rsidP="00EF534E">
            <w:pPr>
              <w:spacing w:after="0" w:line="240" w:lineRule="auto"/>
              <w:ind w:left="-40" w:right="-72"/>
              <w:jc w:val="right"/>
              <w:rPr>
                <w:rFonts w:cs="Arial"/>
                <w:sz w:val="18"/>
                <w:lang w:val="en-GB" w:bidi="th-TH"/>
              </w:rPr>
            </w:pPr>
            <w:r w:rsidRPr="004A451D">
              <w:rPr>
                <w:rFonts w:cs="Arial"/>
                <w:sz w:val="18"/>
                <w:lang w:val="en-GB" w:bidi="th-TH"/>
              </w:rPr>
              <w:t>21,</w:t>
            </w:r>
            <w:r w:rsidR="0083465D" w:rsidRPr="004A451D">
              <w:rPr>
                <w:rFonts w:cs="Arial"/>
                <w:sz w:val="18"/>
                <w:lang w:val="en-GB" w:bidi="th-TH"/>
              </w:rPr>
              <w:t>862</w:t>
            </w:r>
            <w:r w:rsidRPr="004A451D">
              <w:rPr>
                <w:rFonts w:cs="Arial"/>
                <w:sz w:val="18"/>
                <w:lang w:val="en-GB" w:bidi="th-TH"/>
              </w:rPr>
              <w:t>.</w:t>
            </w:r>
            <w:r w:rsidR="0083465D" w:rsidRPr="004A451D">
              <w:rPr>
                <w:rFonts w:cs="Arial"/>
                <w:sz w:val="18"/>
                <w:lang w:val="en-GB" w:bidi="th-TH"/>
              </w:rPr>
              <w:t>78</w:t>
            </w:r>
          </w:p>
        </w:tc>
        <w:tc>
          <w:tcPr>
            <w:tcW w:w="1388" w:type="dxa"/>
            <w:tcBorders>
              <w:top w:val="nil"/>
              <w:left w:val="nil"/>
              <w:bottom w:val="nil"/>
              <w:right w:val="nil"/>
            </w:tcBorders>
            <w:shd w:val="clear" w:color="auto" w:fill="FAFAFA"/>
          </w:tcPr>
          <w:p w14:paraId="30481C4C" w14:textId="12F3E74A" w:rsidR="00374705" w:rsidRPr="004A451D" w:rsidRDefault="00C35D41" w:rsidP="00374705">
            <w:pPr>
              <w:spacing w:after="0" w:line="240" w:lineRule="auto"/>
              <w:ind w:left="-40" w:right="-72"/>
              <w:jc w:val="right"/>
              <w:rPr>
                <w:rFonts w:cs="Arial"/>
                <w:sz w:val="18"/>
                <w:szCs w:val="18"/>
              </w:rPr>
            </w:pPr>
            <w:r w:rsidRPr="004A451D">
              <w:rPr>
                <w:rFonts w:cs="Arial"/>
                <w:sz w:val="18"/>
                <w:szCs w:val="18"/>
              </w:rPr>
              <w:t>28.01</w:t>
            </w:r>
          </w:p>
        </w:tc>
      </w:tr>
      <w:tr w:rsidR="00270E20" w:rsidRPr="004A451D" w14:paraId="706B614C" w14:textId="77777777" w:rsidTr="00DD4387">
        <w:tc>
          <w:tcPr>
            <w:tcW w:w="6663" w:type="dxa"/>
            <w:tcBorders>
              <w:top w:val="nil"/>
              <w:left w:val="nil"/>
              <w:bottom w:val="nil"/>
              <w:right w:val="nil"/>
            </w:tcBorders>
          </w:tcPr>
          <w:p w14:paraId="14DCB71C" w14:textId="77777777" w:rsidR="00270E20" w:rsidRPr="004A451D" w:rsidRDefault="00270E20" w:rsidP="00044A68">
            <w:pPr>
              <w:spacing w:after="0" w:line="240" w:lineRule="auto"/>
              <w:ind w:left="-101"/>
              <w:rPr>
                <w:rFonts w:cs="Arial"/>
                <w:sz w:val="18"/>
                <w:szCs w:val="18"/>
              </w:rPr>
            </w:pPr>
            <w:r w:rsidRPr="004A451D">
              <w:rPr>
                <w:rFonts w:cs="Arial"/>
                <w:sz w:val="18"/>
                <w:szCs w:val="18"/>
              </w:rPr>
              <w:t>Di</w:t>
            </w:r>
            <w:r w:rsidR="00044A68" w:rsidRPr="004A451D">
              <w:rPr>
                <w:rFonts w:cs="Arial"/>
                <w:sz w:val="18"/>
                <w:szCs w:val="18"/>
              </w:rPr>
              <w:t>s</w:t>
            </w:r>
            <w:r w:rsidRPr="004A451D">
              <w:rPr>
                <w:rFonts w:cs="Arial"/>
                <w:sz w:val="18"/>
                <w:szCs w:val="18"/>
              </w:rPr>
              <w:t>posals</w:t>
            </w:r>
          </w:p>
        </w:tc>
        <w:tc>
          <w:tcPr>
            <w:tcW w:w="1388" w:type="dxa"/>
            <w:tcBorders>
              <w:top w:val="nil"/>
              <w:left w:val="nil"/>
              <w:bottom w:val="nil"/>
              <w:right w:val="nil"/>
            </w:tcBorders>
            <w:shd w:val="clear" w:color="auto" w:fill="FAFAFA"/>
          </w:tcPr>
          <w:p w14:paraId="72695B1A" w14:textId="4B6857FC" w:rsidR="00270E20" w:rsidRPr="004A451D" w:rsidRDefault="00C35D41" w:rsidP="00374705">
            <w:pPr>
              <w:spacing w:after="0" w:line="240" w:lineRule="auto"/>
              <w:ind w:left="-40" w:right="-72"/>
              <w:jc w:val="right"/>
              <w:rPr>
                <w:rFonts w:cs="Arial"/>
                <w:sz w:val="18"/>
                <w:szCs w:val="18"/>
              </w:rPr>
            </w:pPr>
            <w:r w:rsidRPr="004A451D">
              <w:rPr>
                <w:rFonts w:cs="Arial"/>
                <w:sz w:val="18"/>
                <w:szCs w:val="18"/>
              </w:rPr>
              <w:t>(5.46)</w:t>
            </w:r>
          </w:p>
        </w:tc>
        <w:tc>
          <w:tcPr>
            <w:tcW w:w="1388" w:type="dxa"/>
            <w:tcBorders>
              <w:top w:val="nil"/>
              <w:left w:val="nil"/>
              <w:bottom w:val="nil"/>
              <w:right w:val="nil"/>
            </w:tcBorders>
            <w:shd w:val="clear" w:color="auto" w:fill="FAFAFA"/>
          </w:tcPr>
          <w:p w14:paraId="4ED8DB8C" w14:textId="77777777" w:rsidR="00270E20" w:rsidRPr="004A451D" w:rsidRDefault="00270E20" w:rsidP="00374705">
            <w:pPr>
              <w:spacing w:after="0" w:line="240" w:lineRule="auto"/>
              <w:ind w:left="-40" w:right="-72"/>
              <w:jc w:val="center"/>
              <w:rPr>
                <w:rFonts w:cs="Arial"/>
                <w:sz w:val="18"/>
                <w:szCs w:val="18"/>
              </w:rPr>
            </w:pPr>
            <w:r w:rsidRPr="004A451D">
              <w:rPr>
                <w:rFonts w:cs="Arial"/>
                <w:sz w:val="18"/>
                <w:szCs w:val="18"/>
              </w:rPr>
              <w:t>-</w:t>
            </w:r>
          </w:p>
        </w:tc>
      </w:tr>
      <w:tr w:rsidR="003C0EDD" w:rsidRPr="004A451D" w14:paraId="3D6FA0F5" w14:textId="77777777" w:rsidTr="00DD4387">
        <w:tc>
          <w:tcPr>
            <w:tcW w:w="6663" w:type="dxa"/>
            <w:tcBorders>
              <w:top w:val="nil"/>
              <w:left w:val="nil"/>
              <w:bottom w:val="nil"/>
              <w:right w:val="nil"/>
            </w:tcBorders>
          </w:tcPr>
          <w:p w14:paraId="62809FD6" w14:textId="77777777" w:rsidR="003C0EDD" w:rsidRPr="004A451D" w:rsidRDefault="003C0EDD" w:rsidP="003C0EDD">
            <w:pPr>
              <w:spacing w:after="0" w:line="240" w:lineRule="auto"/>
              <w:ind w:left="-101"/>
              <w:rPr>
                <w:rFonts w:cs="Arial"/>
                <w:sz w:val="18"/>
                <w:szCs w:val="18"/>
              </w:rPr>
            </w:pPr>
            <w:r w:rsidRPr="004A451D">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6CC180E6" w:rsidR="003C0EDD" w:rsidRPr="004A451D" w:rsidRDefault="007C66AC" w:rsidP="003C0EDD">
            <w:pPr>
              <w:spacing w:after="0" w:line="240" w:lineRule="auto"/>
              <w:ind w:left="-40" w:right="-72"/>
              <w:jc w:val="right"/>
              <w:rPr>
                <w:rFonts w:cs="Arial"/>
                <w:sz w:val="18"/>
                <w:szCs w:val="18"/>
              </w:rPr>
            </w:pPr>
            <w:r w:rsidRPr="004A451D">
              <w:rPr>
                <w:rFonts w:cs="Arial"/>
                <w:sz w:val="18"/>
                <w:szCs w:val="18"/>
              </w:rPr>
              <w:t>(17.6</w:t>
            </w:r>
            <w:r w:rsidR="00476D72" w:rsidRPr="004A451D">
              <w:rPr>
                <w:rFonts w:cs="Arial"/>
                <w:sz w:val="18"/>
                <w:szCs w:val="18"/>
              </w:rPr>
              <w:t>2</w:t>
            </w:r>
            <w:r w:rsidR="00C35D41" w:rsidRPr="004A451D">
              <w:rPr>
                <w:rFonts w:cs="Arial"/>
                <w:sz w:val="18"/>
                <w:szCs w:val="18"/>
              </w:rPr>
              <w:t>)</w:t>
            </w:r>
          </w:p>
        </w:tc>
        <w:tc>
          <w:tcPr>
            <w:tcW w:w="1388" w:type="dxa"/>
            <w:tcBorders>
              <w:top w:val="nil"/>
              <w:left w:val="nil"/>
              <w:bottom w:val="nil"/>
              <w:right w:val="nil"/>
            </w:tcBorders>
            <w:shd w:val="clear" w:color="auto" w:fill="FAFAFA"/>
          </w:tcPr>
          <w:p w14:paraId="152EBF5A" w14:textId="77777777" w:rsidR="003C0EDD" w:rsidRPr="004A451D" w:rsidRDefault="003C0EDD" w:rsidP="003C0EDD">
            <w:pPr>
              <w:spacing w:after="0" w:line="240" w:lineRule="auto"/>
              <w:ind w:left="-40" w:right="-72"/>
              <w:jc w:val="center"/>
              <w:rPr>
                <w:rFonts w:cs="Arial"/>
                <w:sz w:val="18"/>
                <w:szCs w:val="18"/>
              </w:rPr>
            </w:pPr>
            <w:r w:rsidRPr="004A451D">
              <w:rPr>
                <w:rFonts w:cs="Arial"/>
                <w:sz w:val="18"/>
                <w:szCs w:val="18"/>
              </w:rPr>
              <w:t>-</w:t>
            </w:r>
          </w:p>
        </w:tc>
      </w:tr>
      <w:tr w:rsidR="003C0EDD" w:rsidRPr="004A451D" w14:paraId="0BBFD564" w14:textId="77777777" w:rsidTr="00DD4387">
        <w:tc>
          <w:tcPr>
            <w:tcW w:w="6663" w:type="dxa"/>
            <w:tcBorders>
              <w:top w:val="nil"/>
              <w:left w:val="nil"/>
              <w:bottom w:val="nil"/>
              <w:right w:val="nil"/>
            </w:tcBorders>
          </w:tcPr>
          <w:p w14:paraId="7E7EB8DB" w14:textId="77777777" w:rsidR="003C0EDD" w:rsidRPr="004A451D" w:rsidRDefault="003C0EDD" w:rsidP="003C0EDD">
            <w:pPr>
              <w:spacing w:after="0" w:line="240" w:lineRule="auto"/>
              <w:ind w:left="-101"/>
              <w:rPr>
                <w:rFonts w:cs="Arial"/>
                <w:sz w:val="18"/>
                <w:szCs w:val="18"/>
              </w:rPr>
            </w:pPr>
            <w:proofErr w:type="spellStart"/>
            <w:r w:rsidRPr="004A451D">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14:paraId="5E86B24D" w14:textId="3AD7724C" w:rsidR="003C0EDD" w:rsidRPr="004A451D" w:rsidRDefault="00C35D41" w:rsidP="003C0EDD">
            <w:pPr>
              <w:spacing w:after="0" w:line="240" w:lineRule="auto"/>
              <w:ind w:left="-40" w:right="-72"/>
              <w:jc w:val="right"/>
              <w:rPr>
                <w:rFonts w:cs="Arial"/>
                <w:sz w:val="18"/>
                <w:szCs w:val="18"/>
              </w:rPr>
            </w:pPr>
            <w:r w:rsidRPr="004A451D">
              <w:rPr>
                <w:rFonts w:cs="Arial"/>
                <w:sz w:val="18"/>
                <w:szCs w:val="18"/>
              </w:rPr>
              <w:t>(10,</w:t>
            </w:r>
            <w:r w:rsidR="0083465D" w:rsidRPr="004A451D">
              <w:rPr>
                <w:rFonts w:cs="Arial"/>
                <w:sz w:val="18"/>
                <w:szCs w:val="18"/>
              </w:rPr>
              <w:t>391.84</w:t>
            </w:r>
            <w:r w:rsidRPr="004A451D">
              <w:rPr>
                <w:rFonts w:cs="Arial"/>
                <w:sz w:val="18"/>
                <w:szCs w:val="18"/>
              </w:rPr>
              <w:t>)</w:t>
            </w:r>
          </w:p>
        </w:tc>
        <w:tc>
          <w:tcPr>
            <w:tcW w:w="1388" w:type="dxa"/>
            <w:tcBorders>
              <w:top w:val="nil"/>
              <w:left w:val="nil"/>
              <w:bottom w:val="single" w:sz="4" w:space="0" w:color="auto"/>
              <w:right w:val="nil"/>
            </w:tcBorders>
            <w:shd w:val="clear" w:color="auto" w:fill="FAFAFA"/>
          </w:tcPr>
          <w:p w14:paraId="707320D7" w14:textId="0AA3BFCA" w:rsidR="003C0EDD" w:rsidRPr="004A451D" w:rsidRDefault="00C35D41" w:rsidP="003C0EDD">
            <w:pPr>
              <w:spacing w:after="0" w:line="240" w:lineRule="auto"/>
              <w:ind w:left="-40" w:right="-72"/>
              <w:jc w:val="right"/>
              <w:rPr>
                <w:rFonts w:cs="Arial"/>
                <w:sz w:val="18"/>
                <w:szCs w:val="18"/>
              </w:rPr>
            </w:pPr>
            <w:r w:rsidRPr="004A451D">
              <w:rPr>
                <w:rFonts w:cs="Arial"/>
                <w:sz w:val="18"/>
                <w:szCs w:val="18"/>
              </w:rPr>
              <w:t>(31.57)</w:t>
            </w:r>
          </w:p>
        </w:tc>
      </w:tr>
      <w:tr w:rsidR="003C0EDD" w:rsidRPr="004A451D" w14:paraId="7EDAE0CD" w14:textId="77777777" w:rsidTr="00DD4387">
        <w:tc>
          <w:tcPr>
            <w:tcW w:w="6663" w:type="dxa"/>
            <w:tcBorders>
              <w:top w:val="nil"/>
              <w:left w:val="nil"/>
              <w:bottom w:val="nil"/>
              <w:right w:val="nil"/>
            </w:tcBorders>
          </w:tcPr>
          <w:p w14:paraId="596A056A" w14:textId="77777777" w:rsidR="003C0EDD" w:rsidRPr="004A451D" w:rsidRDefault="003C0EDD" w:rsidP="003C0EDD">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14:paraId="535E942A" w14:textId="77777777" w:rsidR="003C0EDD" w:rsidRPr="004A451D" w:rsidRDefault="003C0EDD" w:rsidP="003C0EDD">
            <w:pPr>
              <w:spacing w:after="0" w:line="240" w:lineRule="auto"/>
              <w:ind w:left="-40" w:right="-72"/>
              <w:jc w:val="center"/>
              <w:rPr>
                <w:rFonts w:cs="Arial"/>
                <w:sz w:val="12"/>
                <w:szCs w:val="12"/>
              </w:rPr>
            </w:pPr>
          </w:p>
        </w:tc>
        <w:tc>
          <w:tcPr>
            <w:tcW w:w="1388" w:type="dxa"/>
            <w:tcBorders>
              <w:top w:val="single" w:sz="4" w:space="0" w:color="auto"/>
              <w:left w:val="nil"/>
              <w:bottom w:val="nil"/>
              <w:right w:val="nil"/>
            </w:tcBorders>
            <w:shd w:val="clear" w:color="auto" w:fill="FAFAFA"/>
          </w:tcPr>
          <w:p w14:paraId="6E66F53C" w14:textId="77777777" w:rsidR="003C0EDD" w:rsidRPr="004A451D" w:rsidRDefault="003C0EDD" w:rsidP="003C0EDD">
            <w:pPr>
              <w:spacing w:after="0" w:line="240" w:lineRule="auto"/>
              <w:ind w:left="-40" w:right="-72"/>
              <w:jc w:val="center"/>
              <w:rPr>
                <w:rFonts w:cs="Arial"/>
                <w:sz w:val="12"/>
                <w:szCs w:val="12"/>
              </w:rPr>
            </w:pPr>
          </w:p>
        </w:tc>
      </w:tr>
      <w:tr w:rsidR="003C0EDD" w:rsidRPr="004A451D" w14:paraId="2CCADDE2" w14:textId="77777777" w:rsidTr="00DD4387">
        <w:tc>
          <w:tcPr>
            <w:tcW w:w="6663" w:type="dxa"/>
            <w:tcBorders>
              <w:top w:val="nil"/>
              <w:left w:val="nil"/>
              <w:bottom w:val="nil"/>
              <w:right w:val="nil"/>
            </w:tcBorders>
          </w:tcPr>
          <w:p w14:paraId="2DEF08CB" w14:textId="77777777" w:rsidR="003C0EDD" w:rsidRPr="004A451D" w:rsidRDefault="003C0EDD" w:rsidP="003C0EDD">
            <w:pPr>
              <w:spacing w:after="0" w:line="240" w:lineRule="auto"/>
              <w:ind w:left="-101"/>
              <w:rPr>
                <w:rFonts w:cs="Arial"/>
                <w:sz w:val="18"/>
                <w:szCs w:val="18"/>
              </w:rPr>
            </w:pPr>
            <w:r w:rsidRPr="004A451D">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46997DFC" w:rsidR="003C0EDD" w:rsidRPr="004A451D" w:rsidRDefault="00C35D41" w:rsidP="003C0EDD">
            <w:pPr>
              <w:spacing w:after="0" w:line="240" w:lineRule="auto"/>
              <w:ind w:left="-40" w:right="-72"/>
              <w:jc w:val="right"/>
              <w:rPr>
                <w:rFonts w:cs="Arial"/>
                <w:sz w:val="18"/>
                <w:lang w:bidi="th-TH"/>
              </w:rPr>
            </w:pPr>
            <w:r w:rsidRPr="004A451D">
              <w:rPr>
                <w:rFonts w:cs="Arial"/>
                <w:sz w:val="18"/>
                <w:lang w:bidi="th-TH"/>
              </w:rPr>
              <w:t>124,533.7</w:t>
            </w:r>
            <w:r w:rsidR="00476D72" w:rsidRPr="004A451D">
              <w:rPr>
                <w:rFonts w:cs="Arial"/>
                <w:sz w:val="18"/>
                <w:lang w:bidi="th-TH"/>
              </w:rPr>
              <w:t>3</w:t>
            </w:r>
          </w:p>
        </w:tc>
        <w:tc>
          <w:tcPr>
            <w:tcW w:w="1388" w:type="dxa"/>
            <w:tcBorders>
              <w:top w:val="nil"/>
              <w:left w:val="nil"/>
              <w:bottom w:val="single" w:sz="4" w:space="0" w:color="auto"/>
              <w:right w:val="nil"/>
            </w:tcBorders>
            <w:shd w:val="clear" w:color="auto" w:fill="FAFAFA"/>
          </w:tcPr>
          <w:p w14:paraId="638CD4C1" w14:textId="1D654F9F" w:rsidR="003C0EDD" w:rsidRPr="004A451D" w:rsidRDefault="00C35D41" w:rsidP="003C0EDD">
            <w:pPr>
              <w:spacing w:after="0" w:line="240" w:lineRule="auto"/>
              <w:ind w:left="-40" w:right="-72"/>
              <w:jc w:val="right"/>
              <w:rPr>
                <w:rFonts w:cs="Arial"/>
                <w:sz w:val="18"/>
                <w:szCs w:val="18"/>
              </w:rPr>
            </w:pPr>
            <w:r w:rsidRPr="004A451D">
              <w:rPr>
                <w:rFonts w:cs="Arial"/>
                <w:sz w:val="18"/>
                <w:szCs w:val="18"/>
              </w:rPr>
              <w:t>254.22</w:t>
            </w:r>
          </w:p>
        </w:tc>
      </w:tr>
    </w:tbl>
    <w:p w14:paraId="32C5D36A" w14:textId="77777777" w:rsidR="0004290E" w:rsidRPr="004A451D" w:rsidRDefault="0004290E">
      <w:pPr>
        <w:spacing w:after="0" w:line="240" w:lineRule="auto"/>
        <w:rPr>
          <w:rFonts w:eastAsia="Arial Unicode MS" w:cs="Arial"/>
          <w:b/>
          <w:bCs/>
          <w:color w:val="CF4A02"/>
          <w:sz w:val="18"/>
          <w:szCs w:val="18"/>
          <w:lang w:val="en-GB" w:bidi="th-TH"/>
        </w:rPr>
      </w:pPr>
      <w:r w:rsidRPr="004A451D">
        <w:rPr>
          <w:rFonts w:eastAsia="Arial Unicode MS" w:cs="Arial"/>
          <w:b/>
          <w:bCs/>
          <w:color w:val="CF4A02"/>
          <w:sz w:val="18"/>
          <w:szCs w:val="18"/>
          <w:lang w:val="en-GB" w:bidi="th-TH"/>
        </w:rPr>
        <w:br w:type="page"/>
      </w:r>
    </w:p>
    <w:p w14:paraId="0115E159" w14:textId="77777777" w:rsidR="00907CFF" w:rsidRPr="004A451D" w:rsidRDefault="00907CFF" w:rsidP="00907CFF">
      <w:pPr>
        <w:spacing w:after="0" w:line="240" w:lineRule="auto"/>
        <w:rPr>
          <w:rFonts w:eastAsia="Arial Unicode MS" w:cs="Arial"/>
          <w:b/>
          <w:bCs/>
          <w:color w:val="CF4A02"/>
          <w:sz w:val="18"/>
          <w:szCs w:val="18"/>
          <w:lang w:val="en-GB" w:bidi="th-TH"/>
        </w:rPr>
      </w:pPr>
    </w:p>
    <w:p w14:paraId="3E5C485E" w14:textId="1BF6E448" w:rsidR="00653036" w:rsidRPr="004A451D" w:rsidRDefault="000E1CA2" w:rsidP="00907CFF">
      <w:pPr>
        <w:spacing w:after="0" w:line="240" w:lineRule="auto"/>
        <w:rPr>
          <w:rFonts w:eastAsia="Arial Unicode MS" w:cs="Arial"/>
          <w:b/>
          <w:bCs/>
          <w:color w:val="CF4A02"/>
          <w:sz w:val="18"/>
          <w:szCs w:val="18"/>
          <w:cs/>
          <w:lang w:val="en-GB" w:bidi="th-TH"/>
        </w:rPr>
      </w:pPr>
      <w:r w:rsidRPr="004A451D">
        <w:rPr>
          <w:rFonts w:eastAsia="Arial Unicode MS" w:cs="Arial"/>
          <w:b/>
          <w:bCs/>
          <w:color w:val="CF4A02"/>
          <w:sz w:val="18"/>
          <w:szCs w:val="18"/>
          <w:lang w:val="en-GB" w:bidi="th-TH"/>
        </w:rPr>
        <w:t>Significant transaction</w:t>
      </w:r>
      <w:r w:rsidR="00EA5173" w:rsidRPr="004A451D">
        <w:rPr>
          <w:rFonts w:eastAsia="Arial Unicode MS" w:cs="Arial"/>
          <w:b/>
          <w:bCs/>
          <w:color w:val="CF4A02"/>
          <w:sz w:val="18"/>
          <w:szCs w:val="18"/>
          <w:lang w:val="en-GB" w:bidi="th-TH"/>
        </w:rPr>
        <w:t>s</w:t>
      </w:r>
    </w:p>
    <w:p w14:paraId="75512360" w14:textId="77777777" w:rsidR="00653036" w:rsidRPr="004A451D" w:rsidRDefault="00653036" w:rsidP="00321B1E">
      <w:pPr>
        <w:pStyle w:val="ListParagraph"/>
        <w:spacing w:after="0" w:line="240" w:lineRule="auto"/>
        <w:ind w:left="0"/>
        <w:jc w:val="both"/>
        <w:rPr>
          <w:rFonts w:eastAsia="Arial Unicode MS" w:cs="Arial"/>
          <w:sz w:val="18"/>
          <w:szCs w:val="18"/>
          <w:lang w:val="en-GB" w:bidi="th-TH"/>
        </w:rPr>
      </w:pPr>
    </w:p>
    <w:p w14:paraId="44C702ED" w14:textId="38EDA0BE" w:rsidR="004513C2" w:rsidRPr="004A451D" w:rsidRDefault="00517F17" w:rsidP="00FA37E5">
      <w:pPr>
        <w:pStyle w:val="ListParagraph"/>
        <w:spacing w:after="0" w:line="240" w:lineRule="auto"/>
        <w:ind w:left="0"/>
        <w:jc w:val="both"/>
        <w:rPr>
          <w:rFonts w:eastAsia="Arial Unicode MS" w:cs="Arial"/>
          <w:spacing w:val="-4"/>
          <w:sz w:val="18"/>
          <w:szCs w:val="18"/>
          <w:lang w:val="en-GB" w:bidi="th-TH"/>
        </w:rPr>
      </w:pPr>
      <w:r w:rsidRPr="004A451D">
        <w:rPr>
          <w:rFonts w:eastAsia="Arial Unicode MS" w:cs="Arial"/>
          <w:spacing w:val="-4"/>
          <w:sz w:val="18"/>
          <w:szCs w:val="18"/>
          <w:lang w:val="en-GB" w:bidi="th-TH"/>
        </w:rPr>
        <w:t>On 19 February 2020, the subsidiary is an au</w:t>
      </w:r>
      <w:r w:rsidR="00E75924" w:rsidRPr="004A451D">
        <w:rPr>
          <w:rFonts w:eastAsia="Arial Unicode MS" w:cs="Arial"/>
          <w:spacing w:val="-4"/>
          <w:sz w:val="18"/>
          <w:szCs w:val="18"/>
          <w:lang w:val="en-GB" w:bidi="th-TH"/>
        </w:rPr>
        <w:t>ction</w:t>
      </w:r>
      <w:r w:rsidRPr="004A451D">
        <w:rPr>
          <w:rFonts w:eastAsia="Arial Unicode MS" w:cs="Arial"/>
          <w:spacing w:val="-4"/>
          <w:sz w:val="18"/>
          <w:szCs w:val="18"/>
          <w:lang w:val="en-GB" w:bidi="th-TH"/>
        </w:rPr>
        <w:t xml:space="preserve"> winner for 2600 MHz for the period of 15 years at the bidding price of Baht </w:t>
      </w:r>
      <w:r w:rsidR="005D280F" w:rsidRPr="004A451D">
        <w:rPr>
          <w:rFonts w:eastAsia="Arial Unicode MS" w:cs="Arial"/>
          <w:spacing w:val="-4"/>
          <w:sz w:val="18"/>
          <w:szCs w:val="18"/>
          <w:lang w:val="en-GB" w:bidi="th-TH"/>
        </w:rPr>
        <w:t xml:space="preserve">17,872.89 </w:t>
      </w:r>
      <w:r w:rsidRPr="004A451D">
        <w:rPr>
          <w:rFonts w:eastAsia="Arial Unicode MS" w:cs="Arial"/>
          <w:spacing w:val="-4"/>
          <w:sz w:val="18"/>
          <w:szCs w:val="18"/>
          <w:lang w:val="en-GB" w:bidi="th-TH"/>
        </w:rPr>
        <w:t>million. The subsidiary is officially granted the licence from the National Broadcasting and Telecommunications Commission (“NBTC”). The cost of spectrum licences of Baht 14,674.5</w:t>
      </w:r>
      <w:r w:rsidR="00DB1DC1" w:rsidRPr="004A451D">
        <w:rPr>
          <w:rFonts w:eastAsia="Arial Unicode MS" w:cs="Arial"/>
          <w:spacing w:val="-4"/>
          <w:sz w:val="18"/>
          <w:lang w:bidi="th-TH"/>
        </w:rPr>
        <w:t>8</w:t>
      </w:r>
      <w:r w:rsidRPr="004A451D">
        <w:rPr>
          <w:rFonts w:eastAsia="Arial Unicode MS" w:cs="Arial"/>
          <w:spacing w:val="-4"/>
          <w:sz w:val="18"/>
          <w:szCs w:val="18"/>
          <w:lang w:val="en-GB" w:bidi="th-TH"/>
        </w:rPr>
        <w:t xml:space="preserve"> million are initially recognised by measuring at the cash equivalent price based on the present value of the acquisition cost</w:t>
      </w:r>
      <w:r w:rsidR="00F840BC" w:rsidRPr="004A451D">
        <w:rPr>
          <w:rFonts w:eastAsia="Arial Unicode MS" w:cs="Arial"/>
          <w:spacing w:val="-4"/>
          <w:sz w:val="18"/>
          <w:szCs w:val="18"/>
          <w:lang w:val="en-GB" w:bidi="th-TH"/>
        </w:rPr>
        <w:t>.</w:t>
      </w:r>
      <w:r w:rsidR="00DF2280" w:rsidRPr="004A451D">
        <w:rPr>
          <w:rFonts w:eastAsia="Arial Unicode MS" w:cs="Arial"/>
          <w:spacing w:val="-4"/>
          <w:sz w:val="18"/>
          <w:szCs w:val="18"/>
          <w:lang w:val="en-GB" w:bidi="th-TH"/>
        </w:rPr>
        <w:t xml:space="preserve"> </w:t>
      </w:r>
      <w:r w:rsidRPr="004A451D">
        <w:rPr>
          <w:rFonts w:eastAsia="Arial Unicode MS" w:cs="Arial"/>
          <w:spacing w:val="-4"/>
          <w:sz w:val="18"/>
          <w:szCs w:val="18"/>
          <w:lang w:val="en-GB" w:bidi="th-TH"/>
        </w:rPr>
        <w:t>The present value of unpaid amount</w:t>
      </w:r>
      <w:r w:rsidR="000A7724" w:rsidRPr="004A451D">
        <w:rPr>
          <w:rFonts w:eastAsia="Arial Unicode MS" w:cs="Arial"/>
          <w:spacing w:val="-4"/>
          <w:sz w:val="18"/>
          <w:szCs w:val="18"/>
          <w:lang w:val="en-GB" w:bidi="th-TH"/>
        </w:rPr>
        <w:t>ing</w:t>
      </w:r>
      <w:r w:rsidRPr="004A451D">
        <w:rPr>
          <w:rFonts w:eastAsia="Arial Unicode MS" w:cs="Arial"/>
          <w:spacing w:val="-4"/>
          <w:sz w:val="18"/>
          <w:szCs w:val="18"/>
          <w:lang w:val="en-GB" w:bidi="th-TH"/>
        </w:rPr>
        <w:t xml:space="preserve"> </w:t>
      </w:r>
      <w:r w:rsidR="00F42544" w:rsidRPr="004A451D">
        <w:rPr>
          <w:rFonts w:eastAsia="Arial Unicode MS" w:cs="Arial"/>
          <w:spacing w:val="-4"/>
          <w:sz w:val="18"/>
          <w:szCs w:val="18"/>
          <w:lang w:val="en-GB" w:bidi="th-TH"/>
        </w:rPr>
        <w:t>to</w:t>
      </w:r>
      <w:r w:rsidR="002E4A6F" w:rsidRPr="004A451D">
        <w:rPr>
          <w:rFonts w:eastAsia="Arial Unicode MS" w:cs="Arial"/>
          <w:spacing w:val="-4"/>
          <w:sz w:val="18"/>
          <w:szCs w:val="18"/>
          <w:lang w:val="en-GB" w:bidi="th-TH"/>
        </w:rPr>
        <w:t xml:space="preserve"> Ba</w:t>
      </w:r>
      <w:r w:rsidR="006841D7" w:rsidRPr="004A451D">
        <w:rPr>
          <w:rFonts w:eastAsia="Arial Unicode MS" w:cs="Arial"/>
          <w:spacing w:val="-4"/>
          <w:sz w:val="18"/>
          <w:szCs w:val="18"/>
          <w:lang w:val="en-GB" w:bidi="th-TH"/>
        </w:rPr>
        <w:t>ht</w:t>
      </w:r>
      <w:r w:rsidRPr="004A451D">
        <w:rPr>
          <w:rFonts w:eastAsia="Arial Unicode MS" w:cs="Arial"/>
          <w:spacing w:val="-4"/>
          <w:sz w:val="18"/>
          <w:szCs w:val="18"/>
          <w:lang w:val="en-GB" w:bidi="th-TH"/>
        </w:rPr>
        <w:t xml:space="preserve"> </w:t>
      </w:r>
      <w:r w:rsidR="00346BEC" w:rsidRPr="004A451D">
        <w:rPr>
          <w:rFonts w:eastAsia="Arial Unicode MS" w:cs="Arial"/>
          <w:spacing w:val="-4"/>
          <w:sz w:val="18"/>
          <w:szCs w:val="18"/>
          <w:lang w:val="en-GB" w:bidi="th-TH"/>
        </w:rPr>
        <w:t>12,</w:t>
      </w:r>
      <w:r w:rsidR="00E96E11" w:rsidRPr="004A451D">
        <w:rPr>
          <w:rFonts w:eastAsia="Arial Unicode MS" w:cs="Arial"/>
          <w:spacing w:val="-4"/>
          <w:sz w:val="18"/>
          <w:szCs w:val="18"/>
          <w:lang w:val="en-GB" w:bidi="th-TH"/>
        </w:rPr>
        <w:t xml:space="preserve">857.13 </w:t>
      </w:r>
      <w:r w:rsidRPr="004A451D">
        <w:rPr>
          <w:rFonts w:eastAsia="Arial Unicode MS" w:cs="Arial"/>
          <w:spacing w:val="-4"/>
          <w:sz w:val="18"/>
          <w:szCs w:val="18"/>
          <w:lang w:val="en-GB" w:bidi="th-TH"/>
        </w:rPr>
        <w:t>million will be due in six instalments during 2024 to 2029</w:t>
      </w:r>
      <w:r w:rsidR="00835CC5" w:rsidRPr="004A451D">
        <w:rPr>
          <w:rFonts w:eastAsia="Arial Unicode MS" w:cs="Arial"/>
          <w:spacing w:val="-4"/>
          <w:sz w:val="18"/>
          <w:szCs w:val="18"/>
          <w:lang w:val="en-GB" w:bidi="th-TH"/>
        </w:rPr>
        <w:t xml:space="preserve"> and</w:t>
      </w:r>
      <w:r w:rsidRPr="004A451D">
        <w:rPr>
          <w:rFonts w:eastAsia="Arial Unicode MS" w:cs="Arial"/>
          <w:spacing w:val="-4"/>
          <w:sz w:val="18"/>
          <w:szCs w:val="18"/>
          <w:lang w:val="en-GB" w:bidi="th-TH"/>
        </w:rPr>
        <w:t xml:space="preserve"> </w:t>
      </w:r>
      <w:r w:rsidR="00F840BC" w:rsidRPr="004A451D">
        <w:rPr>
          <w:rFonts w:eastAsia="Arial Unicode MS" w:cs="Arial"/>
          <w:spacing w:val="-4"/>
          <w:sz w:val="18"/>
          <w:szCs w:val="18"/>
          <w:lang w:val="en-GB" w:bidi="th-TH"/>
        </w:rPr>
        <w:t>recognised under “Liabilities under agreements and licences for operation” (Note 18).</w:t>
      </w:r>
    </w:p>
    <w:p w14:paraId="21C80B0D" w14:textId="77777777" w:rsidR="00374705" w:rsidRPr="004A451D" w:rsidRDefault="00374705" w:rsidP="00FA37E5">
      <w:pPr>
        <w:pStyle w:val="ListParagraph"/>
        <w:spacing w:after="0" w:line="240" w:lineRule="auto"/>
        <w:ind w:left="0"/>
        <w:jc w:val="both"/>
        <w:rPr>
          <w:rFonts w:eastAsia="Arial Unicode MS" w:cs="Arial"/>
          <w:sz w:val="18"/>
          <w:szCs w:val="18"/>
          <w:lang w:val="en-GB" w:bidi="th-TH"/>
        </w:rPr>
      </w:pPr>
    </w:p>
    <w:p w14:paraId="125CBA1B" w14:textId="77777777" w:rsidR="001C3239" w:rsidRPr="004A451D" w:rsidRDefault="001C3239"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A451D" w14:paraId="25996A49" w14:textId="77777777">
        <w:trPr>
          <w:trHeight w:val="386"/>
        </w:trPr>
        <w:tc>
          <w:tcPr>
            <w:tcW w:w="9461" w:type="dxa"/>
            <w:shd w:val="clear" w:color="auto" w:fill="FFA543"/>
            <w:vAlign w:val="center"/>
          </w:tcPr>
          <w:p w14:paraId="3840B62B" w14:textId="327B12ED" w:rsidR="00CE4B8A" w:rsidRPr="004A451D"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val="en-GB" w:bidi="th-TH"/>
              </w:rPr>
              <w:br w:type="page"/>
            </w:r>
            <w:r w:rsidR="000C5D19" w:rsidRPr="004A451D">
              <w:rPr>
                <w:rFonts w:eastAsia="Arial Unicode MS" w:cs="Arial"/>
                <w:b/>
                <w:bCs/>
                <w:color w:val="FFFFFF"/>
                <w:sz w:val="18"/>
                <w:szCs w:val="18"/>
                <w:lang w:val="en-GB" w:bidi="th-TH"/>
              </w:rPr>
              <w:t>15</w:t>
            </w:r>
            <w:r w:rsidR="00CE4B8A" w:rsidRPr="004A451D">
              <w:rPr>
                <w:rFonts w:eastAsia="Arial Unicode MS" w:cs="Arial"/>
                <w:b/>
                <w:bCs/>
                <w:color w:val="FFFFFF"/>
                <w:sz w:val="18"/>
                <w:szCs w:val="18"/>
                <w:cs/>
                <w:lang w:val="en-GB" w:bidi="th-TH"/>
              </w:rPr>
              <w:tab/>
            </w:r>
            <w:r w:rsidR="00CE4B8A" w:rsidRPr="004A451D">
              <w:rPr>
                <w:rFonts w:eastAsia="Arial Unicode MS" w:cs="Arial"/>
                <w:b/>
                <w:bCs/>
                <w:color w:val="FFFFFF"/>
                <w:sz w:val="18"/>
                <w:szCs w:val="18"/>
                <w:lang w:bidi="th-TH"/>
              </w:rPr>
              <w:t>Trade and other payables</w:t>
            </w:r>
          </w:p>
        </w:tc>
      </w:tr>
    </w:tbl>
    <w:p w14:paraId="098F441F" w14:textId="77777777" w:rsidR="00FF1DF6" w:rsidRPr="004A451D"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4A451D" w14:paraId="21BDAC3E" w14:textId="77777777">
        <w:tc>
          <w:tcPr>
            <w:tcW w:w="3996" w:type="dxa"/>
            <w:tcBorders>
              <w:top w:val="nil"/>
              <w:left w:val="nil"/>
              <w:bottom w:val="nil"/>
              <w:right w:val="nil"/>
            </w:tcBorders>
            <w:shd w:val="clear" w:color="auto" w:fill="auto"/>
          </w:tcPr>
          <w:p w14:paraId="58350552" w14:textId="77777777" w:rsidR="004A3583" w:rsidRPr="004A451D"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519ED24" w14:textId="77777777" w:rsidR="004A3583" w:rsidRPr="004A451D" w:rsidRDefault="004A3583" w:rsidP="000A6D01">
            <w:pPr>
              <w:spacing w:after="0" w:line="240" w:lineRule="auto"/>
              <w:ind w:left="-40" w:right="-72"/>
              <w:jc w:val="center"/>
              <w:rPr>
                <w:rFonts w:cs="Arial"/>
                <w:b/>
                <w:bCs/>
                <w:sz w:val="18"/>
                <w:szCs w:val="18"/>
              </w:rPr>
            </w:pPr>
            <w:r w:rsidRPr="004A451D">
              <w:rPr>
                <w:rFonts w:cs="Arial"/>
                <w:b/>
                <w:bCs/>
                <w:sz w:val="18"/>
                <w:szCs w:val="18"/>
              </w:rPr>
              <w:t xml:space="preserve">Consolidated </w:t>
            </w:r>
          </w:p>
          <w:p w14:paraId="4EAB2318" w14:textId="77777777" w:rsidR="004A3583" w:rsidRPr="004A451D" w:rsidRDefault="008E15E1" w:rsidP="000A6D01">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66E1F38" w14:textId="77777777" w:rsidR="004A3583" w:rsidRPr="004A451D" w:rsidRDefault="004A3583" w:rsidP="000A6D01">
            <w:pPr>
              <w:spacing w:after="0" w:line="240" w:lineRule="auto"/>
              <w:ind w:left="-40" w:right="-72"/>
              <w:jc w:val="center"/>
              <w:rPr>
                <w:rFonts w:cs="Arial"/>
                <w:b/>
                <w:bCs/>
                <w:sz w:val="18"/>
                <w:szCs w:val="18"/>
              </w:rPr>
            </w:pPr>
            <w:r w:rsidRPr="004A451D">
              <w:rPr>
                <w:rFonts w:cs="Arial"/>
                <w:b/>
                <w:bCs/>
                <w:sz w:val="18"/>
                <w:szCs w:val="18"/>
              </w:rPr>
              <w:t xml:space="preserve">Separate </w:t>
            </w:r>
          </w:p>
          <w:p w14:paraId="19B07678" w14:textId="77777777" w:rsidR="004A3583" w:rsidRPr="004A451D" w:rsidRDefault="004A3583" w:rsidP="000A6D01">
            <w:pPr>
              <w:spacing w:after="0" w:line="240" w:lineRule="auto"/>
              <w:ind w:left="-40" w:right="-72"/>
              <w:jc w:val="center"/>
              <w:rPr>
                <w:rFonts w:cs="Arial"/>
                <w:b/>
                <w:bCs/>
                <w:sz w:val="18"/>
                <w:szCs w:val="18"/>
              </w:rPr>
            </w:pPr>
            <w:r w:rsidRPr="004A451D">
              <w:rPr>
                <w:rFonts w:cs="Arial"/>
                <w:b/>
                <w:bCs/>
                <w:sz w:val="18"/>
                <w:szCs w:val="18"/>
              </w:rPr>
              <w:t xml:space="preserve">financial </w:t>
            </w:r>
            <w:r w:rsidR="008E15E1" w:rsidRPr="004A451D">
              <w:rPr>
                <w:rFonts w:cs="Arial"/>
                <w:b/>
                <w:bCs/>
                <w:sz w:val="18"/>
                <w:szCs w:val="18"/>
              </w:rPr>
              <w:t>information</w:t>
            </w:r>
          </w:p>
        </w:tc>
      </w:tr>
      <w:tr w:rsidR="004A3583" w:rsidRPr="004A451D" w14:paraId="657F18A4" w14:textId="77777777">
        <w:tc>
          <w:tcPr>
            <w:tcW w:w="3996" w:type="dxa"/>
            <w:tcBorders>
              <w:top w:val="nil"/>
              <w:left w:val="nil"/>
              <w:bottom w:val="nil"/>
              <w:right w:val="nil"/>
            </w:tcBorders>
            <w:shd w:val="clear" w:color="auto" w:fill="auto"/>
          </w:tcPr>
          <w:p w14:paraId="0485876A" w14:textId="77777777" w:rsidR="004A3583" w:rsidRPr="004A451D" w:rsidRDefault="004A3583" w:rsidP="000A6D01">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11A8AC87" w14:textId="116F586E" w:rsidR="004A3583"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0EEF614E" w14:textId="77777777"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1074B1E6" w14:textId="77777777"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4A3583" w:rsidRPr="004A451D">
              <w:rPr>
                <w:rFonts w:cs="Arial"/>
                <w:b/>
                <w:bCs/>
                <w:sz w:val="18"/>
                <w:szCs w:val="18"/>
              </w:rPr>
              <w:t xml:space="preserve"> </w:t>
            </w: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67D97FBF" w14:textId="59B91B75" w:rsidR="004A3583"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E06AF43" w14:textId="77777777"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017E4DE6" w14:textId="77777777"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4A3583" w:rsidRPr="004A451D">
              <w:rPr>
                <w:rFonts w:cs="Arial"/>
                <w:b/>
                <w:bCs/>
                <w:sz w:val="18"/>
                <w:szCs w:val="18"/>
              </w:rPr>
              <w:t xml:space="preserve"> </w:t>
            </w:r>
            <w:r w:rsidRPr="004A451D">
              <w:rPr>
                <w:rFonts w:cs="Arial"/>
                <w:b/>
                <w:bCs/>
                <w:sz w:val="18"/>
                <w:szCs w:val="18"/>
                <w:lang w:val="en-GB"/>
              </w:rPr>
              <w:t>2019</w:t>
            </w:r>
          </w:p>
        </w:tc>
      </w:tr>
      <w:tr w:rsidR="00893CE8" w:rsidRPr="004A451D" w14:paraId="4AC116E5" w14:textId="77777777">
        <w:tc>
          <w:tcPr>
            <w:tcW w:w="3996" w:type="dxa"/>
            <w:tcBorders>
              <w:top w:val="nil"/>
              <w:left w:val="nil"/>
              <w:bottom w:val="nil"/>
              <w:right w:val="nil"/>
            </w:tcBorders>
          </w:tcPr>
          <w:p w14:paraId="57E12C3C" w14:textId="77777777" w:rsidR="00893CE8" w:rsidRPr="004A451D"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tcPr>
          <w:p w14:paraId="746AEB3C"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4CF5D26"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2355A7D"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3DD4587"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4A3583" w:rsidRPr="004A451D" w14:paraId="08F78CA2" w14:textId="77777777">
        <w:tc>
          <w:tcPr>
            <w:tcW w:w="3996" w:type="dxa"/>
            <w:tcBorders>
              <w:top w:val="nil"/>
              <w:left w:val="nil"/>
              <w:bottom w:val="nil"/>
              <w:right w:val="nil"/>
            </w:tcBorders>
          </w:tcPr>
          <w:p w14:paraId="6C983AA3" w14:textId="77777777" w:rsidR="004A3583" w:rsidRPr="004A451D"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270E6B30" w14:textId="77777777" w:rsidR="004A3583" w:rsidRPr="004A451D"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6F32E089" w14:textId="77777777" w:rsidR="004A3583" w:rsidRPr="004A451D"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DDCC848" w14:textId="77777777" w:rsidR="004A3583" w:rsidRPr="004A451D"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9FC23D5" w14:textId="77777777" w:rsidR="004A3583" w:rsidRPr="004A451D" w:rsidRDefault="004A3583" w:rsidP="000A6D01">
            <w:pPr>
              <w:spacing w:after="0" w:line="240" w:lineRule="auto"/>
              <w:ind w:left="-40" w:right="-72"/>
              <w:jc w:val="right"/>
              <w:rPr>
                <w:rFonts w:cs="Arial"/>
                <w:b/>
                <w:bCs/>
                <w:sz w:val="18"/>
                <w:szCs w:val="18"/>
              </w:rPr>
            </w:pPr>
          </w:p>
        </w:tc>
      </w:tr>
      <w:tr w:rsidR="000A6D01" w:rsidRPr="004A451D" w14:paraId="14C40B8B" w14:textId="77777777" w:rsidTr="0092025B">
        <w:tc>
          <w:tcPr>
            <w:tcW w:w="3996" w:type="dxa"/>
            <w:tcBorders>
              <w:top w:val="nil"/>
              <w:left w:val="nil"/>
              <w:bottom w:val="nil"/>
              <w:right w:val="nil"/>
            </w:tcBorders>
          </w:tcPr>
          <w:p w14:paraId="1BDAC5B2" w14:textId="77777777" w:rsidR="000A6D01" w:rsidRPr="004A451D" w:rsidRDefault="000A6D01" w:rsidP="000A6D01">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3E810755" w:rsidR="000A6D01" w:rsidRPr="004A451D" w:rsidRDefault="006669D1" w:rsidP="003B7488">
            <w:pPr>
              <w:spacing w:after="0" w:line="240" w:lineRule="auto"/>
              <w:ind w:right="-72"/>
              <w:jc w:val="right"/>
              <w:rPr>
                <w:rFonts w:cs="Arial"/>
                <w:sz w:val="18"/>
                <w:szCs w:val="18"/>
              </w:rPr>
            </w:pPr>
            <w:r w:rsidRPr="004A451D">
              <w:rPr>
                <w:rFonts w:cs="Arial"/>
                <w:sz w:val="18"/>
                <w:szCs w:val="18"/>
              </w:rPr>
              <w:t>65,</w:t>
            </w:r>
            <w:r w:rsidR="003B7488" w:rsidRPr="004A451D">
              <w:rPr>
                <w:rFonts w:cs="Arial"/>
                <w:sz w:val="18"/>
                <w:szCs w:val="18"/>
              </w:rPr>
              <w:t>1</w:t>
            </w:r>
            <w:r w:rsidR="0083465D" w:rsidRPr="004A451D">
              <w:rPr>
                <w:rFonts w:cs="Arial"/>
                <w:sz w:val="18"/>
                <w:szCs w:val="18"/>
              </w:rPr>
              <w:t>14</w:t>
            </w:r>
            <w:r w:rsidR="003B7488" w:rsidRPr="004A451D">
              <w:rPr>
                <w:rFonts w:cs="Arial"/>
                <w:sz w:val="18"/>
                <w:szCs w:val="18"/>
              </w:rPr>
              <w:t>.</w:t>
            </w:r>
            <w:r w:rsidR="0083465D" w:rsidRPr="004A451D">
              <w:rPr>
                <w:rFonts w:cs="Arial"/>
                <w:sz w:val="18"/>
                <w:szCs w:val="18"/>
              </w:rPr>
              <w:t>60</w:t>
            </w:r>
          </w:p>
        </w:tc>
        <w:tc>
          <w:tcPr>
            <w:tcW w:w="1369" w:type="dxa"/>
            <w:tcBorders>
              <w:top w:val="nil"/>
              <w:left w:val="nil"/>
              <w:bottom w:val="nil"/>
              <w:right w:val="nil"/>
            </w:tcBorders>
            <w:vAlign w:val="bottom"/>
          </w:tcPr>
          <w:p w14:paraId="307F051A"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65,935.24</w:t>
            </w:r>
          </w:p>
        </w:tc>
        <w:tc>
          <w:tcPr>
            <w:tcW w:w="1368" w:type="dxa"/>
            <w:tcBorders>
              <w:top w:val="nil"/>
              <w:left w:val="nil"/>
              <w:bottom w:val="nil"/>
              <w:right w:val="nil"/>
            </w:tcBorders>
            <w:shd w:val="clear" w:color="auto" w:fill="FAFAFA"/>
            <w:vAlign w:val="bottom"/>
          </w:tcPr>
          <w:p w14:paraId="13F37E3B" w14:textId="1AB1E9E9" w:rsidR="000A6D01" w:rsidRPr="004A451D" w:rsidRDefault="002443C2" w:rsidP="000A6D01">
            <w:pPr>
              <w:spacing w:after="0" w:line="240" w:lineRule="auto"/>
              <w:ind w:right="-72"/>
              <w:jc w:val="right"/>
              <w:rPr>
                <w:rFonts w:cs="Arial"/>
                <w:sz w:val="18"/>
                <w:szCs w:val="18"/>
              </w:rPr>
            </w:pPr>
            <w:r>
              <w:rPr>
                <w:rFonts w:cs="Arial"/>
                <w:sz w:val="18"/>
                <w:szCs w:val="18"/>
              </w:rPr>
              <w:t>2,174.16</w:t>
            </w:r>
          </w:p>
        </w:tc>
        <w:tc>
          <w:tcPr>
            <w:tcW w:w="1368" w:type="dxa"/>
            <w:tcBorders>
              <w:top w:val="nil"/>
              <w:left w:val="nil"/>
              <w:bottom w:val="nil"/>
              <w:right w:val="nil"/>
            </w:tcBorders>
            <w:vAlign w:val="bottom"/>
          </w:tcPr>
          <w:p w14:paraId="7F3E515B"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1,994.78</w:t>
            </w:r>
          </w:p>
        </w:tc>
      </w:tr>
      <w:tr w:rsidR="000A6D01" w:rsidRPr="004A451D" w14:paraId="0CE2C510" w14:textId="77777777" w:rsidTr="0092025B">
        <w:tc>
          <w:tcPr>
            <w:tcW w:w="3996" w:type="dxa"/>
            <w:tcBorders>
              <w:top w:val="nil"/>
              <w:left w:val="nil"/>
              <w:bottom w:val="nil"/>
              <w:right w:val="nil"/>
            </w:tcBorders>
          </w:tcPr>
          <w:p w14:paraId="3FFB9429" w14:textId="77777777" w:rsidR="000A6D01" w:rsidRPr="004A451D"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6F293332" w:rsidR="000A6D01" w:rsidRPr="004A451D" w:rsidRDefault="008F4FED" w:rsidP="000A6D01">
            <w:pPr>
              <w:spacing w:after="0" w:line="240" w:lineRule="auto"/>
              <w:ind w:right="-72"/>
              <w:jc w:val="right"/>
              <w:rPr>
                <w:rFonts w:cs="Arial"/>
                <w:sz w:val="18"/>
                <w:szCs w:val="18"/>
              </w:rPr>
            </w:pPr>
            <w:r w:rsidRPr="004A451D">
              <w:rPr>
                <w:rFonts w:cs="Arial"/>
                <w:sz w:val="18"/>
                <w:szCs w:val="18"/>
              </w:rPr>
              <w:t>1,416.46</w:t>
            </w:r>
          </w:p>
        </w:tc>
        <w:tc>
          <w:tcPr>
            <w:tcW w:w="1369" w:type="dxa"/>
            <w:tcBorders>
              <w:top w:val="nil"/>
              <w:left w:val="nil"/>
              <w:bottom w:val="nil"/>
              <w:right w:val="nil"/>
            </w:tcBorders>
            <w:vAlign w:val="bottom"/>
          </w:tcPr>
          <w:p w14:paraId="26272823"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554.78</w:t>
            </w:r>
          </w:p>
        </w:tc>
        <w:tc>
          <w:tcPr>
            <w:tcW w:w="1368" w:type="dxa"/>
            <w:tcBorders>
              <w:top w:val="nil"/>
              <w:left w:val="nil"/>
              <w:bottom w:val="nil"/>
              <w:right w:val="nil"/>
            </w:tcBorders>
            <w:shd w:val="clear" w:color="auto" w:fill="FAFAFA"/>
            <w:vAlign w:val="bottom"/>
          </w:tcPr>
          <w:p w14:paraId="473B8A26" w14:textId="4BFF7E43" w:rsidR="000A6D01" w:rsidRPr="004A451D" w:rsidRDefault="008F4FED" w:rsidP="000A6D01">
            <w:pPr>
              <w:spacing w:after="0" w:line="240" w:lineRule="auto"/>
              <w:ind w:right="-72"/>
              <w:jc w:val="right"/>
              <w:rPr>
                <w:rFonts w:cs="Arial"/>
                <w:sz w:val="18"/>
                <w:szCs w:val="18"/>
              </w:rPr>
            </w:pPr>
            <w:r w:rsidRPr="004A451D">
              <w:rPr>
                <w:rFonts w:cs="Arial"/>
                <w:sz w:val="18"/>
                <w:szCs w:val="18"/>
              </w:rPr>
              <w:t>103.12</w:t>
            </w:r>
          </w:p>
        </w:tc>
        <w:tc>
          <w:tcPr>
            <w:tcW w:w="1368" w:type="dxa"/>
            <w:tcBorders>
              <w:top w:val="nil"/>
              <w:left w:val="nil"/>
              <w:bottom w:val="nil"/>
              <w:right w:val="nil"/>
            </w:tcBorders>
            <w:vAlign w:val="bottom"/>
          </w:tcPr>
          <w:p w14:paraId="522FBFED"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104.35</w:t>
            </w:r>
          </w:p>
        </w:tc>
      </w:tr>
      <w:tr w:rsidR="000A6D01" w:rsidRPr="004A451D" w14:paraId="18E0282E" w14:textId="77777777" w:rsidTr="0092025B">
        <w:tc>
          <w:tcPr>
            <w:tcW w:w="3996" w:type="dxa"/>
            <w:tcBorders>
              <w:top w:val="nil"/>
              <w:left w:val="nil"/>
              <w:bottom w:val="nil"/>
              <w:right w:val="nil"/>
            </w:tcBorders>
          </w:tcPr>
          <w:p w14:paraId="72AEA1BE" w14:textId="77777777" w:rsidR="000A6D01" w:rsidRPr="004A451D"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5F460816" w:rsidR="000A6D01" w:rsidRPr="004A451D" w:rsidRDefault="008F4FED" w:rsidP="000A6D01">
            <w:pPr>
              <w:spacing w:after="0" w:line="240" w:lineRule="auto"/>
              <w:ind w:right="-72"/>
              <w:jc w:val="right"/>
              <w:rPr>
                <w:rFonts w:cs="Arial"/>
                <w:sz w:val="18"/>
                <w:szCs w:val="18"/>
              </w:rPr>
            </w:pPr>
            <w:r w:rsidRPr="004A451D">
              <w:rPr>
                <w:rFonts w:cs="Arial"/>
                <w:sz w:val="18"/>
                <w:szCs w:val="18"/>
              </w:rPr>
              <w:t>3,928.56</w:t>
            </w:r>
          </w:p>
        </w:tc>
        <w:tc>
          <w:tcPr>
            <w:tcW w:w="1369" w:type="dxa"/>
            <w:tcBorders>
              <w:top w:val="nil"/>
              <w:left w:val="nil"/>
              <w:bottom w:val="nil"/>
              <w:right w:val="nil"/>
            </w:tcBorders>
            <w:vAlign w:val="bottom"/>
          </w:tcPr>
          <w:p w14:paraId="388BBB71"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3,996.75</w:t>
            </w:r>
          </w:p>
        </w:tc>
        <w:tc>
          <w:tcPr>
            <w:tcW w:w="1368" w:type="dxa"/>
            <w:tcBorders>
              <w:top w:val="nil"/>
              <w:left w:val="nil"/>
              <w:bottom w:val="nil"/>
              <w:right w:val="nil"/>
            </w:tcBorders>
            <w:shd w:val="clear" w:color="auto" w:fill="FAFAFA"/>
            <w:vAlign w:val="bottom"/>
          </w:tcPr>
          <w:p w14:paraId="63A2A7EE" w14:textId="4612613C" w:rsidR="000A6D01" w:rsidRPr="004A451D" w:rsidRDefault="008F4FED" w:rsidP="000A6D01">
            <w:pPr>
              <w:spacing w:after="0" w:line="240" w:lineRule="auto"/>
              <w:ind w:right="-72"/>
              <w:jc w:val="right"/>
              <w:rPr>
                <w:rFonts w:cs="Arial"/>
                <w:sz w:val="18"/>
                <w:szCs w:val="18"/>
              </w:rPr>
            </w:pPr>
            <w:r w:rsidRPr="004A451D">
              <w:rPr>
                <w:rFonts w:cs="Arial"/>
                <w:sz w:val="18"/>
                <w:szCs w:val="18"/>
              </w:rPr>
              <w:t>12.68</w:t>
            </w:r>
          </w:p>
        </w:tc>
        <w:tc>
          <w:tcPr>
            <w:tcW w:w="1368" w:type="dxa"/>
            <w:tcBorders>
              <w:top w:val="nil"/>
              <w:left w:val="nil"/>
              <w:bottom w:val="nil"/>
              <w:right w:val="nil"/>
            </w:tcBorders>
            <w:vAlign w:val="bottom"/>
          </w:tcPr>
          <w:p w14:paraId="7211330B"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13.00</w:t>
            </w:r>
          </w:p>
        </w:tc>
      </w:tr>
      <w:tr w:rsidR="000A6D01" w:rsidRPr="004A451D" w14:paraId="278197F4" w14:textId="77777777" w:rsidTr="0092025B">
        <w:tc>
          <w:tcPr>
            <w:tcW w:w="3996" w:type="dxa"/>
            <w:tcBorders>
              <w:top w:val="nil"/>
              <w:left w:val="nil"/>
              <w:bottom w:val="nil"/>
              <w:right w:val="nil"/>
            </w:tcBorders>
          </w:tcPr>
          <w:p w14:paraId="6A7237DD" w14:textId="77777777" w:rsidR="000A6D01" w:rsidRPr="004A451D"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Accrued expenses</w:t>
            </w:r>
          </w:p>
        </w:tc>
        <w:tc>
          <w:tcPr>
            <w:tcW w:w="1367" w:type="dxa"/>
            <w:tcBorders>
              <w:top w:val="nil"/>
              <w:left w:val="nil"/>
              <w:bottom w:val="single" w:sz="4" w:space="0" w:color="auto"/>
              <w:right w:val="nil"/>
            </w:tcBorders>
            <w:shd w:val="clear" w:color="auto" w:fill="FAFAFA"/>
            <w:vAlign w:val="bottom"/>
          </w:tcPr>
          <w:p w14:paraId="3AD5FA3E" w14:textId="66F0DE84" w:rsidR="000A6D01" w:rsidRPr="004A451D" w:rsidRDefault="008F4FED" w:rsidP="000A6D01">
            <w:pPr>
              <w:spacing w:after="0" w:line="240" w:lineRule="auto"/>
              <w:ind w:right="-72"/>
              <w:jc w:val="right"/>
              <w:rPr>
                <w:rFonts w:cs="Arial"/>
                <w:sz w:val="18"/>
                <w:szCs w:val="18"/>
              </w:rPr>
            </w:pPr>
            <w:r w:rsidRPr="004A451D">
              <w:rPr>
                <w:rFonts w:cs="Arial"/>
                <w:sz w:val="18"/>
                <w:szCs w:val="18"/>
              </w:rPr>
              <w:t>23,</w:t>
            </w:r>
            <w:r w:rsidR="0083465D" w:rsidRPr="004A451D">
              <w:rPr>
                <w:rFonts w:cs="Arial"/>
                <w:sz w:val="18"/>
                <w:szCs w:val="18"/>
              </w:rPr>
              <w:t>818.97</w:t>
            </w:r>
          </w:p>
        </w:tc>
        <w:tc>
          <w:tcPr>
            <w:tcW w:w="1369" w:type="dxa"/>
            <w:tcBorders>
              <w:top w:val="nil"/>
              <w:left w:val="nil"/>
              <w:bottom w:val="single" w:sz="4" w:space="0" w:color="auto"/>
              <w:right w:val="nil"/>
            </w:tcBorders>
            <w:vAlign w:val="bottom"/>
          </w:tcPr>
          <w:p w14:paraId="3DEDF803"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38,878.32</w:t>
            </w:r>
          </w:p>
        </w:tc>
        <w:tc>
          <w:tcPr>
            <w:tcW w:w="1368" w:type="dxa"/>
            <w:tcBorders>
              <w:top w:val="nil"/>
              <w:left w:val="nil"/>
              <w:bottom w:val="single" w:sz="4" w:space="0" w:color="auto"/>
              <w:right w:val="nil"/>
            </w:tcBorders>
            <w:shd w:val="clear" w:color="auto" w:fill="FAFAFA"/>
            <w:vAlign w:val="bottom"/>
          </w:tcPr>
          <w:p w14:paraId="6D505C9C" w14:textId="09DC00E5" w:rsidR="000A6D01" w:rsidRPr="004A451D" w:rsidRDefault="008F4FED" w:rsidP="000A6D01">
            <w:pPr>
              <w:spacing w:after="0" w:line="240" w:lineRule="auto"/>
              <w:ind w:right="-72"/>
              <w:jc w:val="right"/>
              <w:rPr>
                <w:rFonts w:cs="Arial"/>
                <w:sz w:val="18"/>
                <w:szCs w:val="18"/>
              </w:rPr>
            </w:pPr>
            <w:r w:rsidRPr="004A451D">
              <w:rPr>
                <w:rFonts w:cs="Arial"/>
                <w:sz w:val="18"/>
                <w:szCs w:val="18"/>
              </w:rPr>
              <w:t>1,116.53</w:t>
            </w:r>
          </w:p>
        </w:tc>
        <w:tc>
          <w:tcPr>
            <w:tcW w:w="1368" w:type="dxa"/>
            <w:tcBorders>
              <w:top w:val="nil"/>
              <w:left w:val="nil"/>
              <w:bottom w:val="single" w:sz="4" w:space="0" w:color="auto"/>
              <w:right w:val="nil"/>
            </w:tcBorders>
            <w:vAlign w:val="bottom"/>
          </w:tcPr>
          <w:p w14:paraId="3EFDBE7D"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1,166.93</w:t>
            </w:r>
          </w:p>
        </w:tc>
      </w:tr>
      <w:tr w:rsidR="000A6D01" w:rsidRPr="004A451D" w14:paraId="564E2AD9" w14:textId="77777777" w:rsidTr="0092025B">
        <w:tc>
          <w:tcPr>
            <w:tcW w:w="3996" w:type="dxa"/>
            <w:tcBorders>
              <w:top w:val="nil"/>
              <w:left w:val="nil"/>
              <w:bottom w:val="nil"/>
              <w:right w:val="nil"/>
            </w:tcBorders>
          </w:tcPr>
          <w:p w14:paraId="31AF3D9D" w14:textId="77777777" w:rsidR="000A6D01" w:rsidRPr="004A451D"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DB7EF0" w14:textId="77777777" w:rsidR="000A6D01" w:rsidRPr="004A451D" w:rsidRDefault="000A6D01" w:rsidP="000A6D01">
            <w:pPr>
              <w:spacing w:after="0" w:line="240" w:lineRule="auto"/>
              <w:ind w:right="-72"/>
              <w:jc w:val="right"/>
              <w:rPr>
                <w:rFonts w:cs="Arial"/>
                <w:sz w:val="18"/>
                <w:szCs w:val="18"/>
              </w:rPr>
            </w:pPr>
          </w:p>
        </w:tc>
        <w:tc>
          <w:tcPr>
            <w:tcW w:w="1369" w:type="dxa"/>
            <w:tcBorders>
              <w:top w:val="single" w:sz="4" w:space="0" w:color="auto"/>
              <w:left w:val="nil"/>
              <w:bottom w:val="nil"/>
              <w:right w:val="nil"/>
            </w:tcBorders>
            <w:vAlign w:val="bottom"/>
          </w:tcPr>
          <w:p w14:paraId="41A17AEE" w14:textId="77777777" w:rsidR="000A6D01" w:rsidRPr="004A451D" w:rsidRDefault="000A6D01" w:rsidP="000A6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AF5C9B6" w14:textId="77777777" w:rsidR="000A6D01" w:rsidRPr="004A451D" w:rsidRDefault="000A6D01" w:rsidP="000A6D01">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72482F5E" w14:textId="77777777" w:rsidR="000A6D01" w:rsidRPr="004A451D" w:rsidRDefault="000A6D01" w:rsidP="000A6D01">
            <w:pPr>
              <w:spacing w:after="0" w:line="240" w:lineRule="auto"/>
              <w:ind w:right="-72"/>
              <w:jc w:val="right"/>
              <w:rPr>
                <w:rFonts w:cs="Arial"/>
                <w:sz w:val="18"/>
                <w:szCs w:val="18"/>
              </w:rPr>
            </w:pPr>
          </w:p>
        </w:tc>
      </w:tr>
      <w:tr w:rsidR="000A6D01" w:rsidRPr="004A451D" w14:paraId="34D57808" w14:textId="77777777" w:rsidTr="0092025B">
        <w:tc>
          <w:tcPr>
            <w:tcW w:w="3996" w:type="dxa"/>
            <w:tcBorders>
              <w:top w:val="nil"/>
              <w:left w:val="nil"/>
              <w:bottom w:val="nil"/>
              <w:right w:val="nil"/>
            </w:tcBorders>
          </w:tcPr>
          <w:p w14:paraId="0FCEB0DC" w14:textId="77777777" w:rsidR="000A6D01" w:rsidRPr="004A451D"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07CA36DF" w:rsidR="000A6D01" w:rsidRPr="004A451D" w:rsidRDefault="008F4FED" w:rsidP="003B7488">
            <w:pPr>
              <w:spacing w:after="0" w:line="240" w:lineRule="auto"/>
              <w:ind w:right="-72"/>
              <w:jc w:val="right"/>
              <w:rPr>
                <w:rFonts w:cs="Arial"/>
                <w:sz w:val="18"/>
                <w:szCs w:val="18"/>
              </w:rPr>
            </w:pPr>
            <w:r w:rsidRPr="004A451D">
              <w:rPr>
                <w:rFonts w:cs="Arial"/>
                <w:sz w:val="18"/>
                <w:szCs w:val="18"/>
              </w:rPr>
              <w:t>94,</w:t>
            </w:r>
            <w:r w:rsidR="003B7488" w:rsidRPr="004A451D">
              <w:rPr>
                <w:rFonts w:cs="Arial"/>
                <w:sz w:val="18"/>
                <w:szCs w:val="18"/>
              </w:rPr>
              <w:t>2</w:t>
            </w:r>
            <w:r w:rsidR="0083465D" w:rsidRPr="004A451D">
              <w:rPr>
                <w:rFonts w:cs="Arial"/>
                <w:sz w:val="18"/>
                <w:szCs w:val="18"/>
              </w:rPr>
              <w:t>78.59</w:t>
            </w:r>
          </w:p>
        </w:tc>
        <w:tc>
          <w:tcPr>
            <w:tcW w:w="1369" w:type="dxa"/>
            <w:tcBorders>
              <w:top w:val="nil"/>
              <w:left w:val="nil"/>
              <w:bottom w:val="single" w:sz="4" w:space="0" w:color="auto"/>
              <w:right w:val="nil"/>
            </w:tcBorders>
            <w:vAlign w:val="bottom"/>
          </w:tcPr>
          <w:p w14:paraId="136D084F"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109,365.09</w:t>
            </w:r>
          </w:p>
        </w:tc>
        <w:tc>
          <w:tcPr>
            <w:tcW w:w="1368" w:type="dxa"/>
            <w:tcBorders>
              <w:top w:val="nil"/>
              <w:left w:val="nil"/>
              <w:bottom w:val="single" w:sz="4" w:space="0" w:color="auto"/>
              <w:right w:val="nil"/>
            </w:tcBorders>
            <w:shd w:val="clear" w:color="auto" w:fill="FAFAFA"/>
            <w:vAlign w:val="bottom"/>
          </w:tcPr>
          <w:p w14:paraId="58E46AC2" w14:textId="274AF0BE" w:rsidR="000A6D01" w:rsidRPr="004A451D" w:rsidRDefault="008F4FED" w:rsidP="00044A68">
            <w:pPr>
              <w:spacing w:after="0" w:line="240" w:lineRule="auto"/>
              <w:ind w:right="-72"/>
              <w:jc w:val="right"/>
              <w:rPr>
                <w:rFonts w:cs="Arial"/>
                <w:sz w:val="18"/>
                <w:szCs w:val="18"/>
              </w:rPr>
            </w:pPr>
            <w:r w:rsidRPr="004A451D">
              <w:rPr>
                <w:rFonts w:cs="Arial"/>
                <w:sz w:val="18"/>
                <w:szCs w:val="18"/>
              </w:rPr>
              <w:t>3,</w:t>
            </w:r>
            <w:r w:rsidR="002443C2">
              <w:rPr>
                <w:rFonts w:cs="Arial"/>
                <w:sz w:val="18"/>
                <w:szCs w:val="18"/>
              </w:rPr>
              <w:t>406.49</w:t>
            </w:r>
          </w:p>
        </w:tc>
        <w:tc>
          <w:tcPr>
            <w:tcW w:w="1368" w:type="dxa"/>
            <w:tcBorders>
              <w:top w:val="nil"/>
              <w:left w:val="nil"/>
              <w:bottom w:val="single" w:sz="4" w:space="0" w:color="auto"/>
              <w:right w:val="nil"/>
            </w:tcBorders>
            <w:vAlign w:val="bottom"/>
          </w:tcPr>
          <w:p w14:paraId="4DE066D2" w14:textId="77777777" w:rsidR="000A6D01" w:rsidRPr="004A451D" w:rsidRDefault="000A6D01" w:rsidP="000A6D01">
            <w:pPr>
              <w:spacing w:after="0" w:line="240" w:lineRule="auto"/>
              <w:ind w:right="-72"/>
              <w:jc w:val="right"/>
              <w:rPr>
                <w:rFonts w:cs="Arial"/>
                <w:sz w:val="18"/>
                <w:szCs w:val="18"/>
              </w:rPr>
            </w:pPr>
            <w:r w:rsidRPr="004A451D">
              <w:rPr>
                <w:rFonts w:cs="Arial"/>
                <w:sz w:val="18"/>
                <w:szCs w:val="18"/>
              </w:rPr>
              <w:t>3,279.06</w:t>
            </w:r>
          </w:p>
        </w:tc>
      </w:tr>
    </w:tbl>
    <w:p w14:paraId="7C6A9A67" w14:textId="77777777" w:rsidR="004A0FEA" w:rsidRPr="004A451D" w:rsidRDefault="004A0FEA" w:rsidP="00B643DB">
      <w:pPr>
        <w:pStyle w:val="ListParagraph"/>
        <w:spacing w:after="0" w:line="240" w:lineRule="auto"/>
        <w:ind w:left="0"/>
        <w:jc w:val="both"/>
        <w:rPr>
          <w:rFonts w:eastAsia="Arial Unicode MS" w:cs="Arial"/>
          <w:sz w:val="18"/>
          <w:szCs w:val="18"/>
          <w:lang w:val="en-GB" w:bidi="th-TH"/>
        </w:rPr>
      </w:pPr>
    </w:p>
    <w:p w14:paraId="20B256E8" w14:textId="298B766D" w:rsidR="00B643DB" w:rsidRPr="004A451D" w:rsidRDefault="005C1BCB" w:rsidP="00B643DB">
      <w:pPr>
        <w:pStyle w:val="ListParagraph"/>
        <w:spacing w:after="0" w:line="240" w:lineRule="auto"/>
        <w:ind w:left="0"/>
        <w:jc w:val="both"/>
        <w:rPr>
          <w:rFonts w:eastAsia="Arial Unicode MS" w:cs="Arial"/>
          <w:spacing w:val="-2"/>
          <w:sz w:val="18"/>
          <w:szCs w:val="18"/>
          <w:lang w:bidi="th-TH"/>
        </w:rPr>
      </w:pPr>
      <w:r w:rsidRPr="004A451D">
        <w:rPr>
          <w:rFonts w:eastAsia="Arial Unicode MS" w:cs="Arial"/>
          <w:spacing w:val="-2"/>
          <w:sz w:val="18"/>
          <w:szCs w:val="18"/>
          <w:lang w:val="en-GB" w:bidi="th-TH"/>
        </w:rPr>
        <w:t>A</w:t>
      </w:r>
      <w:r w:rsidR="00B643DB" w:rsidRPr="004A451D">
        <w:rPr>
          <w:rFonts w:eastAsia="Arial Unicode MS" w:cs="Arial"/>
          <w:spacing w:val="-2"/>
          <w:sz w:val="18"/>
          <w:szCs w:val="18"/>
          <w:lang w:val="en-GB" w:bidi="th-TH"/>
        </w:rPr>
        <w:t xml:space="preserve">t </w:t>
      </w:r>
      <w:r w:rsidR="00B06855" w:rsidRPr="004A451D">
        <w:rPr>
          <w:rFonts w:eastAsia="Arial Unicode MS" w:cs="Arial"/>
          <w:spacing w:val="-2"/>
          <w:sz w:val="18"/>
          <w:szCs w:val="18"/>
          <w:lang w:val="en-GB" w:bidi="th-TH"/>
        </w:rPr>
        <w:t xml:space="preserve">30 </w:t>
      </w:r>
      <w:r w:rsidR="0073718C" w:rsidRPr="004A451D">
        <w:rPr>
          <w:rFonts w:eastAsia="Arial Unicode MS" w:cs="Arial"/>
          <w:spacing w:val="-2"/>
          <w:sz w:val="18"/>
          <w:szCs w:val="18"/>
          <w:lang w:val="en-GB" w:bidi="th-TH"/>
        </w:rPr>
        <w:t>September</w:t>
      </w:r>
      <w:r w:rsidR="001F04CA" w:rsidRPr="004A451D">
        <w:rPr>
          <w:rFonts w:eastAsia="Arial Unicode MS" w:cs="Arial"/>
          <w:spacing w:val="-2"/>
          <w:sz w:val="18"/>
          <w:szCs w:val="18"/>
          <w:lang w:val="en-GB" w:bidi="th-TH"/>
        </w:rPr>
        <w:t xml:space="preserve"> </w:t>
      </w:r>
      <w:r w:rsidR="0048612E" w:rsidRPr="004A451D">
        <w:rPr>
          <w:rFonts w:eastAsia="Arial Unicode MS" w:cs="Arial"/>
          <w:spacing w:val="-2"/>
          <w:sz w:val="18"/>
          <w:szCs w:val="18"/>
          <w:lang w:val="en-GB" w:bidi="th-TH"/>
        </w:rPr>
        <w:t>2020</w:t>
      </w:r>
      <w:r w:rsidR="00B643DB" w:rsidRPr="004A451D">
        <w:rPr>
          <w:rFonts w:eastAsia="Arial Unicode MS" w:cs="Arial"/>
          <w:spacing w:val="-2"/>
          <w:sz w:val="18"/>
          <w:szCs w:val="18"/>
          <w:lang w:val="en-GB" w:bidi="th-TH"/>
        </w:rPr>
        <w:t xml:space="preserve">, the current portion of licence fee of Baht </w:t>
      </w:r>
      <w:r w:rsidR="00044A68" w:rsidRPr="004A451D">
        <w:rPr>
          <w:rFonts w:cs="Arial"/>
          <w:sz w:val="18"/>
          <w:szCs w:val="18"/>
        </w:rPr>
        <w:t>8,</w:t>
      </w:r>
      <w:r w:rsidR="00E4303E" w:rsidRPr="004A451D">
        <w:rPr>
          <w:rFonts w:cs="Arial"/>
          <w:sz w:val="18"/>
          <w:szCs w:val="18"/>
        </w:rPr>
        <w:t>517.44</w:t>
      </w:r>
      <w:r w:rsidR="00E4303E" w:rsidRPr="004A451D">
        <w:rPr>
          <w:rFonts w:eastAsia="Arial Unicode MS" w:cs="Arial"/>
          <w:spacing w:val="-2"/>
          <w:sz w:val="18"/>
          <w:szCs w:val="18"/>
          <w:lang w:val="en-GB" w:bidi="th-TH"/>
        </w:rPr>
        <w:t xml:space="preserve"> </w:t>
      </w:r>
      <w:r w:rsidR="00B643DB" w:rsidRPr="004A451D">
        <w:rPr>
          <w:rFonts w:eastAsia="Arial Unicode MS" w:cs="Arial"/>
          <w:spacing w:val="-2"/>
          <w:sz w:val="18"/>
          <w:szCs w:val="18"/>
          <w:lang w:val="en-GB" w:bidi="th-TH"/>
        </w:rPr>
        <w:t>million</w:t>
      </w:r>
      <w:r w:rsidR="006B10BF" w:rsidRPr="004A451D">
        <w:rPr>
          <w:rFonts w:eastAsia="Arial Unicode MS" w:cs="Arial"/>
          <w:spacing w:val="-2"/>
          <w:sz w:val="18"/>
          <w:szCs w:val="18"/>
          <w:lang w:val="en-GB" w:bidi="th-TH"/>
        </w:rPr>
        <w:t xml:space="preserve"> (</w:t>
      </w:r>
      <w:r w:rsidR="0048612E" w:rsidRPr="004A451D">
        <w:rPr>
          <w:rFonts w:eastAsia="Arial Unicode MS" w:cs="Arial"/>
          <w:spacing w:val="-2"/>
          <w:sz w:val="18"/>
          <w:szCs w:val="18"/>
          <w:lang w:val="en-GB" w:bidi="th-TH"/>
        </w:rPr>
        <w:t>2019</w:t>
      </w:r>
      <w:r w:rsidR="006B10BF" w:rsidRPr="004A451D">
        <w:rPr>
          <w:rFonts w:eastAsia="Arial Unicode MS" w:cs="Arial"/>
          <w:spacing w:val="-2"/>
          <w:sz w:val="18"/>
          <w:szCs w:val="18"/>
          <w:lang w:val="en-GB" w:bidi="th-TH"/>
        </w:rPr>
        <w:t xml:space="preserve">: Baht </w:t>
      </w:r>
      <w:r w:rsidR="00655E72" w:rsidRPr="004A451D">
        <w:rPr>
          <w:rFonts w:eastAsia="Arial Unicode MS" w:cs="Arial"/>
          <w:spacing w:val="-2"/>
          <w:sz w:val="18"/>
          <w:szCs w:val="18"/>
          <w:lang w:val="en-GB" w:bidi="th-TH"/>
        </w:rPr>
        <w:t>23,</w:t>
      </w:r>
      <w:r w:rsidR="00C51578" w:rsidRPr="004A451D">
        <w:rPr>
          <w:rFonts w:eastAsia="Arial Unicode MS" w:cs="Arial"/>
          <w:spacing w:val="-2"/>
          <w:sz w:val="18"/>
          <w:szCs w:val="18"/>
          <w:lang w:val="en-GB" w:bidi="th-TH"/>
        </w:rPr>
        <w:t>241</w:t>
      </w:r>
      <w:r w:rsidR="00655E72" w:rsidRPr="004A451D">
        <w:rPr>
          <w:rFonts w:eastAsia="Arial Unicode MS" w:cs="Arial"/>
          <w:spacing w:val="-2"/>
          <w:sz w:val="18"/>
          <w:szCs w:val="18"/>
          <w:lang w:val="en-GB" w:bidi="th-TH"/>
        </w:rPr>
        <w:t>.</w:t>
      </w:r>
      <w:r w:rsidR="00C51578" w:rsidRPr="004A451D">
        <w:rPr>
          <w:rFonts w:eastAsia="Arial Unicode MS" w:cs="Arial"/>
          <w:spacing w:val="-2"/>
          <w:sz w:val="18"/>
          <w:szCs w:val="18"/>
          <w:lang w:val="en-GB" w:bidi="th-TH"/>
        </w:rPr>
        <w:t>00</w:t>
      </w:r>
      <w:r w:rsidR="00655E72" w:rsidRPr="004A451D">
        <w:rPr>
          <w:rFonts w:eastAsia="Arial Unicode MS" w:cs="Arial"/>
          <w:spacing w:val="-2"/>
          <w:sz w:val="18"/>
          <w:szCs w:val="18"/>
          <w:lang w:val="en-GB" w:bidi="th-TH"/>
        </w:rPr>
        <w:t xml:space="preserve"> </w:t>
      </w:r>
      <w:r w:rsidR="006B10BF" w:rsidRPr="004A451D">
        <w:rPr>
          <w:rFonts w:eastAsia="Arial Unicode MS" w:cs="Arial"/>
          <w:spacing w:val="-2"/>
          <w:sz w:val="18"/>
          <w:szCs w:val="18"/>
          <w:lang w:val="en-GB" w:bidi="th-TH"/>
        </w:rPr>
        <w:t>million)</w:t>
      </w:r>
      <w:r w:rsidR="00B643DB" w:rsidRPr="004A451D">
        <w:rPr>
          <w:rFonts w:eastAsia="Arial Unicode MS" w:cs="Arial"/>
          <w:spacing w:val="-2"/>
          <w:sz w:val="18"/>
          <w:szCs w:val="18"/>
          <w:lang w:val="en-GB" w:bidi="th-TH"/>
        </w:rPr>
        <w:t xml:space="preserve"> (Note </w:t>
      </w:r>
      <w:r w:rsidR="00AB5BA4" w:rsidRPr="004A451D">
        <w:rPr>
          <w:rFonts w:eastAsia="Arial Unicode MS" w:cs="Arial"/>
          <w:spacing w:val="-2"/>
          <w:sz w:val="18"/>
          <w:szCs w:val="18"/>
          <w:lang w:val="en-GB" w:bidi="th-TH"/>
        </w:rPr>
        <w:t>1</w:t>
      </w:r>
      <w:r w:rsidR="000C5D19" w:rsidRPr="004A451D">
        <w:rPr>
          <w:rFonts w:eastAsia="Arial Unicode MS" w:cs="Arial"/>
          <w:spacing w:val="-2"/>
          <w:sz w:val="18"/>
          <w:szCs w:val="18"/>
          <w:lang w:val="en-GB" w:bidi="th-TH"/>
        </w:rPr>
        <w:t>8</w:t>
      </w:r>
      <w:r w:rsidR="00B643DB" w:rsidRPr="004A451D">
        <w:rPr>
          <w:rFonts w:eastAsia="Arial Unicode MS" w:cs="Arial"/>
          <w:spacing w:val="-2"/>
          <w:sz w:val="18"/>
          <w:szCs w:val="18"/>
          <w:lang w:val="en-GB" w:bidi="th-TH"/>
        </w:rPr>
        <w:t xml:space="preserve">) </w:t>
      </w:r>
      <w:r w:rsidR="006A7C15" w:rsidRPr="004A451D">
        <w:rPr>
          <w:rFonts w:eastAsia="Arial Unicode MS" w:cs="Arial"/>
          <w:spacing w:val="-2"/>
          <w:sz w:val="18"/>
          <w:szCs w:val="18"/>
          <w:lang w:val="en-GB" w:bidi="th-TH"/>
        </w:rPr>
        <w:t>is included in accrued expenses.</w:t>
      </w:r>
    </w:p>
    <w:p w14:paraId="74BCD4ED" w14:textId="77777777" w:rsidR="001C3239" w:rsidRPr="004A451D" w:rsidRDefault="001C3239" w:rsidP="006E7AF6">
      <w:pPr>
        <w:pStyle w:val="ListParagraph"/>
        <w:tabs>
          <w:tab w:val="left" w:pos="2700"/>
        </w:tabs>
        <w:spacing w:after="0" w:line="240" w:lineRule="auto"/>
        <w:ind w:left="0"/>
        <w:jc w:val="both"/>
        <w:rPr>
          <w:rFonts w:eastAsia="Arial Unicode MS" w:cs="Arial"/>
          <w:sz w:val="18"/>
          <w:szCs w:val="18"/>
          <w:lang w:val="en-GB" w:bidi="th-TH"/>
        </w:rPr>
      </w:pPr>
    </w:p>
    <w:p w14:paraId="0B416F5A" w14:textId="77777777" w:rsidR="006E7AF6" w:rsidRPr="004A451D" w:rsidRDefault="006E7AF6" w:rsidP="006E7AF6">
      <w:pPr>
        <w:pStyle w:val="ListParagraph"/>
        <w:tabs>
          <w:tab w:val="left" w:pos="2700"/>
        </w:tabs>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A451D" w14:paraId="4ECA6C7B" w14:textId="77777777">
        <w:trPr>
          <w:trHeight w:val="386"/>
        </w:trPr>
        <w:tc>
          <w:tcPr>
            <w:tcW w:w="9461" w:type="dxa"/>
            <w:shd w:val="clear" w:color="auto" w:fill="FFA543"/>
            <w:vAlign w:val="center"/>
          </w:tcPr>
          <w:p w14:paraId="68598EDC" w14:textId="77777777" w:rsidR="00CE4B8A" w:rsidRPr="004A451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16</w:t>
            </w:r>
            <w:r w:rsidR="00CE4B8A" w:rsidRPr="004A451D">
              <w:rPr>
                <w:rFonts w:eastAsia="Arial Unicode MS" w:cs="Arial"/>
                <w:b/>
                <w:bCs/>
                <w:color w:val="FFFFFF"/>
                <w:sz w:val="18"/>
                <w:szCs w:val="18"/>
                <w:cs/>
                <w:lang w:val="en-GB" w:bidi="th-TH"/>
              </w:rPr>
              <w:tab/>
            </w:r>
            <w:r w:rsidR="00CE4B8A" w:rsidRPr="004A451D">
              <w:rPr>
                <w:rFonts w:eastAsia="Arial Unicode MS" w:cs="Arial"/>
                <w:b/>
                <w:bCs/>
                <w:color w:val="FFFFFF"/>
                <w:sz w:val="18"/>
                <w:szCs w:val="18"/>
                <w:lang w:val="en-GB" w:bidi="th-TH"/>
              </w:rPr>
              <w:t>Borrowings</w:t>
            </w:r>
          </w:p>
        </w:tc>
      </w:tr>
    </w:tbl>
    <w:p w14:paraId="46B08D5D" w14:textId="77777777" w:rsidR="00734A3F" w:rsidRPr="004A451D"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4A451D"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4A451D"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Consolidated </w:t>
            </w:r>
          </w:p>
          <w:p w14:paraId="26C77A38"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8E15E1"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Separate </w:t>
            </w:r>
          </w:p>
          <w:p w14:paraId="56992DC8"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8E15E1" w:rsidRPr="004A451D">
              <w:rPr>
                <w:rFonts w:cs="Arial"/>
                <w:b/>
                <w:bCs/>
                <w:sz w:val="18"/>
                <w:szCs w:val="18"/>
              </w:rPr>
              <w:t>information</w:t>
            </w:r>
          </w:p>
        </w:tc>
      </w:tr>
      <w:tr w:rsidR="00734A3F" w:rsidRPr="004A451D" w14:paraId="7B5685F8" w14:textId="77777777" w:rsidTr="000C5D19">
        <w:trPr>
          <w:trHeight w:val="20"/>
        </w:trPr>
        <w:tc>
          <w:tcPr>
            <w:tcW w:w="3996" w:type="dxa"/>
            <w:tcBorders>
              <w:top w:val="nil"/>
              <w:left w:val="nil"/>
              <w:bottom w:val="nil"/>
              <w:right w:val="nil"/>
            </w:tcBorders>
            <w:shd w:val="clear" w:color="auto" w:fill="auto"/>
            <w:vAlign w:val="center"/>
          </w:tcPr>
          <w:p w14:paraId="7B7742E5" w14:textId="77777777" w:rsidR="00734A3F" w:rsidRPr="004A451D" w:rsidRDefault="00734A3F" w:rsidP="000C5D1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center"/>
          </w:tcPr>
          <w:p w14:paraId="294E331E" w14:textId="1FBC05C9" w:rsidR="00734A3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380BDD57" w14:textId="77777777"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vAlign w:val="center"/>
          </w:tcPr>
          <w:p w14:paraId="3A372B79" w14:textId="77777777"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34A3F" w:rsidRPr="004A451D">
              <w:rPr>
                <w:rFonts w:cs="Arial"/>
                <w:b/>
                <w:bCs/>
                <w:sz w:val="18"/>
                <w:szCs w:val="18"/>
              </w:rPr>
              <w:t xml:space="preserve"> </w:t>
            </w: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vAlign w:val="center"/>
          </w:tcPr>
          <w:p w14:paraId="718B84C4" w14:textId="4EE25A7E" w:rsidR="00734A3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0713BCE" w14:textId="77777777"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center"/>
          </w:tcPr>
          <w:p w14:paraId="63101730" w14:textId="77777777"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34A3F" w:rsidRPr="004A451D">
              <w:rPr>
                <w:rFonts w:cs="Arial"/>
                <w:b/>
                <w:bCs/>
                <w:sz w:val="18"/>
                <w:szCs w:val="18"/>
              </w:rPr>
              <w:t xml:space="preserve"> </w:t>
            </w:r>
            <w:r w:rsidRPr="004A451D">
              <w:rPr>
                <w:rFonts w:cs="Arial"/>
                <w:b/>
                <w:bCs/>
                <w:sz w:val="18"/>
                <w:szCs w:val="18"/>
                <w:lang w:val="en-GB"/>
              </w:rPr>
              <w:t>2019</w:t>
            </w:r>
          </w:p>
        </w:tc>
      </w:tr>
      <w:tr w:rsidR="00893CE8" w:rsidRPr="004A451D"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4A451D"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734A3F" w:rsidRPr="004A451D"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4A451D"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4A451D"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4A451D"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4A451D"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4A451D" w:rsidRDefault="00734A3F" w:rsidP="000C5D19">
            <w:pPr>
              <w:spacing w:after="0" w:line="240" w:lineRule="auto"/>
              <w:ind w:left="-40" w:right="-72"/>
              <w:jc w:val="right"/>
              <w:rPr>
                <w:rFonts w:cs="Arial"/>
                <w:b/>
                <w:bCs/>
                <w:sz w:val="18"/>
                <w:szCs w:val="18"/>
              </w:rPr>
            </w:pPr>
          </w:p>
        </w:tc>
      </w:tr>
      <w:tr w:rsidR="00C22F13" w:rsidRPr="004A451D" w14:paraId="3FE8B4C9" w14:textId="77777777" w:rsidTr="000C5D19">
        <w:trPr>
          <w:trHeight w:val="20"/>
        </w:trPr>
        <w:tc>
          <w:tcPr>
            <w:tcW w:w="3996" w:type="dxa"/>
            <w:tcBorders>
              <w:top w:val="nil"/>
              <w:left w:val="nil"/>
              <w:bottom w:val="nil"/>
              <w:right w:val="nil"/>
            </w:tcBorders>
            <w:vAlign w:val="center"/>
          </w:tcPr>
          <w:p w14:paraId="465984E5" w14:textId="77777777" w:rsidR="00C22F13" w:rsidRPr="004A451D" w:rsidRDefault="00C22F13" w:rsidP="000C5D19">
            <w:pPr>
              <w:spacing w:after="0" w:line="240" w:lineRule="auto"/>
              <w:ind w:left="-101" w:right="-72"/>
              <w:rPr>
                <w:rFonts w:cs="Arial"/>
                <w:b/>
                <w:bCs/>
                <w:sz w:val="18"/>
                <w:szCs w:val="18"/>
              </w:rPr>
            </w:pPr>
            <w:r w:rsidRPr="004A451D">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4A451D"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77777777" w:rsidR="00C22F13" w:rsidRPr="004A451D"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4A451D"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vAlign w:val="center"/>
          </w:tcPr>
          <w:p w14:paraId="23F317E7" w14:textId="77777777" w:rsidR="00C22F13" w:rsidRPr="004A451D" w:rsidRDefault="00C22F13" w:rsidP="000C5D19">
            <w:pPr>
              <w:spacing w:after="0" w:line="240" w:lineRule="auto"/>
              <w:ind w:left="-40" w:right="-72"/>
              <w:jc w:val="right"/>
              <w:rPr>
                <w:rFonts w:cs="Arial"/>
                <w:b/>
                <w:bCs/>
                <w:sz w:val="18"/>
                <w:szCs w:val="18"/>
              </w:rPr>
            </w:pPr>
          </w:p>
        </w:tc>
      </w:tr>
      <w:tr w:rsidR="00C22F13" w:rsidRPr="004A451D" w14:paraId="5B2AFF68" w14:textId="77777777" w:rsidTr="000C5D19">
        <w:trPr>
          <w:trHeight w:val="20"/>
        </w:trPr>
        <w:tc>
          <w:tcPr>
            <w:tcW w:w="3996" w:type="dxa"/>
            <w:tcBorders>
              <w:top w:val="nil"/>
              <w:left w:val="nil"/>
              <w:bottom w:val="nil"/>
              <w:right w:val="nil"/>
            </w:tcBorders>
            <w:vAlign w:val="center"/>
          </w:tcPr>
          <w:p w14:paraId="5D6C61E1" w14:textId="77777777" w:rsidR="00C22F13" w:rsidRPr="004A451D" w:rsidRDefault="00C22F13" w:rsidP="000C5D19">
            <w:pPr>
              <w:spacing w:after="0" w:line="240" w:lineRule="auto"/>
              <w:ind w:left="-101" w:right="-72"/>
              <w:rPr>
                <w:rFonts w:cs="Arial"/>
                <w:sz w:val="18"/>
                <w:szCs w:val="18"/>
              </w:rPr>
            </w:pPr>
            <w:r w:rsidRPr="004A451D">
              <w:rPr>
                <w:rFonts w:cs="Arial"/>
                <w:sz w:val="18"/>
                <w:szCs w:val="18"/>
              </w:rPr>
              <w:t>- Finance leases</w:t>
            </w:r>
          </w:p>
        </w:tc>
        <w:tc>
          <w:tcPr>
            <w:tcW w:w="1367" w:type="dxa"/>
            <w:tcBorders>
              <w:top w:val="nil"/>
              <w:left w:val="nil"/>
              <w:bottom w:val="nil"/>
              <w:right w:val="nil"/>
            </w:tcBorders>
            <w:shd w:val="clear" w:color="auto" w:fill="FAFAFA"/>
            <w:vAlign w:val="center"/>
          </w:tcPr>
          <w:p w14:paraId="21F3CCEE" w14:textId="77777777" w:rsidR="00C22F13" w:rsidRPr="004A451D" w:rsidRDefault="00232D37" w:rsidP="000C5D19">
            <w:pPr>
              <w:spacing w:after="0" w:line="240" w:lineRule="auto"/>
              <w:ind w:right="-72"/>
              <w:jc w:val="center"/>
              <w:rPr>
                <w:rFonts w:cs="Arial"/>
                <w:sz w:val="18"/>
                <w:szCs w:val="18"/>
              </w:rPr>
            </w:pPr>
            <w:r w:rsidRPr="004A451D">
              <w:rPr>
                <w:rFonts w:cs="Arial"/>
                <w:sz w:val="18"/>
                <w:szCs w:val="18"/>
              </w:rPr>
              <w:t>-</w:t>
            </w:r>
          </w:p>
        </w:tc>
        <w:tc>
          <w:tcPr>
            <w:tcW w:w="1369" w:type="dxa"/>
            <w:tcBorders>
              <w:top w:val="nil"/>
              <w:left w:val="nil"/>
              <w:bottom w:val="nil"/>
              <w:right w:val="nil"/>
            </w:tcBorders>
            <w:vAlign w:val="center"/>
          </w:tcPr>
          <w:p w14:paraId="21099849" w14:textId="77777777" w:rsidR="00C22F13" w:rsidRPr="004A451D" w:rsidRDefault="00C22F13" w:rsidP="000C5D19">
            <w:pPr>
              <w:spacing w:after="0" w:line="240" w:lineRule="auto"/>
              <w:ind w:right="-72"/>
              <w:jc w:val="right"/>
              <w:rPr>
                <w:rFonts w:cs="Arial"/>
                <w:sz w:val="18"/>
                <w:szCs w:val="18"/>
              </w:rPr>
            </w:pPr>
            <w:r w:rsidRPr="004A451D">
              <w:rPr>
                <w:rFonts w:cs="Arial"/>
                <w:sz w:val="18"/>
                <w:szCs w:val="18"/>
              </w:rPr>
              <w:t>1,934.64</w:t>
            </w:r>
          </w:p>
        </w:tc>
        <w:tc>
          <w:tcPr>
            <w:tcW w:w="1368" w:type="dxa"/>
            <w:tcBorders>
              <w:top w:val="nil"/>
              <w:left w:val="nil"/>
              <w:bottom w:val="nil"/>
              <w:right w:val="nil"/>
            </w:tcBorders>
            <w:shd w:val="clear" w:color="auto" w:fill="FAFAFA"/>
            <w:vAlign w:val="center"/>
          </w:tcPr>
          <w:p w14:paraId="0823E97C" w14:textId="77777777" w:rsidR="00C22F13" w:rsidRPr="004A451D" w:rsidRDefault="00232D37" w:rsidP="000C5D19">
            <w:pPr>
              <w:spacing w:after="0" w:line="240" w:lineRule="auto"/>
              <w:ind w:right="-72"/>
              <w:jc w:val="center"/>
              <w:rPr>
                <w:rFonts w:cs="Arial"/>
                <w:sz w:val="18"/>
                <w:szCs w:val="18"/>
              </w:rPr>
            </w:pPr>
            <w:r w:rsidRPr="004A451D">
              <w:rPr>
                <w:rFonts w:cs="Arial"/>
                <w:sz w:val="18"/>
                <w:szCs w:val="18"/>
              </w:rPr>
              <w:t>-</w:t>
            </w:r>
          </w:p>
        </w:tc>
        <w:tc>
          <w:tcPr>
            <w:tcW w:w="1368" w:type="dxa"/>
            <w:tcBorders>
              <w:top w:val="nil"/>
              <w:left w:val="nil"/>
              <w:bottom w:val="nil"/>
              <w:right w:val="nil"/>
            </w:tcBorders>
            <w:vAlign w:val="center"/>
          </w:tcPr>
          <w:p w14:paraId="64C10007" w14:textId="77777777" w:rsidR="00C22F13" w:rsidRPr="004A451D" w:rsidRDefault="00C22F13" w:rsidP="000C5D19">
            <w:pPr>
              <w:spacing w:after="0" w:line="240" w:lineRule="auto"/>
              <w:ind w:right="-72"/>
              <w:jc w:val="center"/>
              <w:rPr>
                <w:rFonts w:cs="Arial"/>
                <w:sz w:val="18"/>
                <w:szCs w:val="18"/>
              </w:rPr>
            </w:pPr>
            <w:r w:rsidRPr="004A451D">
              <w:rPr>
                <w:rFonts w:cs="Arial"/>
                <w:sz w:val="18"/>
                <w:szCs w:val="18"/>
              </w:rPr>
              <w:t>-</w:t>
            </w:r>
          </w:p>
        </w:tc>
      </w:tr>
      <w:tr w:rsidR="00C22F13" w:rsidRPr="004A451D" w14:paraId="4C2FDB67" w14:textId="77777777" w:rsidTr="000C5D19">
        <w:trPr>
          <w:trHeight w:val="20"/>
        </w:trPr>
        <w:tc>
          <w:tcPr>
            <w:tcW w:w="3996" w:type="dxa"/>
            <w:tcBorders>
              <w:top w:val="nil"/>
              <w:left w:val="nil"/>
              <w:bottom w:val="nil"/>
              <w:right w:val="nil"/>
            </w:tcBorders>
            <w:vAlign w:val="center"/>
          </w:tcPr>
          <w:p w14:paraId="1B952415" w14:textId="77777777" w:rsidR="00C22F13" w:rsidRPr="004A451D" w:rsidRDefault="00C22F13" w:rsidP="000C5D19">
            <w:pPr>
              <w:spacing w:after="0" w:line="240" w:lineRule="auto"/>
              <w:ind w:left="-101" w:right="-72"/>
              <w:rPr>
                <w:rFonts w:cs="Arial"/>
                <w:sz w:val="18"/>
                <w:szCs w:val="18"/>
              </w:rPr>
            </w:pPr>
            <w:r w:rsidRPr="004A451D">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472EA974" w:rsidR="00C22F13" w:rsidRPr="004A451D" w:rsidRDefault="009B7315" w:rsidP="000C5D19">
            <w:pPr>
              <w:spacing w:after="0" w:line="240" w:lineRule="auto"/>
              <w:ind w:right="-72"/>
              <w:jc w:val="right"/>
              <w:rPr>
                <w:rFonts w:cs="Arial"/>
                <w:sz w:val="18"/>
                <w:szCs w:val="18"/>
              </w:rPr>
            </w:pPr>
            <w:r w:rsidRPr="004A451D">
              <w:rPr>
                <w:rFonts w:cs="Arial"/>
                <w:sz w:val="18"/>
                <w:szCs w:val="18"/>
              </w:rPr>
              <w:t>42,890.05</w:t>
            </w:r>
          </w:p>
        </w:tc>
        <w:tc>
          <w:tcPr>
            <w:tcW w:w="1369" w:type="dxa"/>
            <w:tcBorders>
              <w:top w:val="nil"/>
              <w:left w:val="nil"/>
              <w:bottom w:val="nil"/>
              <w:right w:val="nil"/>
            </w:tcBorders>
            <w:vAlign w:val="center"/>
          </w:tcPr>
          <w:p w14:paraId="6A56EF3C" w14:textId="77777777" w:rsidR="00C22F13" w:rsidRPr="004A451D" w:rsidRDefault="00C22F13" w:rsidP="000C5D19">
            <w:pPr>
              <w:spacing w:after="0" w:line="240" w:lineRule="auto"/>
              <w:ind w:right="-72"/>
              <w:jc w:val="right"/>
              <w:rPr>
                <w:rFonts w:cs="Arial"/>
                <w:sz w:val="18"/>
                <w:szCs w:val="18"/>
              </w:rPr>
            </w:pPr>
            <w:r w:rsidRPr="004A451D">
              <w:rPr>
                <w:rFonts w:cs="Arial"/>
                <w:sz w:val="18"/>
                <w:szCs w:val="18"/>
              </w:rPr>
              <w:t>16,102.38</w:t>
            </w:r>
          </w:p>
        </w:tc>
        <w:tc>
          <w:tcPr>
            <w:tcW w:w="1368" w:type="dxa"/>
            <w:tcBorders>
              <w:top w:val="nil"/>
              <w:left w:val="nil"/>
              <w:bottom w:val="nil"/>
              <w:right w:val="nil"/>
            </w:tcBorders>
            <w:shd w:val="clear" w:color="auto" w:fill="FAFAFA"/>
            <w:vAlign w:val="center"/>
          </w:tcPr>
          <w:p w14:paraId="2424CFF4" w14:textId="1FB40C4D" w:rsidR="00C22F13" w:rsidRPr="004A451D" w:rsidRDefault="00DD0E3A" w:rsidP="000C5D19">
            <w:pPr>
              <w:spacing w:after="0" w:line="240" w:lineRule="auto"/>
              <w:ind w:right="-72"/>
              <w:jc w:val="right"/>
              <w:rPr>
                <w:rFonts w:cs="Arial"/>
                <w:sz w:val="18"/>
                <w:szCs w:val="18"/>
              </w:rPr>
            </w:pPr>
            <w:r w:rsidRPr="004A451D">
              <w:rPr>
                <w:rFonts w:cs="Arial"/>
                <w:sz w:val="18"/>
                <w:szCs w:val="18"/>
              </w:rPr>
              <w:t>28,092.68</w:t>
            </w:r>
          </w:p>
        </w:tc>
        <w:tc>
          <w:tcPr>
            <w:tcW w:w="1368" w:type="dxa"/>
            <w:tcBorders>
              <w:top w:val="nil"/>
              <w:left w:val="nil"/>
              <w:bottom w:val="nil"/>
              <w:right w:val="nil"/>
            </w:tcBorders>
            <w:vAlign w:val="center"/>
          </w:tcPr>
          <w:p w14:paraId="334A807C" w14:textId="77777777" w:rsidR="00C22F13" w:rsidRPr="004A451D" w:rsidRDefault="00C22F13" w:rsidP="000C5D19">
            <w:pPr>
              <w:spacing w:after="0" w:line="240" w:lineRule="auto"/>
              <w:ind w:right="-72"/>
              <w:jc w:val="right"/>
              <w:rPr>
                <w:rFonts w:cs="Arial"/>
                <w:sz w:val="18"/>
                <w:szCs w:val="18"/>
              </w:rPr>
            </w:pPr>
            <w:r w:rsidRPr="004A451D">
              <w:rPr>
                <w:rFonts w:cs="Arial"/>
                <w:sz w:val="18"/>
                <w:szCs w:val="18"/>
              </w:rPr>
              <w:t>7,115.20</w:t>
            </w:r>
          </w:p>
        </w:tc>
      </w:tr>
      <w:tr w:rsidR="00C22F13" w:rsidRPr="004A451D" w14:paraId="0D788434" w14:textId="77777777" w:rsidTr="000C5D19">
        <w:trPr>
          <w:trHeight w:val="20"/>
        </w:trPr>
        <w:tc>
          <w:tcPr>
            <w:tcW w:w="3996" w:type="dxa"/>
            <w:tcBorders>
              <w:top w:val="nil"/>
              <w:left w:val="nil"/>
              <w:bottom w:val="nil"/>
              <w:right w:val="nil"/>
            </w:tcBorders>
            <w:vAlign w:val="center"/>
          </w:tcPr>
          <w:p w14:paraId="6300EDC2" w14:textId="77777777" w:rsidR="00C22F13" w:rsidRPr="004A451D" w:rsidRDefault="00C22F13"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C22F13" w:rsidRPr="004A451D" w:rsidRDefault="00C22F13" w:rsidP="000C5D19">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vAlign w:val="center"/>
          </w:tcPr>
          <w:p w14:paraId="7555C950" w14:textId="77777777" w:rsidR="00C22F13" w:rsidRPr="004A451D"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C22F13" w:rsidRPr="004A451D"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center"/>
          </w:tcPr>
          <w:p w14:paraId="1298DD8F" w14:textId="77777777" w:rsidR="00C22F13" w:rsidRPr="004A451D" w:rsidRDefault="00C22F13" w:rsidP="000C5D19">
            <w:pPr>
              <w:spacing w:after="0" w:line="240" w:lineRule="auto"/>
              <w:ind w:right="-72"/>
              <w:jc w:val="right"/>
              <w:rPr>
                <w:rFonts w:cs="Arial"/>
                <w:sz w:val="18"/>
                <w:szCs w:val="18"/>
              </w:rPr>
            </w:pPr>
          </w:p>
        </w:tc>
      </w:tr>
      <w:tr w:rsidR="00C22F13" w:rsidRPr="004A451D" w14:paraId="5D9411E4" w14:textId="77777777" w:rsidTr="000C5D19">
        <w:trPr>
          <w:trHeight w:val="20"/>
        </w:trPr>
        <w:tc>
          <w:tcPr>
            <w:tcW w:w="3996" w:type="dxa"/>
            <w:tcBorders>
              <w:top w:val="nil"/>
              <w:left w:val="nil"/>
              <w:bottom w:val="nil"/>
              <w:right w:val="nil"/>
            </w:tcBorders>
            <w:vAlign w:val="center"/>
          </w:tcPr>
          <w:p w14:paraId="63747CC8" w14:textId="77777777" w:rsidR="00C22F13" w:rsidRPr="004A451D" w:rsidRDefault="00C22F13" w:rsidP="000C5D19">
            <w:pPr>
              <w:spacing w:after="0" w:line="240" w:lineRule="auto"/>
              <w:ind w:left="-101" w:right="-72"/>
              <w:rPr>
                <w:rFonts w:cs="Arial"/>
                <w:sz w:val="18"/>
                <w:szCs w:val="18"/>
              </w:rPr>
            </w:pPr>
            <w:r w:rsidRPr="004A451D">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6136EC9E" w:rsidR="00C22F13" w:rsidRPr="004A451D" w:rsidRDefault="009B7315" w:rsidP="000C5D19">
            <w:pPr>
              <w:spacing w:after="0" w:line="240" w:lineRule="auto"/>
              <w:ind w:right="-72"/>
              <w:jc w:val="right"/>
              <w:rPr>
                <w:rFonts w:cs="Arial"/>
                <w:sz w:val="18"/>
                <w:szCs w:val="18"/>
              </w:rPr>
            </w:pPr>
            <w:r w:rsidRPr="004A451D">
              <w:rPr>
                <w:rFonts w:cs="Arial"/>
                <w:sz w:val="18"/>
                <w:szCs w:val="18"/>
              </w:rPr>
              <w:t>42,890.05</w:t>
            </w:r>
          </w:p>
        </w:tc>
        <w:tc>
          <w:tcPr>
            <w:tcW w:w="1369" w:type="dxa"/>
            <w:tcBorders>
              <w:top w:val="nil"/>
              <w:left w:val="nil"/>
              <w:bottom w:val="single" w:sz="4" w:space="0" w:color="auto"/>
              <w:right w:val="nil"/>
            </w:tcBorders>
            <w:vAlign w:val="center"/>
          </w:tcPr>
          <w:p w14:paraId="6F0F3D7A" w14:textId="77777777" w:rsidR="00C22F13" w:rsidRPr="004A451D" w:rsidRDefault="00C22F13" w:rsidP="000C5D19">
            <w:pPr>
              <w:spacing w:after="0" w:line="240" w:lineRule="auto"/>
              <w:ind w:right="-72"/>
              <w:jc w:val="right"/>
              <w:rPr>
                <w:rFonts w:cs="Arial"/>
                <w:sz w:val="18"/>
                <w:szCs w:val="18"/>
              </w:rPr>
            </w:pPr>
            <w:r w:rsidRPr="004A451D">
              <w:rPr>
                <w:rFonts w:cs="Arial"/>
                <w:sz w:val="18"/>
                <w:szCs w:val="18"/>
              </w:rPr>
              <w:t>18,037.02</w:t>
            </w:r>
          </w:p>
        </w:tc>
        <w:tc>
          <w:tcPr>
            <w:tcW w:w="1368" w:type="dxa"/>
            <w:tcBorders>
              <w:top w:val="nil"/>
              <w:left w:val="nil"/>
              <w:bottom w:val="single" w:sz="4" w:space="0" w:color="auto"/>
              <w:right w:val="nil"/>
            </w:tcBorders>
            <w:shd w:val="clear" w:color="auto" w:fill="FAFAFA"/>
            <w:vAlign w:val="center"/>
          </w:tcPr>
          <w:p w14:paraId="36B6739F" w14:textId="403E0C29" w:rsidR="00C22F13" w:rsidRPr="004A451D" w:rsidRDefault="00DD0E3A" w:rsidP="000C5D19">
            <w:pPr>
              <w:spacing w:after="0" w:line="240" w:lineRule="auto"/>
              <w:ind w:right="-72"/>
              <w:jc w:val="right"/>
              <w:rPr>
                <w:rFonts w:cs="Arial"/>
                <w:sz w:val="18"/>
                <w:szCs w:val="18"/>
              </w:rPr>
            </w:pPr>
            <w:r w:rsidRPr="004A451D">
              <w:rPr>
                <w:rFonts w:cs="Arial"/>
                <w:sz w:val="18"/>
                <w:szCs w:val="18"/>
              </w:rPr>
              <w:t>28,092.68</w:t>
            </w:r>
          </w:p>
        </w:tc>
        <w:tc>
          <w:tcPr>
            <w:tcW w:w="1368" w:type="dxa"/>
            <w:tcBorders>
              <w:top w:val="nil"/>
              <w:left w:val="nil"/>
              <w:bottom w:val="single" w:sz="4" w:space="0" w:color="auto"/>
              <w:right w:val="nil"/>
            </w:tcBorders>
            <w:vAlign w:val="center"/>
          </w:tcPr>
          <w:p w14:paraId="107E6FCF" w14:textId="77777777" w:rsidR="00C22F13" w:rsidRPr="004A451D" w:rsidRDefault="00C22F13" w:rsidP="000C5D19">
            <w:pPr>
              <w:spacing w:after="0" w:line="240" w:lineRule="auto"/>
              <w:ind w:right="-72"/>
              <w:jc w:val="right"/>
              <w:rPr>
                <w:rFonts w:cs="Arial"/>
                <w:sz w:val="18"/>
                <w:szCs w:val="18"/>
              </w:rPr>
            </w:pPr>
            <w:r w:rsidRPr="004A451D">
              <w:rPr>
                <w:rFonts w:cs="Arial"/>
                <w:sz w:val="18"/>
                <w:szCs w:val="18"/>
              </w:rPr>
              <w:t>7,115.20</w:t>
            </w:r>
          </w:p>
        </w:tc>
      </w:tr>
      <w:tr w:rsidR="00C22F13" w:rsidRPr="004A451D" w14:paraId="5BA672D9" w14:textId="77777777" w:rsidTr="000C5D19">
        <w:trPr>
          <w:trHeight w:val="20"/>
        </w:trPr>
        <w:tc>
          <w:tcPr>
            <w:tcW w:w="3996" w:type="dxa"/>
            <w:tcBorders>
              <w:top w:val="nil"/>
              <w:left w:val="nil"/>
              <w:bottom w:val="nil"/>
              <w:right w:val="nil"/>
            </w:tcBorders>
            <w:vAlign w:val="center"/>
          </w:tcPr>
          <w:p w14:paraId="147F52CA" w14:textId="77777777" w:rsidR="00C22F13" w:rsidRPr="004A451D" w:rsidRDefault="00C22F13"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C22F13" w:rsidRPr="004A451D" w:rsidRDefault="00C22F13" w:rsidP="000C5D19">
            <w:pPr>
              <w:spacing w:after="0" w:line="240" w:lineRule="auto"/>
              <w:ind w:right="-72"/>
              <w:jc w:val="right"/>
              <w:rPr>
                <w:rFonts w:cs="Arial"/>
                <w:sz w:val="18"/>
                <w:szCs w:val="18"/>
              </w:rPr>
            </w:pPr>
          </w:p>
        </w:tc>
        <w:tc>
          <w:tcPr>
            <w:tcW w:w="1369" w:type="dxa"/>
            <w:tcBorders>
              <w:top w:val="single" w:sz="4" w:space="0" w:color="auto"/>
              <w:left w:val="nil"/>
              <w:bottom w:val="nil"/>
              <w:right w:val="nil"/>
            </w:tcBorders>
            <w:vAlign w:val="center"/>
          </w:tcPr>
          <w:p w14:paraId="20859ED0" w14:textId="77777777" w:rsidR="00C22F13" w:rsidRPr="004A451D"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C22F13" w:rsidRPr="004A451D"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center"/>
          </w:tcPr>
          <w:p w14:paraId="0DBE6146" w14:textId="77777777" w:rsidR="00C22F13" w:rsidRPr="004A451D" w:rsidRDefault="00C22F13" w:rsidP="000C5D19">
            <w:pPr>
              <w:spacing w:after="0" w:line="240" w:lineRule="auto"/>
              <w:ind w:right="-72"/>
              <w:jc w:val="right"/>
              <w:rPr>
                <w:rFonts w:cs="Arial"/>
                <w:sz w:val="18"/>
                <w:szCs w:val="18"/>
              </w:rPr>
            </w:pPr>
          </w:p>
        </w:tc>
      </w:tr>
      <w:tr w:rsidR="00C22F13" w:rsidRPr="004A451D" w14:paraId="0D44ADF8" w14:textId="77777777" w:rsidTr="000C5D19">
        <w:trPr>
          <w:trHeight w:val="20"/>
        </w:trPr>
        <w:tc>
          <w:tcPr>
            <w:tcW w:w="3996" w:type="dxa"/>
            <w:tcBorders>
              <w:top w:val="nil"/>
              <w:left w:val="nil"/>
              <w:bottom w:val="nil"/>
              <w:right w:val="nil"/>
            </w:tcBorders>
            <w:vAlign w:val="center"/>
          </w:tcPr>
          <w:p w14:paraId="1B90E66C" w14:textId="77777777" w:rsidR="00C22F13" w:rsidRPr="004A451D" w:rsidRDefault="00C22F13" w:rsidP="000C5D19">
            <w:pPr>
              <w:spacing w:after="0" w:line="240" w:lineRule="auto"/>
              <w:ind w:left="-101" w:right="-72"/>
              <w:rPr>
                <w:rFonts w:cs="Arial"/>
                <w:b/>
                <w:bCs/>
                <w:sz w:val="18"/>
                <w:szCs w:val="18"/>
              </w:rPr>
            </w:pPr>
            <w:r w:rsidRPr="004A451D">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C22F13" w:rsidRPr="004A451D" w:rsidRDefault="00C22F13" w:rsidP="000C5D19">
            <w:pPr>
              <w:spacing w:after="0" w:line="240" w:lineRule="auto"/>
              <w:ind w:right="-72"/>
              <w:jc w:val="right"/>
              <w:rPr>
                <w:rFonts w:cs="Arial"/>
                <w:sz w:val="18"/>
                <w:szCs w:val="18"/>
              </w:rPr>
            </w:pPr>
          </w:p>
        </w:tc>
        <w:tc>
          <w:tcPr>
            <w:tcW w:w="1369" w:type="dxa"/>
            <w:tcBorders>
              <w:top w:val="nil"/>
              <w:left w:val="nil"/>
              <w:bottom w:val="nil"/>
              <w:right w:val="nil"/>
            </w:tcBorders>
            <w:vAlign w:val="center"/>
          </w:tcPr>
          <w:p w14:paraId="762F4E83" w14:textId="77777777" w:rsidR="00C22F13" w:rsidRPr="004A451D" w:rsidRDefault="00C22F13" w:rsidP="000C5D19">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C22F13" w:rsidRPr="004A451D" w:rsidRDefault="00C22F13" w:rsidP="000C5D19">
            <w:pPr>
              <w:spacing w:after="0" w:line="240" w:lineRule="auto"/>
              <w:ind w:right="-72"/>
              <w:jc w:val="right"/>
              <w:rPr>
                <w:rFonts w:cs="Arial"/>
                <w:sz w:val="18"/>
                <w:szCs w:val="18"/>
              </w:rPr>
            </w:pPr>
          </w:p>
        </w:tc>
        <w:tc>
          <w:tcPr>
            <w:tcW w:w="1368" w:type="dxa"/>
            <w:tcBorders>
              <w:top w:val="nil"/>
              <w:left w:val="nil"/>
              <w:bottom w:val="nil"/>
              <w:right w:val="nil"/>
            </w:tcBorders>
            <w:vAlign w:val="center"/>
          </w:tcPr>
          <w:p w14:paraId="353354B0" w14:textId="77777777" w:rsidR="00C22F13" w:rsidRPr="004A451D" w:rsidRDefault="00C22F13" w:rsidP="000C5D19">
            <w:pPr>
              <w:spacing w:after="0" w:line="240" w:lineRule="auto"/>
              <w:ind w:right="-72"/>
              <w:jc w:val="right"/>
              <w:rPr>
                <w:rFonts w:cs="Arial"/>
                <w:sz w:val="18"/>
                <w:szCs w:val="18"/>
              </w:rPr>
            </w:pPr>
          </w:p>
        </w:tc>
      </w:tr>
      <w:tr w:rsidR="00A8357B" w:rsidRPr="004A451D" w14:paraId="17934B6D" w14:textId="77777777" w:rsidTr="000C5D19">
        <w:trPr>
          <w:trHeight w:val="20"/>
        </w:trPr>
        <w:tc>
          <w:tcPr>
            <w:tcW w:w="3996" w:type="dxa"/>
            <w:tcBorders>
              <w:top w:val="nil"/>
              <w:left w:val="nil"/>
              <w:bottom w:val="nil"/>
              <w:right w:val="nil"/>
            </w:tcBorders>
            <w:vAlign w:val="center"/>
          </w:tcPr>
          <w:p w14:paraId="60A5579C" w14:textId="135B8AD2" w:rsidR="00A8357B" w:rsidRPr="004A451D" w:rsidRDefault="00A8357B" w:rsidP="00A8357B">
            <w:pPr>
              <w:spacing w:after="0" w:line="240" w:lineRule="auto"/>
              <w:ind w:left="-101" w:right="-72"/>
              <w:rPr>
                <w:rFonts w:cs="Arial"/>
                <w:b/>
                <w:bCs/>
                <w:sz w:val="18"/>
                <w:szCs w:val="18"/>
              </w:rPr>
            </w:pPr>
            <w:r w:rsidRPr="004A451D">
              <w:rPr>
                <w:rFonts w:cs="Arial"/>
                <w:sz w:val="18"/>
                <w:szCs w:val="18"/>
              </w:rPr>
              <w:t xml:space="preserve">- </w:t>
            </w:r>
            <w:r w:rsidR="00C2202C" w:rsidRPr="004A451D">
              <w:rPr>
                <w:rFonts w:cs="Arial"/>
                <w:sz w:val="18"/>
                <w:szCs w:val="18"/>
              </w:rPr>
              <w:t>Other borrowings</w:t>
            </w:r>
          </w:p>
        </w:tc>
        <w:tc>
          <w:tcPr>
            <w:tcW w:w="1367" w:type="dxa"/>
            <w:tcBorders>
              <w:top w:val="nil"/>
              <w:left w:val="nil"/>
              <w:bottom w:val="nil"/>
              <w:right w:val="nil"/>
            </w:tcBorders>
            <w:shd w:val="clear" w:color="auto" w:fill="FAFAFA"/>
            <w:vAlign w:val="center"/>
          </w:tcPr>
          <w:p w14:paraId="421ED3A3" w14:textId="4EEFDB0F" w:rsidR="00A8357B" w:rsidRPr="004A451D" w:rsidRDefault="00A8357B" w:rsidP="000C5D19">
            <w:pPr>
              <w:spacing w:after="0" w:line="240" w:lineRule="auto"/>
              <w:ind w:right="-72"/>
              <w:jc w:val="right"/>
              <w:rPr>
                <w:rFonts w:cs="Arial"/>
                <w:sz w:val="18"/>
                <w:szCs w:val="18"/>
              </w:rPr>
            </w:pPr>
            <w:r w:rsidRPr="004A451D">
              <w:rPr>
                <w:rFonts w:cs="Arial"/>
                <w:sz w:val="18"/>
                <w:szCs w:val="18"/>
              </w:rPr>
              <w:t>3.53</w:t>
            </w:r>
          </w:p>
        </w:tc>
        <w:tc>
          <w:tcPr>
            <w:tcW w:w="1369" w:type="dxa"/>
            <w:tcBorders>
              <w:top w:val="nil"/>
              <w:left w:val="nil"/>
              <w:bottom w:val="nil"/>
              <w:right w:val="nil"/>
            </w:tcBorders>
            <w:vAlign w:val="center"/>
          </w:tcPr>
          <w:p w14:paraId="33A9F77F" w14:textId="62B3A61D" w:rsidR="00A8357B" w:rsidRPr="004A451D" w:rsidRDefault="00A8357B" w:rsidP="00A8357B">
            <w:pPr>
              <w:spacing w:after="0" w:line="240" w:lineRule="auto"/>
              <w:ind w:right="-72"/>
              <w:jc w:val="center"/>
              <w:rPr>
                <w:rFonts w:cs="Arial"/>
                <w:sz w:val="18"/>
                <w:szCs w:val="18"/>
              </w:rPr>
            </w:pPr>
            <w:r w:rsidRPr="004A451D">
              <w:rPr>
                <w:rFonts w:cs="Arial"/>
                <w:sz w:val="18"/>
                <w:szCs w:val="18"/>
              </w:rPr>
              <w:t>-</w:t>
            </w:r>
          </w:p>
        </w:tc>
        <w:tc>
          <w:tcPr>
            <w:tcW w:w="1368" w:type="dxa"/>
            <w:tcBorders>
              <w:top w:val="nil"/>
              <w:left w:val="nil"/>
              <w:bottom w:val="nil"/>
              <w:right w:val="nil"/>
            </w:tcBorders>
            <w:shd w:val="clear" w:color="auto" w:fill="FAFAFA"/>
            <w:vAlign w:val="center"/>
          </w:tcPr>
          <w:p w14:paraId="1A889077" w14:textId="20F8944F" w:rsidR="00A8357B" w:rsidRPr="004A451D" w:rsidRDefault="00A8357B" w:rsidP="00A8357B">
            <w:pPr>
              <w:spacing w:after="0" w:line="240" w:lineRule="auto"/>
              <w:ind w:right="-72"/>
              <w:jc w:val="center"/>
              <w:rPr>
                <w:rFonts w:cs="Arial"/>
                <w:sz w:val="18"/>
                <w:szCs w:val="18"/>
              </w:rPr>
            </w:pPr>
            <w:r w:rsidRPr="004A451D">
              <w:rPr>
                <w:rFonts w:cs="Arial"/>
                <w:sz w:val="18"/>
                <w:szCs w:val="18"/>
              </w:rPr>
              <w:t>-</w:t>
            </w:r>
          </w:p>
        </w:tc>
        <w:tc>
          <w:tcPr>
            <w:tcW w:w="1368" w:type="dxa"/>
            <w:tcBorders>
              <w:top w:val="nil"/>
              <w:left w:val="nil"/>
              <w:bottom w:val="nil"/>
              <w:right w:val="nil"/>
            </w:tcBorders>
            <w:vAlign w:val="center"/>
          </w:tcPr>
          <w:p w14:paraId="041AEA18" w14:textId="7B5E5225" w:rsidR="00A8357B" w:rsidRPr="004A451D" w:rsidRDefault="00A8357B" w:rsidP="00A8357B">
            <w:pPr>
              <w:spacing w:after="0" w:line="240" w:lineRule="auto"/>
              <w:ind w:right="-72"/>
              <w:jc w:val="center"/>
              <w:rPr>
                <w:rFonts w:cs="Arial"/>
                <w:sz w:val="18"/>
                <w:szCs w:val="18"/>
              </w:rPr>
            </w:pPr>
            <w:r w:rsidRPr="004A451D">
              <w:rPr>
                <w:rFonts w:cs="Arial"/>
                <w:sz w:val="18"/>
                <w:szCs w:val="18"/>
              </w:rPr>
              <w:t>-</w:t>
            </w:r>
          </w:p>
        </w:tc>
      </w:tr>
      <w:tr w:rsidR="00A8357B" w:rsidRPr="004A451D" w14:paraId="0C03E02B" w14:textId="77777777" w:rsidTr="00615298">
        <w:trPr>
          <w:trHeight w:val="20"/>
        </w:trPr>
        <w:tc>
          <w:tcPr>
            <w:tcW w:w="3996" w:type="dxa"/>
            <w:tcBorders>
              <w:top w:val="nil"/>
              <w:left w:val="nil"/>
              <w:bottom w:val="nil"/>
              <w:right w:val="nil"/>
            </w:tcBorders>
            <w:vAlign w:val="center"/>
          </w:tcPr>
          <w:p w14:paraId="1ED2C841" w14:textId="77777777" w:rsidR="00A8357B" w:rsidRPr="004A451D" w:rsidRDefault="00A8357B" w:rsidP="000C5D19">
            <w:pPr>
              <w:spacing w:after="0" w:line="240" w:lineRule="auto"/>
              <w:ind w:left="-101" w:right="-72"/>
              <w:rPr>
                <w:rFonts w:cs="Arial"/>
                <w:sz w:val="18"/>
                <w:szCs w:val="18"/>
              </w:rPr>
            </w:pPr>
            <w:r w:rsidRPr="004A451D">
              <w:rPr>
                <w:rFonts w:cs="Arial"/>
                <w:sz w:val="18"/>
                <w:szCs w:val="18"/>
              </w:rPr>
              <w:t>- Finance leases</w:t>
            </w:r>
          </w:p>
        </w:tc>
        <w:tc>
          <w:tcPr>
            <w:tcW w:w="1367" w:type="dxa"/>
            <w:tcBorders>
              <w:top w:val="nil"/>
              <w:left w:val="nil"/>
              <w:bottom w:val="nil"/>
              <w:right w:val="nil"/>
            </w:tcBorders>
            <w:shd w:val="clear" w:color="auto" w:fill="FAFAFA"/>
            <w:vAlign w:val="center"/>
          </w:tcPr>
          <w:p w14:paraId="17593231" w14:textId="1320548D" w:rsidR="00A8357B" w:rsidRPr="004A451D" w:rsidRDefault="00A8357B" w:rsidP="000C5D19">
            <w:pPr>
              <w:spacing w:after="0" w:line="240" w:lineRule="auto"/>
              <w:ind w:right="-72"/>
              <w:jc w:val="center"/>
              <w:rPr>
                <w:rFonts w:cs="Arial"/>
                <w:sz w:val="18"/>
                <w:szCs w:val="18"/>
              </w:rPr>
            </w:pPr>
            <w:r w:rsidRPr="004A451D">
              <w:rPr>
                <w:rFonts w:cs="Arial"/>
                <w:sz w:val="18"/>
                <w:szCs w:val="18"/>
              </w:rPr>
              <w:t>-</w:t>
            </w:r>
          </w:p>
        </w:tc>
        <w:tc>
          <w:tcPr>
            <w:tcW w:w="1369" w:type="dxa"/>
            <w:tcBorders>
              <w:top w:val="nil"/>
              <w:left w:val="nil"/>
              <w:bottom w:val="nil"/>
              <w:right w:val="nil"/>
            </w:tcBorders>
            <w:vAlign w:val="center"/>
          </w:tcPr>
          <w:p w14:paraId="53E74DB4" w14:textId="77777777" w:rsidR="00A8357B" w:rsidRPr="004A451D" w:rsidRDefault="00A8357B" w:rsidP="000C5D19">
            <w:pPr>
              <w:spacing w:after="0" w:line="240" w:lineRule="auto"/>
              <w:ind w:right="-72"/>
              <w:jc w:val="right"/>
              <w:rPr>
                <w:rFonts w:cs="Arial"/>
                <w:sz w:val="18"/>
                <w:szCs w:val="18"/>
              </w:rPr>
            </w:pPr>
            <w:r w:rsidRPr="004A451D">
              <w:rPr>
                <w:rFonts w:cs="Arial"/>
                <w:sz w:val="18"/>
                <w:szCs w:val="18"/>
              </w:rPr>
              <w:t>5,740.54</w:t>
            </w:r>
          </w:p>
        </w:tc>
        <w:tc>
          <w:tcPr>
            <w:tcW w:w="1368" w:type="dxa"/>
            <w:tcBorders>
              <w:top w:val="nil"/>
              <w:left w:val="nil"/>
              <w:bottom w:val="nil"/>
              <w:right w:val="nil"/>
            </w:tcBorders>
            <w:shd w:val="clear" w:color="auto" w:fill="FAFAFA"/>
            <w:vAlign w:val="center"/>
          </w:tcPr>
          <w:p w14:paraId="6B9CCC4D" w14:textId="276546F4" w:rsidR="00A8357B" w:rsidRPr="004A451D" w:rsidRDefault="00A8357B" w:rsidP="000C5D19">
            <w:pPr>
              <w:spacing w:after="0" w:line="240" w:lineRule="auto"/>
              <w:ind w:right="-72"/>
              <w:jc w:val="center"/>
              <w:rPr>
                <w:rFonts w:cs="Arial"/>
                <w:sz w:val="18"/>
                <w:szCs w:val="18"/>
              </w:rPr>
            </w:pPr>
            <w:r w:rsidRPr="004A451D">
              <w:rPr>
                <w:rFonts w:cs="Arial"/>
                <w:sz w:val="18"/>
                <w:szCs w:val="18"/>
              </w:rPr>
              <w:t>-</w:t>
            </w:r>
          </w:p>
        </w:tc>
        <w:tc>
          <w:tcPr>
            <w:tcW w:w="1368" w:type="dxa"/>
            <w:tcBorders>
              <w:top w:val="nil"/>
              <w:left w:val="nil"/>
              <w:bottom w:val="nil"/>
              <w:right w:val="nil"/>
            </w:tcBorders>
            <w:vAlign w:val="center"/>
          </w:tcPr>
          <w:p w14:paraId="7956A4F9" w14:textId="77777777" w:rsidR="00A8357B" w:rsidRPr="004A451D" w:rsidRDefault="00A8357B" w:rsidP="000C5D19">
            <w:pPr>
              <w:spacing w:after="0" w:line="240" w:lineRule="auto"/>
              <w:ind w:right="-72"/>
              <w:jc w:val="center"/>
              <w:rPr>
                <w:rFonts w:cs="Arial"/>
                <w:sz w:val="18"/>
                <w:szCs w:val="18"/>
              </w:rPr>
            </w:pPr>
            <w:r w:rsidRPr="004A451D">
              <w:rPr>
                <w:rFonts w:cs="Arial"/>
                <w:sz w:val="18"/>
                <w:szCs w:val="18"/>
              </w:rPr>
              <w:t>-</w:t>
            </w:r>
          </w:p>
        </w:tc>
      </w:tr>
      <w:tr w:rsidR="00A8357B" w:rsidRPr="004A451D" w14:paraId="55487B42" w14:textId="77777777" w:rsidTr="00615298">
        <w:trPr>
          <w:trHeight w:val="20"/>
        </w:trPr>
        <w:tc>
          <w:tcPr>
            <w:tcW w:w="3996" w:type="dxa"/>
            <w:tcBorders>
              <w:top w:val="nil"/>
              <w:left w:val="nil"/>
              <w:bottom w:val="nil"/>
              <w:right w:val="nil"/>
            </w:tcBorders>
            <w:vAlign w:val="center"/>
          </w:tcPr>
          <w:p w14:paraId="6905F77D" w14:textId="25FE652C" w:rsidR="00A8357B" w:rsidRPr="004A451D" w:rsidRDefault="00A8357B" w:rsidP="00615298">
            <w:pPr>
              <w:spacing w:after="0" w:line="240" w:lineRule="auto"/>
              <w:ind w:left="-96" w:right="-72"/>
              <w:rPr>
                <w:rFonts w:cs="Arial"/>
                <w:sz w:val="18"/>
                <w:szCs w:val="18"/>
              </w:rPr>
            </w:pPr>
            <w:r w:rsidRPr="004A451D">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7028A390" w:rsidR="00A8357B" w:rsidRPr="004A451D" w:rsidRDefault="00A8357B" w:rsidP="00A8357B">
            <w:pPr>
              <w:spacing w:after="0" w:line="240" w:lineRule="auto"/>
              <w:ind w:right="-72"/>
              <w:jc w:val="right"/>
              <w:rPr>
                <w:rFonts w:cs="Arial"/>
                <w:sz w:val="18"/>
                <w:szCs w:val="18"/>
              </w:rPr>
            </w:pPr>
            <w:r w:rsidRPr="004A451D">
              <w:rPr>
                <w:rFonts w:cs="Arial"/>
                <w:sz w:val="18"/>
                <w:szCs w:val="18"/>
              </w:rPr>
              <w:t>175,073.00</w:t>
            </w:r>
          </w:p>
        </w:tc>
        <w:tc>
          <w:tcPr>
            <w:tcW w:w="1369" w:type="dxa"/>
            <w:tcBorders>
              <w:top w:val="nil"/>
              <w:left w:val="nil"/>
              <w:bottom w:val="single" w:sz="4" w:space="0" w:color="auto"/>
              <w:right w:val="nil"/>
            </w:tcBorders>
            <w:vAlign w:val="center"/>
          </w:tcPr>
          <w:p w14:paraId="4DB44208" w14:textId="4121AF97" w:rsidR="00A8357B" w:rsidRPr="004A451D" w:rsidRDefault="00A8357B" w:rsidP="00A8357B">
            <w:pPr>
              <w:spacing w:after="0" w:line="240" w:lineRule="auto"/>
              <w:ind w:right="-72"/>
              <w:jc w:val="right"/>
              <w:rPr>
                <w:rFonts w:cs="Arial"/>
                <w:sz w:val="18"/>
                <w:szCs w:val="18"/>
              </w:rPr>
            </w:pPr>
            <w:r w:rsidRPr="004A451D">
              <w:rPr>
                <w:rFonts w:cs="Arial"/>
                <w:sz w:val="18"/>
                <w:szCs w:val="18"/>
              </w:rPr>
              <w:t>172,289.16</w:t>
            </w:r>
          </w:p>
        </w:tc>
        <w:tc>
          <w:tcPr>
            <w:tcW w:w="1368" w:type="dxa"/>
            <w:tcBorders>
              <w:top w:val="nil"/>
              <w:left w:val="nil"/>
              <w:bottom w:val="single" w:sz="4" w:space="0" w:color="auto"/>
              <w:right w:val="nil"/>
            </w:tcBorders>
            <w:shd w:val="clear" w:color="auto" w:fill="FAFAFA"/>
            <w:vAlign w:val="center"/>
          </w:tcPr>
          <w:p w14:paraId="175605C6" w14:textId="0A9DDDA2" w:rsidR="00A8357B" w:rsidRPr="004A451D" w:rsidRDefault="00A8357B" w:rsidP="00A8357B">
            <w:pPr>
              <w:spacing w:after="0" w:line="240" w:lineRule="auto"/>
              <w:ind w:right="-72"/>
              <w:jc w:val="right"/>
              <w:rPr>
                <w:rFonts w:cs="Arial"/>
                <w:sz w:val="18"/>
                <w:szCs w:val="18"/>
              </w:rPr>
            </w:pPr>
            <w:r w:rsidRPr="004A451D">
              <w:rPr>
                <w:rFonts w:cs="Arial"/>
                <w:sz w:val="18"/>
                <w:szCs w:val="18"/>
              </w:rPr>
              <w:t>7</w:t>
            </w:r>
            <w:r w:rsidR="00D15A66" w:rsidRPr="004A451D">
              <w:rPr>
                <w:rFonts w:cs="Arial"/>
                <w:sz w:val="18"/>
                <w:szCs w:val="18"/>
              </w:rPr>
              <w:t>7,951</w:t>
            </w:r>
            <w:r w:rsidRPr="004A451D">
              <w:rPr>
                <w:rFonts w:cs="Arial"/>
                <w:sz w:val="18"/>
                <w:szCs w:val="18"/>
              </w:rPr>
              <w:t>.66</w:t>
            </w:r>
          </w:p>
        </w:tc>
        <w:tc>
          <w:tcPr>
            <w:tcW w:w="1368" w:type="dxa"/>
            <w:tcBorders>
              <w:top w:val="nil"/>
              <w:left w:val="nil"/>
              <w:bottom w:val="single" w:sz="4" w:space="0" w:color="auto"/>
              <w:right w:val="nil"/>
            </w:tcBorders>
            <w:vAlign w:val="center"/>
          </w:tcPr>
          <w:p w14:paraId="5A2840BD" w14:textId="4CCB3AF8" w:rsidR="00A8357B" w:rsidRPr="004A451D" w:rsidRDefault="00A8357B" w:rsidP="00A8357B">
            <w:pPr>
              <w:spacing w:after="0" w:line="240" w:lineRule="auto"/>
              <w:ind w:right="-72"/>
              <w:jc w:val="right"/>
              <w:rPr>
                <w:rFonts w:cs="Arial"/>
                <w:sz w:val="18"/>
                <w:szCs w:val="18"/>
              </w:rPr>
            </w:pPr>
            <w:r w:rsidRPr="004A451D">
              <w:rPr>
                <w:rFonts w:cs="Arial"/>
                <w:sz w:val="18"/>
                <w:szCs w:val="18"/>
              </w:rPr>
              <w:t>70,200.43</w:t>
            </w:r>
          </w:p>
        </w:tc>
      </w:tr>
      <w:tr w:rsidR="00A8357B" w:rsidRPr="004A451D" w14:paraId="151450F1" w14:textId="77777777" w:rsidTr="000C5D19">
        <w:trPr>
          <w:trHeight w:val="20"/>
        </w:trPr>
        <w:tc>
          <w:tcPr>
            <w:tcW w:w="3996" w:type="dxa"/>
            <w:tcBorders>
              <w:top w:val="nil"/>
              <w:left w:val="nil"/>
              <w:bottom w:val="nil"/>
              <w:right w:val="nil"/>
            </w:tcBorders>
            <w:vAlign w:val="center"/>
          </w:tcPr>
          <w:p w14:paraId="52BA4F09" w14:textId="77777777" w:rsidR="00A8357B" w:rsidRPr="004A451D" w:rsidRDefault="00A8357B"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A8357B" w:rsidRPr="004A451D" w:rsidRDefault="00A8357B" w:rsidP="000C5D19">
            <w:pPr>
              <w:spacing w:after="0" w:line="240" w:lineRule="auto"/>
              <w:ind w:right="-72"/>
              <w:jc w:val="center"/>
              <w:rPr>
                <w:rFonts w:cs="Arial"/>
                <w:sz w:val="18"/>
                <w:szCs w:val="18"/>
              </w:rPr>
            </w:pPr>
          </w:p>
        </w:tc>
        <w:tc>
          <w:tcPr>
            <w:tcW w:w="1369" w:type="dxa"/>
            <w:tcBorders>
              <w:top w:val="single" w:sz="4" w:space="0" w:color="auto"/>
              <w:left w:val="nil"/>
              <w:bottom w:val="nil"/>
              <w:right w:val="nil"/>
            </w:tcBorders>
            <w:vAlign w:val="center"/>
          </w:tcPr>
          <w:p w14:paraId="7FA54C77" w14:textId="77777777" w:rsidR="00A8357B" w:rsidRPr="004A451D" w:rsidRDefault="00A8357B" w:rsidP="000C5D19">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A8357B" w:rsidRPr="004A451D" w:rsidRDefault="00A8357B" w:rsidP="000C5D19">
            <w:pPr>
              <w:spacing w:after="0" w:line="240" w:lineRule="auto"/>
              <w:ind w:right="-72"/>
              <w:jc w:val="center"/>
              <w:rPr>
                <w:rFonts w:cs="Arial"/>
                <w:sz w:val="18"/>
                <w:szCs w:val="18"/>
              </w:rPr>
            </w:pPr>
          </w:p>
        </w:tc>
        <w:tc>
          <w:tcPr>
            <w:tcW w:w="1368" w:type="dxa"/>
            <w:tcBorders>
              <w:top w:val="single" w:sz="4" w:space="0" w:color="auto"/>
              <w:left w:val="nil"/>
              <w:bottom w:val="nil"/>
              <w:right w:val="nil"/>
            </w:tcBorders>
            <w:vAlign w:val="center"/>
          </w:tcPr>
          <w:p w14:paraId="7E8024E5" w14:textId="77777777" w:rsidR="00A8357B" w:rsidRPr="004A451D" w:rsidRDefault="00A8357B" w:rsidP="000C5D19">
            <w:pPr>
              <w:spacing w:after="0" w:line="240" w:lineRule="auto"/>
              <w:ind w:right="-72"/>
              <w:jc w:val="right"/>
              <w:rPr>
                <w:rFonts w:cs="Arial"/>
                <w:sz w:val="18"/>
                <w:szCs w:val="18"/>
              </w:rPr>
            </w:pPr>
          </w:p>
        </w:tc>
      </w:tr>
      <w:tr w:rsidR="00A8357B" w:rsidRPr="004A451D" w14:paraId="349E04A6" w14:textId="77777777" w:rsidTr="000C5D19">
        <w:trPr>
          <w:trHeight w:val="20"/>
        </w:trPr>
        <w:tc>
          <w:tcPr>
            <w:tcW w:w="3996" w:type="dxa"/>
            <w:tcBorders>
              <w:top w:val="nil"/>
              <w:left w:val="nil"/>
              <w:bottom w:val="nil"/>
              <w:right w:val="nil"/>
            </w:tcBorders>
            <w:vAlign w:val="center"/>
          </w:tcPr>
          <w:p w14:paraId="4771E8D2" w14:textId="77777777" w:rsidR="00A8357B" w:rsidRPr="004A451D" w:rsidRDefault="00A8357B" w:rsidP="000C5D19">
            <w:pPr>
              <w:spacing w:after="0" w:line="240" w:lineRule="auto"/>
              <w:ind w:left="-101" w:right="-72"/>
              <w:rPr>
                <w:rFonts w:cs="Arial"/>
                <w:sz w:val="18"/>
                <w:szCs w:val="18"/>
              </w:rPr>
            </w:pPr>
            <w:r w:rsidRPr="004A451D">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3156EC01" w:rsidR="00A8357B" w:rsidRPr="004A451D" w:rsidRDefault="00A8357B" w:rsidP="000C5D19">
            <w:pPr>
              <w:spacing w:after="0" w:line="240" w:lineRule="auto"/>
              <w:ind w:right="-72"/>
              <w:jc w:val="right"/>
              <w:rPr>
                <w:rFonts w:cs="Arial"/>
                <w:sz w:val="18"/>
                <w:szCs w:val="18"/>
              </w:rPr>
            </w:pPr>
            <w:r w:rsidRPr="004A451D">
              <w:rPr>
                <w:rFonts w:cs="Arial"/>
                <w:sz w:val="18"/>
                <w:szCs w:val="18"/>
              </w:rPr>
              <w:t>175,076.53</w:t>
            </w:r>
          </w:p>
        </w:tc>
        <w:tc>
          <w:tcPr>
            <w:tcW w:w="1369" w:type="dxa"/>
            <w:tcBorders>
              <w:top w:val="nil"/>
              <w:left w:val="nil"/>
              <w:bottom w:val="single" w:sz="4" w:space="0" w:color="auto"/>
              <w:right w:val="nil"/>
            </w:tcBorders>
            <w:vAlign w:val="center"/>
          </w:tcPr>
          <w:p w14:paraId="55346AFF" w14:textId="77777777" w:rsidR="00A8357B" w:rsidRPr="004A451D" w:rsidRDefault="00A8357B" w:rsidP="000C5D19">
            <w:pPr>
              <w:spacing w:after="0" w:line="240" w:lineRule="auto"/>
              <w:ind w:right="-72"/>
              <w:jc w:val="right"/>
              <w:rPr>
                <w:rFonts w:cs="Arial"/>
                <w:sz w:val="18"/>
                <w:szCs w:val="18"/>
              </w:rPr>
            </w:pPr>
            <w:r w:rsidRPr="004A451D">
              <w:rPr>
                <w:rFonts w:cs="Arial"/>
                <w:sz w:val="18"/>
                <w:szCs w:val="18"/>
              </w:rPr>
              <w:t>178,029.70</w:t>
            </w:r>
          </w:p>
        </w:tc>
        <w:tc>
          <w:tcPr>
            <w:tcW w:w="1368" w:type="dxa"/>
            <w:tcBorders>
              <w:top w:val="nil"/>
              <w:left w:val="nil"/>
              <w:bottom w:val="single" w:sz="4" w:space="0" w:color="auto"/>
              <w:right w:val="nil"/>
            </w:tcBorders>
            <w:shd w:val="clear" w:color="auto" w:fill="FAFAFA"/>
            <w:vAlign w:val="center"/>
          </w:tcPr>
          <w:p w14:paraId="56F9ADE6" w14:textId="3CE49AFA" w:rsidR="00A8357B" w:rsidRPr="004A451D" w:rsidRDefault="00A8357B" w:rsidP="000C5D19">
            <w:pPr>
              <w:spacing w:after="0" w:line="240" w:lineRule="auto"/>
              <w:ind w:right="-72"/>
              <w:jc w:val="right"/>
              <w:rPr>
                <w:rFonts w:cs="Arial"/>
                <w:sz w:val="18"/>
                <w:szCs w:val="18"/>
              </w:rPr>
            </w:pPr>
            <w:r w:rsidRPr="004A451D">
              <w:rPr>
                <w:rFonts w:cs="Arial"/>
                <w:sz w:val="18"/>
                <w:szCs w:val="18"/>
              </w:rPr>
              <w:t>7</w:t>
            </w:r>
            <w:r w:rsidR="00D15A66" w:rsidRPr="004A451D">
              <w:rPr>
                <w:rFonts w:cs="Arial"/>
                <w:sz w:val="18"/>
                <w:szCs w:val="18"/>
              </w:rPr>
              <w:t>7</w:t>
            </w:r>
            <w:r w:rsidRPr="004A451D">
              <w:rPr>
                <w:rFonts w:cs="Arial"/>
                <w:sz w:val="18"/>
                <w:szCs w:val="18"/>
              </w:rPr>
              <w:t>,951.66</w:t>
            </w:r>
          </w:p>
        </w:tc>
        <w:tc>
          <w:tcPr>
            <w:tcW w:w="1368" w:type="dxa"/>
            <w:tcBorders>
              <w:top w:val="nil"/>
              <w:left w:val="nil"/>
              <w:bottom w:val="single" w:sz="4" w:space="0" w:color="auto"/>
              <w:right w:val="nil"/>
            </w:tcBorders>
            <w:vAlign w:val="center"/>
          </w:tcPr>
          <w:p w14:paraId="439134A9" w14:textId="77777777" w:rsidR="00A8357B" w:rsidRPr="004A451D" w:rsidRDefault="00A8357B" w:rsidP="000C5D19">
            <w:pPr>
              <w:spacing w:after="0" w:line="240" w:lineRule="auto"/>
              <w:ind w:right="-72"/>
              <w:jc w:val="right"/>
              <w:rPr>
                <w:rFonts w:cs="Arial"/>
                <w:sz w:val="18"/>
                <w:szCs w:val="18"/>
              </w:rPr>
            </w:pPr>
            <w:r w:rsidRPr="004A451D">
              <w:rPr>
                <w:rFonts w:cs="Arial"/>
                <w:sz w:val="18"/>
                <w:szCs w:val="18"/>
              </w:rPr>
              <w:t>70,200.43</w:t>
            </w:r>
          </w:p>
        </w:tc>
      </w:tr>
      <w:tr w:rsidR="00A8357B" w:rsidRPr="004A451D" w14:paraId="3F43D574" w14:textId="77777777" w:rsidTr="000C5D19">
        <w:trPr>
          <w:trHeight w:val="20"/>
        </w:trPr>
        <w:tc>
          <w:tcPr>
            <w:tcW w:w="3996" w:type="dxa"/>
            <w:tcBorders>
              <w:top w:val="nil"/>
              <w:left w:val="nil"/>
              <w:bottom w:val="nil"/>
              <w:right w:val="nil"/>
            </w:tcBorders>
            <w:vAlign w:val="center"/>
          </w:tcPr>
          <w:p w14:paraId="2D251232" w14:textId="77777777" w:rsidR="00A8357B" w:rsidRPr="004A451D" w:rsidRDefault="00A8357B"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A8357B" w:rsidRPr="004A451D" w:rsidRDefault="00A8357B" w:rsidP="000C5D19">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vAlign w:val="center"/>
          </w:tcPr>
          <w:p w14:paraId="3519CFB5" w14:textId="77777777" w:rsidR="00A8357B" w:rsidRPr="004A451D" w:rsidRDefault="00A8357B"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A8357B" w:rsidRPr="004A451D" w:rsidRDefault="00A8357B"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center"/>
          </w:tcPr>
          <w:p w14:paraId="18062846" w14:textId="77777777" w:rsidR="00A8357B" w:rsidRPr="004A451D" w:rsidRDefault="00A8357B" w:rsidP="000C5D19">
            <w:pPr>
              <w:spacing w:after="0" w:line="240" w:lineRule="auto"/>
              <w:ind w:right="-72"/>
              <w:jc w:val="right"/>
              <w:rPr>
                <w:rFonts w:cs="Arial"/>
                <w:sz w:val="18"/>
                <w:szCs w:val="18"/>
              </w:rPr>
            </w:pPr>
          </w:p>
        </w:tc>
      </w:tr>
      <w:tr w:rsidR="00A8357B" w:rsidRPr="004A451D" w14:paraId="7E1691BF" w14:textId="77777777" w:rsidTr="000C5D19">
        <w:trPr>
          <w:trHeight w:val="20"/>
        </w:trPr>
        <w:tc>
          <w:tcPr>
            <w:tcW w:w="3996" w:type="dxa"/>
            <w:tcBorders>
              <w:top w:val="nil"/>
              <w:left w:val="nil"/>
              <w:bottom w:val="nil"/>
              <w:right w:val="nil"/>
            </w:tcBorders>
            <w:vAlign w:val="center"/>
          </w:tcPr>
          <w:p w14:paraId="28609CAF" w14:textId="77777777" w:rsidR="00A8357B" w:rsidRPr="004A451D" w:rsidRDefault="00A8357B" w:rsidP="000C5D19">
            <w:pPr>
              <w:spacing w:after="0" w:line="240" w:lineRule="auto"/>
              <w:ind w:left="-101" w:right="-72"/>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113A2605" w:rsidR="00A8357B" w:rsidRPr="004A451D" w:rsidRDefault="00A8357B" w:rsidP="000C5D19">
            <w:pPr>
              <w:spacing w:after="0" w:line="240" w:lineRule="auto"/>
              <w:ind w:right="-72"/>
              <w:jc w:val="right"/>
              <w:rPr>
                <w:rFonts w:cs="Arial"/>
                <w:sz w:val="18"/>
                <w:szCs w:val="18"/>
              </w:rPr>
            </w:pPr>
            <w:r w:rsidRPr="004A451D">
              <w:rPr>
                <w:rFonts w:cs="Arial"/>
                <w:sz w:val="18"/>
                <w:szCs w:val="18"/>
              </w:rPr>
              <w:t>217,966.58</w:t>
            </w:r>
          </w:p>
        </w:tc>
        <w:tc>
          <w:tcPr>
            <w:tcW w:w="1369" w:type="dxa"/>
            <w:tcBorders>
              <w:top w:val="nil"/>
              <w:left w:val="nil"/>
              <w:bottom w:val="single" w:sz="4" w:space="0" w:color="auto"/>
              <w:right w:val="nil"/>
            </w:tcBorders>
            <w:vAlign w:val="center"/>
          </w:tcPr>
          <w:p w14:paraId="2AC07563" w14:textId="77777777" w:rsidR="00A8357B" w:rsidRPr="004A451D" w:rsidRDefault="00A8357B" w:rsidP="000C5D19">
            <w:pPr>
              <w:spacing w:after="0" w:line="240" w:lineRule="auto"/>
              <w:ind w:right="-72"/>
              <w:jc w:val="right"/>
              <w:rPr>
                <w:rFonts w:cs="Arial"/>
                <w:sz w:val="18"/>
                <w:szCs w:val="18"/>
              </w:rPr>
            </w:pPr>
            <w:r w:rsidRPr="004A451D">
              <w:rPr>
                <w:rFonts w:cs="Arial"/>
                <w:sz w:val="18"/>
                <w:szCs w:val="18"/>
              </w:rPr>
              <w:t>196,066.72</w:t>
            </w:r>
          </w:p>
        </w:tc>
        <w:tc>
          <w:tcPr>
            <w:tcW w:w="1368" w:type="dxa"/>
            <w:tcBorders>
              <w:top w:val="nil"/>
              <w:left w:val="nil"/>
              <w:bottom w:val="single" w:sz="4" w:space="0" w:color="auto"/>
              <w:right w:val="nil"/>
            </w:tcBorders>
            <w:shd w:val="clear" w:color="auto" w:fill="FAFAFA"/>
            <w:vAlign w:val="center"/>
          </w:tcPr>
          <w:p w14:paraId="346423B1" w14:textId="3685E913" w:rsidR="00A8357B" w:rsidRPr="004A451D" w:rsidRDefault="00A8357B" w:rsidP="000C5D19">
            <w:pPr>
              <w:spacing w:after="0" w:line="240" w:lineRule="auto"/>
              <w:ind w:right="-72"/>
              <w:jc w:val="right"/>
              <w:rPr>
                <w:rFonts w:cs="Arial"/>
                <w:sz w:val="18"/>
                <w:szCs w:val="18"/>
              </w:rPr>
            </w:pPr>
            <w:r w:rsidRPr="004A451D">
              <w:rPr>
                <w:rFonts w:cs="Arial"/>
                <w:sz w:val="18"/>
                <w:szCs w:val="18"/>
              </w:rPr>
              <w:t>106,044.34</w:t>
            </w:r>
          </w:p>
        </w:tc>
        <w:tc>
          <w:tcPr>
            <w:tcW w:w="1368" w:type="dxa"/>
            <w:tcBorders>
              <w:top w:val="nil"/>
              <w:left w:val="nil"/>
              <w:bottom w:val="single" w:sz="4" w:space="0" w:color="auto"/>
              <w:right w:val="nil"/>
            </w:tcBorders>
            <w:vAlign w:val="center"/>
          </w:tcPr>
          <w:p w14:paraId="00BA1725" w14:textId="77777777" w:rsidR="00A8357B" w:rsidRPr="004A451D" w:rsidRDefault="00A8357B" w:rsidP="000C5D19">
            <w:pPr>
              <w:spacing w:after="0" w:line="240" w:lineRule="auto"/>
              <w:ind w:right="-72"/>
              <w:jc w:val="right"/>
              <w:rPr>
                <w:rFonts w:cs="Arial"/>
                <w:sz w:val="18"/>
                <w:szCs w:val="18"/>
              </w:rPr>
            </w:pPr>
            <w:r w:rsidRPr="004A451D">
              <w:rPr>
                <w:rFonts w:cs="Arial"/>
                <w:sz w:val="18"/>
                <w:szCs w:val="18"/>
              </w:rPr>
              <w:t>77,315.63</w:t>
            </w:r>
          </w:p>
        </w:tc>
      </w:tr>
    </w:tbl>
    <w:p w14:paraId="42E24C24" w14:textId="77777777" w:rsidR="004A0FEA" w:rsidRPr="004A451D" w:rsidRDefault="004A0FEA" w:rsidP="00CB1336">
      <w:pPr>
        <w:spacing w:after="0" w:line="240" w:lineRule="auto"/>
        <w:jc w:val="both"/>
        <w:rPr>
          <w:rFonts w:eastAsia="Arial Unicode MS" w:cs="Arial"/>
          <w:sz w:val="18"/>
          <w:szCs w:val="18"/>
          <w:lang w:bidi="th-TH"/>
        </w:rPr>
      </w:pPr>
    </w:p>
    <w:p w14:paraId="7E8FDAEA" w14:textId="46CC78ED" w:rsidR="00CB1336" w:rsidRPr="004A451D" w:rsidRDefault="00CB1336" w:rsidP="00CB1336">
      <w:pPr>
        <w:spacing w:after="0" w:line="240" w:lineRule="auto"/>
        <w:jc w:val="both"/>
        <w:rPr>
          <w:rFonts w:eastAsia="Arial Unicode MS" w:cs="Arial"/>
          <w:sz w:val="18"/>
          <w:szCs w:val="18"/>
          <w:lang w:bidi="th-TH"/>
        </w:rPr>
      </w:pPr>
      <w:r w:rsidRPr="004A451D">
        <w:rPr>
          <w:rFonts w:eastAsia="Arial Unicode MS" w:cs="Arial"/>
          <w:sz w:val="18"/>
          <w:szCs w:val="18"/>
          <w:lang w:bidi="th-TH"/>
        </w:rPr>
        <w:t>Borrowings are denominated in Thai Bah</w:t>
      </w:r>
      <w:r w:rsidR="00875762" w:rsidRPr="004A451D">
        <w:rPr>
          <w:rFonts w:eastAsia="Arial Unicode MS" w:cs="Arial"/>
          <w:sz w:val="18"/>
          <w:szCs w:val="18"/>
          <w:lang w:bidi="th-TH"/>
        </w:rPr>
        <w:t>t</w:t>
      </w:r>
      <w:r w:rsidR="00A8357B" w:rsidRPr="004A451D">
        <w:rPr>
          <w:rFonts w:eastAsia="Arial Unicode MS" w:cs="Arial"/>
          <w:sz w:val="18"/>
          <w:szCs w:val="18"/>
          <w:lang w:bidi="th-TH"/>
        </w:rPr>
        <w:t xml:space="preserve"> and </w:t>
      </w:r>
      <w:r w:rsidR="00115936" w:rsidRPr="004A451D">
        <w:rPr>
          <w:rFonts w:eastAsia="Arial Unicode MS" w:cs="Arial"/>
          <w:sz w:val="18"/>
          <w:szCs w:val="18"/>
          <w:lang w:bidi="th-TH"/>
        </w:rPr>
        <w:t>US dollar</w:t>
      </w:r>
      <w:r w:rsidRPr="004A451D">
        <w:rPr>
          <w:rFonts w:eastAsia="Arial Unicode MS" w:cs="Arial"/>
          <w:sz w:val="18"/>
          <w:szCs w:val="18"/>
          <w:lang w:bidi="th-TH"/>
        </w:rPr>
        <w:t>.</w:t>
      </w:r>
    </w:p>
    <w:p w14:paraId="189491B8" w14:textId="50F9BC31" w:rsidR="00D040B4" w:rsidRPr="004A451D" w:rsidRDefault="00D040B4">
      <w:pPr>
        <w:spacing w:after="0" w:line="240" w:lineRule="auto"/>
        <w:rPr>
          <w:rFonts w:eastAsia="Arial Unicode MS" w:cs="Arial"/>
          <w:sz w:val="18"/>
          <w:szCs w:val="18"/>
          <w:lang w:bidi="th-TH"/>
        </w:rPr>
      </w:pPr>
      <w:r w:rsidRPr="004A451D">
        <w:rPr>
          <w:rFonts w:eastAsia="Arial Unicode MS" w:cs="Arial"/>
          <w:sz w:val="18"/>
          <w:szCs w:val="18"/>
          <w:lang w:bidi="th-TH"/>
        </w:rPr>
        <w:br w:type="page"/>
      </w:r>
    </w:p>
    <w:p w14:paraId="22BD7D6D" w14:textId="77777777" w:rsidR="00A8357B" w:rsidRPr="004A451D" w:rsidRDefault="00A8357B" w:rsidP="00321B1E">
      <w:pPr>
        <w:spacing w:after="0" w:line="240" w:lineRule="auto"/>
        <w:jc w:val="both"/>
        <w:rPr>
          <w:rFonts w:eastAsia="Arial Unicode MS" w:cs="Arial"/>
          <w:sz w:val="18"/>
          <w:szCs w:val="18"/>
          <w:lang w:bidi="th-TH"/>
        </w:rPr>
      </w:pPr>
    </w:p>
    <w:p w14:paraId="55BBEE89" w14:textId="7E480EF4" w:rsidR="009C6267" w:rsidRPr="004A451D" w:rsidRDefault="009C6267"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Movements of borrowings for </w:t>
      </w:r>
      <w:r w:rsidR="00DC346B" w:rsidRPr="004A451D">
        <w:rPr>
          <w:rFonts w:eastAsia="Arial Unicode MS" w:cs="Arial"/>
          <w:sz w:val="18"/>
          <w:szCs w:val="18"/>
          <w:lang w:bidi="th-TH"/>
        </w:rPr>
        <w:t xml:space="preserve">the </w:t>
      </w:r>
      <w:r w:rsidR="00E6305F" w:rsidRPr="004A451D">
        <w:rPr>
          <w:rFonts w:eastAsia="Arial Unicode MS" w:cs="Arial"/>
          <w:sz w:val="18"/>
          <w:szCs w:val="18"/>
          <w:lang w:bidi="th-TH"/>
        </w:rPr>
        <w:t>nine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are as follows:</w:t>
      </w:r>
    </w:p>
    <w:p w14:paraId="25BADA02" w14:textId="77777777" w:rsidR="0098430B" w:rsidRPr="004A451D" w:rsidRDefault="0098430B" w:rsidP="00321B1E">
      <w:pPr>
        <w:spacing w:after="0" w:line="240" w:lineRule="auto"/>
        <w:jc w:val="both"/>
        <w:rPr>
          <w:rFonts w:eastAsia="Arial Unicode MS" w:cs="Arial"/>
          <w:sz w:val="18"/>
          <w:szCs w:val="18"/>
          <w:lang w:bidi="th-TH"/>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4"/>
        <w:gridCol w:w="1417"/>
        <w:gridCol w:w="1418"/>
      </w:tblGrid>
      <w:tr w:rsidR="00DD4387" w:rsidRPr="004A451D" w14:paraId="503904DD" w14:textId="77777777" w:rsidTr="000C5D19">
        <w:tc>
          <w:tcPr>
            <w:tcW w:w="6624" w:type="dxa"/>
            <w:tcBorders>
              <w:top w:val="nil"/>
              <w:left w:val="nil"/>
              <w:bottom w:val="nil"/>
              <w:right w:val="nil"/>
            </w:tcBorders>
            <w:shd w:val="clear" w:color="auto" w:fill="auto"/>
          </w:tcPr>
          <w:p w14:paraId="0C4A4935" w14:textId="77777777" w:rsidR="00DD4387" w:rsidRPr="004A451D" w:rsidRDefault="00DD4387" w:rsidP="00321B1E">
            <w:pPr>
              <w:spacing w:after="0" w:line="240" w:lineRule="auto"/>
              <w:ind w:left="-101"/>
              <w:jc w:val="both"/>
              <w:rPr>
                <w:rFonts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18E73EDD"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pacing w:val="-4"/>
                <w:sz w:val="18"/>
                <w:szCs w:val="18"/>
              </w:rPr>
              <w:t>Consolidated financial information</w:t>
            </w:r>
          </w:p>
        </w:tc>
        <w:tc>
          <w:tcPr>
            <w:tcW w:w="1418" w:type="dxa"/>
            <w:tcBorders>
              <w:top w:val="single" w:sz="4" w:space="0" w:color="auto"/>
              <w:left w:val="nil"/>
              <w:bottom w:val="single" w:sz="4" w:space="0" w:color="auto"/>
              <w:right w:val="nil"/>
            </w:tcBorders>
            <w:shd w:val="clear" w:color="auto" w:fill="auto"/>
            <w:vAlign w:val="bottom"/>
          </w:tcPr>
          <w:p w14:paraId="7A635822"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pacing w:val="-4"/>
                <w:sz w:val="18"/>
                <w:szCs w:val="18"/>
              </w:rPr>
              <w:t>Separate financial information</w:t>
            </w:r>
          </w:p>
        </w:tc>
      </w:tr>
      <w:tr w:rsidR="00DD4387" w:rsidRPr="004A451D" w14:paraId="369D0745" w14:textId="77777777" w:rsidTr="000C5D19">
        <w:tc>
          <w:tcPr>
            <w:tcW w:w="6624" w:type="dxa"/>
            <w:tcBorders>
              <w:top w:val="nil"/>
              <w:left w:val="nil"/>
              <w:bottom w:val="nil"/>
              <w:right w:val="nil"/>
            </w:tcBorders>
          </w:tcPr>
          <w:p w14:paraId="367C7D82" w14:textId="77777777" w:rsidR="00DD4387" w:rsidRPr="004A451D"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auto"/>
          </w:tcPr>
          <w:p w14:paraId="60E7BB4B"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Baht Million</w:t>
            </w:r>
          </w:p>
        </w:tc>
        <w:tc>
          <w:tcPr>
            <w:tcW w:w="1418" w:type="dxa"/>
            <w:tcBorders>
              <w:top w:val="single" w:sz="4" w:space="0" w:color="auto"/>
              <w:left w:val="nil"/>
              <w:bottom w:val="nil"/>
              <w:right w:val="nil"/>
            </w:tcBorders>
            <w:shd w:val="clear" w:color="auto" w:fill="auto"/>
          </w:tcPr>
          <w:p w14:paraId="350908A2"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Baht Million</w:t>
            </w:r>
          </w:p>
        </w:tc>
      </w:tr>
      <w:tr w:rsidR="00DD4387" w:rsidRPr="004A451D" w14:paraId="6DB7A230" w14:textId="77777777" w:rsidTr="000C5D19">
        <w:tc>
          <w:tcPr>
            <w:tcW w:w="6624" w:type="dxa"/>
            <w:tcBorders>
              <w:top w:val="nil"/>
              <w:left w:val="nil"/>
              <w:bottom w:val="nil"/>
              <w:right w:val="nil"/>
            </w:tcBorders>
          </w:tcPr>
          <w:p w14:paraId="412CA26E" w14:textId="77777777" w:rsidR="00DD4387" w:rsidRPr="004A451D"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14:paraId="686030EC" w14:textId="77777777" w:rsidR="00DD4387" w:rsidRPr="004A451D" w:rsidRDefault="00DD4387" w:rsidP="00321B1E">
            <w:pPr>
              <w:spacing w:after="0" w:line="240" w:lineRule="auto"/>
              <w:ind w:left="-40" w:right="-72"/>
              <w:jc w:val="right"/>
              <w:rPr>
                <w:rFonts w:cs="Arial"/>
                <w:b/>
                <w:bCs/>
                <w:sz w:val="18"/>
                <w:szCs w:val="18"/>
              </w:rPr>
            </w:pPr>
          </w:p>
        </w:tc>
        <w:tc>
          <w:tcPr>
            <w:tcW w:w="1418" w:type="dxa"/>
            <w:tcBorders>
              <w:top w:val="single" w:sz="4" w:space="0" w:color="auto"/>
              <w:left w:val="nil"/>
              <w:bottom w:val="nil"/>
              <w:right w:val="nil"/>
            </w:tcBorders>
            <w:shd w:val="clear" w:color="auto" w:fill="FAFAFA"/>
          </w:tcPr>
          <w:p w14:paraId="4D41BB34" w14:textId="77777777" w:rsidR="00DD4387" w:rsidRPr="004A451D" w:rsidRDefault="00DD4387" w:rsidP="00321B1E">
            <w:pPr>
              <w:spacing w:after="0" w:line="240" w:lineRule="auto"/>
              <w:ind w:left="-40" w:right="-72"/>
              <w:jc w:val="right"/>
              <w:rPr>
                <w:rFonts w:cs="Arial"/>
                <w:b/>
                <w:bCs/>
                <w:sz w:val="18"/>
                <w:szCs w:val="18"/>
              </w:rPr>
            </w:pPr>
          </w:p>
        </w:tc>
      </w:tr>
      <w:tr w:rsidR="00DD4387" w:rsidRPr="004A451D" w14:paraId="5A0CEF79" w14:textId="77777777" w:rsidTr="000C5D19">
        <w:tc>
          <w:tcPr>
            <w:tcW w:w="6624" w:type="dxa"/>
            <w:tcBorders>
              <w:top w:val="nil"/>
              <w:left w:val="nil"/>
              <w:bottom w:val="nil"/>
              <w:right w:val="nil"/>
            </w:tcBorders>
          </w:tcPr>
          <w:p w14:paraId="38D605A5" w14:textId="77777777" w:rsidR="00DD4387" w:rsidRPr="004A451D" w:rsidRDefault="00DD4387" w:rsidP="00321B1E">
            <w:pPr>
              <w:spacing w:after="0" w:line="240" w:lineRule="auto"/>
              <w:ind w:left="-101"/>
              <w:rPr>
                <w:rFonts w:cs="Arial"/>
                <w:sz w:val="18"/>
                <w:szCs w:val="18"/>
              </w:rPr>
            </w:pPr>
            <w:r w:rsidRPr="004A451D">
              <w:rPr>
                <w:rFonts w:cs="Arial"/>
                <w:sz w:val="18"/>
                <w:szCs w:val="18"/>
              </w:rPr>
              <w:t>Opening net book value</w:t>
            </w:r>
          </w:p>
        </w:tc>
        <w:tc>
          <w:tcPr>
            <w:tcW w:w="1417" w:type="dxa"/>
            <w:tcBorders>
              <w:top w:val="nil"/>
              <w:left w:val="nil"/>
              <w:bottom w:val="nil"/>
              <w:right w:val="nil"/>
            </w:tcBorders>
            <w:shd w:val="clear" w:color="auto" w:fill="FAFAFA"/>
          </w:tcPr>
          <w:p w14:paraId="05A36EAD" w14:textId="77777777" w:rsidR="00DD4387" w:rsidRPr="004A451D" w:rsidRDefault="00DD4387" w:rsidP="00321B1E">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69D98D41" w14:textId="77777777" w:rsidR="00DD4387" w:rsidRPr="004A451D" w:rsidRDefault="00DD4387" w:rsidP="00321B1E">
            <w:pPr>
              <w:spacing w:after="0" w:line="240" w:lineRule="auto"/>
              <w:ind w:left="-40" w:right="-72"/>
              <w:jc w:val="right"/>
              <w:rPr>
                <w:rFonts w:cs="Arial"/>
                <w:sz w:val="18"/>
                <w:szCs w:val="18"/>
              </w:rPr>
            </w:pPr>
          </w:p>
        </w:tc>
      </w:tr>
      <w:tr w:rsidR="00DD4387" w:rsidRPr="004A451D" w14:paraId="2D45742B" w14:textId="77777777" w:rsidTr="000C5D19">
        <w:tc>
          <w:tcPr>
            <w:tcW w:w="6624" w:type="dxa"/>
            <w:tcBorders>
              <w:top w:val="nil"/>
              <w:left w:val="nil"/>
              <w:bottom w:val="nil"/>
              <w:right w:val="nil"/>
            </w:tcBorders>
          </w:tcPr>
          <w:p w14:paraId="3D4BCE46" w14:textId="77777777" w:rsidR="00DD4387" w:rsidRPr="004A451D" w:rsidRDefault="00082838" w:rsidP="00082838">
            <w:pPr>
              <w:tabs>
                <w:tab w:val="left" w:pos="150"/>
              </w:tabs>
              <w:spacing w:after="0" w:line="240" w:lineRule="auto"/>
              <w:ind w:left="-101"/>
              <w:rPr>
                <w:rFonts w:cs="Arial"/>
                <w:sz w:val="18"/>
                <w:szCs w:val="18"/>
              </w:rPr>
            </w:pPr>
            <w:r w:rsidRPr="004A451D">
              <w:rPr>
                <w:rFonts w:cs="Arial"/>
                <w:sz w:val="18"/>
                <w:szCs w:val="18"/>
              </w:rPr>
              <w:t xml:space="preserve">   a</w:t>
            </w:r>
            <w:r w:rsidR="00DD4387" w:rsidRPr="004A451D">
              <w:rPr>
                <w:rFonts w:cs="Arial"/>
                <w:sz w:val="18"/>
                <w:szCs w:val="18"/>
              </w:rPr>
              <w:t>s previous reported</w:t>
            </w:r>
          </w:p>
        </w:tc>
        <w:tc>
          <w:tcPr>
            <w:tcW w:w="1417" w:type="dxa"/>
            <w:tcBorders>
              <w:top w:val="nil"/>
              <w:left w:val="nil"/>
              <w:bottom w:val="nil"/>
              <w:right w:val="nil"/>
            </w:tcBorders>
            <w:shd w:val="clear" w:color="auto" w:fill="FAFAFA"/>
          </w:tcPr>
          <w:p w14:paraId="20351AB0" w14:textId="77777777" w:rsidR="00DD4387" w:rsidRPr="004A451D" w:rsidRDefault="00F66264" w:rsidP="00FF214E">
            <w:pPr>
              <w:spacing w:after="0" w:line="240" w:lineRule="auto"/>
              <w:ind w:left="-40" w:right="-72"/>
              <w:jc w:val="right"/>
              <w:rPr>
                <w:rFonts w:cs="Arial"/>
                <w:sz w:val="18"/>
                <w:szCs w:val="18"/>
              </w:rPr>
            </w:pPr>
            <w:r w:rsidRPr="004A451D">
              <w:rPr>
                <w:rFonts w:cs="Arial"/>
                <w:sz w:val="18"/>
                <w:szCs w:val="18"/>
              </w:rPr>
              <w:t>196,066.72</w:t>
            </w:r>
          </w:p>
        </w:tc>
        <w:tc>
          <w:tcPr>
            <w:tcW w:w="1418" w:type="dxa"/>
            <w:tcBorders>
              <w:top w:val="nil"/>
              <w:left w:val="nil"/>
              <w:bottom w:val="nil"/>
              <w:right w:val="nil"/>
            </w:tcBorders>
            <w:shd w:val="clear" w:color="auto" w:fill="FAFAFA"/>
          </w:tcPr>
          <w:p w14:paraId="304DA1D0" w14:textId="77777777" w:rsidR="00DD4387" w:rsidRPr="004A451D" w:rsidRDefault="00F66264" w:rsidP="00FF214E">
            <w:pPr>
              <w:spacing w:after="0" w:line="240" w:lineRule="auto"/>
              <w:ind w:left="-40" w:right="-72"/>
              <w:jc w:val="right"/>
              <w:rPr>
                <w:rFonts w:cs="Arial"/>
                <w:sz w:val="18"/>
                <w:szCs w:val="18"/>
              </w:rPr>
            </w:pPr>
            <w:r w:rsidRPr="004A451D">
              <w:rPr>
                <w:rFonts w:cs="Arial"/>
                <w:sz w:val="18"/>
                <w:szCs w:val="18"/>
              </w:rPr>
              <w:t>77,315.63</w:t>
            </w:r>
          </w:p>
        </w:tc>
      </w:tr>
      <w:tr w:rsidR="00DD4387" w:rsidRPr="004A451D" w14:paraId="4A8B5DAE" w14:textId="77777777" w:rsidTr="000C5D19">
        <w:tc>
          <w:tcPr>
            <w:tcW w:w="6624" w:type="dxa"/>
            <w:tcBorders>
              <w:top w:val="nil"/>
              <w:left w:val="nil"/>
              <w:bottom w:val="nil"/>
              <w:right w:val="nil"/>
            </w:tcBorders>
          </w:tcPr>
          <w:p w14:paraId="5C8653A9" w14:textId="77777777" w:rsidR="00DD4387" w:rsidRPr="004A451D" w:rsidRDefault="00DD4387" w:rsidP="00DD4387">
            <w:pPr>
              <w:spacing w:after="0" w:line="240" w:lineRule="auto"/>
              <w:ind w:left="-101"/>
              <w:rPr>
                <w:rFonts w:cs="Arial"/>
                <w:sz w:val="18"/>
                <w:szCs w:val="18"/>
              </w:rPr>
            </w:pPr>
            <w:r w:rsidRPr="004A451D">
              <w:rPr>
                <w:rFonts w:cs="Arial"/>
                <w:sz w:val="18"/>
                <w:szCs w:val="18"/>
              </w:rPr>
              <w:t>Reclassification from adoption of new financial reporting standards (Note 4)</w:t>
            </w:r>
          </w:p>
        </w:tc>
        <w:tc>
          <w:tcPr>
            <w:tcW w:w="1417" w:type="dxa"/>
            <w:tcBorders>
              <w:top w:val="nil"/>
              <w:left w:val="nil"/>
              <w:bottom w:val="single" w:sz="4" w:space="0" w:color="auto"/>
              <w:right w:val="nil"/>
            </w:tcBorders>
            <w:shd w:val="clear" w:color="auto" w:fill="FAFAFA"/>
          </w:tcPr>
          <w:p w14:paraId="28446385" w14:textId="77777777" w:rsidR="00DD4387" w:rsidRPr="004A451D" w:rsidRDefault="00F66264" w:rsidP="00DD4387">
            <w:pPr>
              <w:spacing w:after="0" w:line="240" w:lineRule="auto"/>
              <w:ind w:left="-40" w:right="-72"/>
              <w:jc w:val="right"/>
              <w:rPr>
                <w:rFonts w:cs="Arial"/>
                <w:sz w:val="18"/>
                <w:szCs w:val="18"/>
              </w:rPr>
            </w:pPr>
            <w:r w:rsidRPr="004A451D">
              <w:rPr>
                <w:rFonts w:cs="Arial"/>
                <w:sz w:val="18"/>
                <w:szCs w:val="18"/>
              </w:rPr>
              <w:t>(7,675.18)</w:t>
            </w:r>
          </w:p>
        </w:tc>
        <w:tc>
          <w:tcPr>
            <w:tcW w:w="1418" w:type="dxa"/>
            <w:tcBorders>
              <w:top w:val="nil"/>
              <w:left w:val="nil"/>
              <w:bottom w:val="single" w:sz="4" w:space="0" w:color="auto"/>
              <w:right w:val="nil"/>
            </w:tcBorders>
            <w:shd w:val="clear" w:color="auto" w:fill="FAFAFA"/>
          </w:tcPr>
          <w:p w14:paraId="62AAB916" w14:textId="77777777" w:rsidR="00DD4387" w:rsidRPr="004A451D" w:rsidRDefault="00F66264" w:rsidP="00DD4387">
            <w:pPr>
              <w:spacing w:after="0" w:line="240" w:lineRule="auto"/>
              <w:ind w:left="-40" w:right="-72"/>
              <w:jc w:val="center"/>
              <w:rPr>
                <w:rFonts w:cs="Arial"/>
                <w:sz w:val="18"/>
                <w:szCs w:val="18"/>
              </w:rPr>
            </w:pPr>
            <w:r w:rsidRPr="004A451D">
              <w:rPr>
                <w:rFonts w:cs="Arial"/>
                <w:sz w:val="18"/>
                <w:szCs w:val="18"/>
              </w:rPr>
              <w:t>-</w:t>
            </w:r>
          </w:p>
        </w:tc>
      </w:tr>
      <w:tr w:rsidR="00DD4387" w:rsidRPr="004A451D" w14:paraId="46A5219D" w14:textId="77777777" w:rsidTr="000C5D19">
        <w:tc>
          <w:tcPr>
            <w:tcW w:w="6624" w:type="dxa"/>
            <w:tcBorders>
              <w:top w:val="nil"/>
              <w:left w:val="nil"/>
              <w:bottom w:val="nil"/>
              <w:right w:val="nil"/>
            </w:tcBorders>
          </w:tcPr>
          <w:p w14:paraId="5F95AA22" w14:textId="77777777" w:rsidR="00DD4387" w:rsidRPr="004A451D" w:rsidRDefault="00DD4387" w:rsidP="00DD4387">
            <w:pPr>
              <w:spacing w:after="0" w:line="240" w:lineRule="auto"/>
              <w:ind w:left="-101"/>
              <w:rPr>
                <w:rFonts w:cs="Arial"/>
                <w:sz w:val="18"/>
                <w:szCs w:val="18"/>
              </w:rPr>
            </w:pPr>
          </w:p>
        </w:tc>
        <w:tc>
          <w:tcPr>
            <w:tcW w:w="1417" w:type="dxa"/>
            <w:tcBorders>
              <w:top w:val="nil"/>
              <w:left w:val="nil"/>
              <w:bottom w:val="nil"/>
              <w:right w:val="nil"/>
            </w:tcBorders>
            <w:shd w:val="clear" w:color="auto" w:fill="FAFAFA"/>
          </w:tcPr>
          <w:p w14:paraId="0BACD6F6" w14:textId="77777777" w:rsidR="00DD4387" w:rsidRPr="004A451D" w:rsidRDefault="00DD4387"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00BF5178" w14:textId="77777777" w:rsidR="00DD4387" w:rsidRPr="004A451D" w:rsidRDefault="00DD4387" w:rsidP="00DD4387">
            <w:pPr>
              <w:spacing w:after="0" w:line="240" w:lineRule="auto"/>
              <w:ind w:left="-40" w:right="-72"/>
              <w:jc w:val="right"/>
              <w:rPr>
                <w:rFonts w:cs="Arial"/>
                <w:sz w:val="18"/>
                <w:szCs w:val="18"/>
              </w:rPr>
            </w:pPr>
          </w:p>
        </w:tc>
      </w:tr>
      <w:tr w:rsidR="00DD4387" w:rsidRPr="004A451D" w14:paraId="493F01F8" w14:textId="77777777" w:rsidTr="000C5D19">
        <w:tc>
          <w:tcPr>
            <w:tcW w:w="6624" w:type="dxa"/>
            <w:tcBorders>
              <w:top w:val="nil"/>
              <w:left w:val="nil"/>
              <w:bottom w:val="nil"/>
              <w:right w:val="nil"/>
            </w:tcBorders>
          </w:tcPr>
          <w:p w14:paraId="480766A4" w14:textId="77777777" w:rsidR="00DD4387" w:rsidRPr="004A451D" w:rsidRDefault="00DD4387" w:rsidP="00DD4387">
            <w:pPr>
              <w:spacing w:after="0" w:line="240" w:lineRule="auto"/>
              <w:ind w:left="-101"/>
              <w:rPr>
                <w:rFonts w:cs="Arial"/>
                <w:sz w:val="18"/>
                <w:szCs w:val="18"/>
              </w:rPr>
            </w:pPr>
            <w:r w:rsidRPr="004A451D">
              <w:rPr>
                <w:rFonts w:cs="Arial"/>
                <w:sz w:val="18"/>
                <w:szCs w:val="18"/>
              </w:rPr>
              <w:t>As modified retrospective</w:t>
            </w:r>
          </w:p>
        </w:tc>
        <w:tc>
          <w:tcPr>
            <w:tcW w:w="1417" w:type="dxa"/>
            <w:tcBorders>
              <w:top w:val="nil"/>
              <w:left w:val="nil"/>
              <w:bottom w:val="nil"/>
              <w:right w:val="nil"/>
            </w:tcBorders>
            <w:shd w:val="clear" w:color="auto" w:fill="FAFAFA"/>
          </w:tcPr>
          <w:p w14:paraId="5EF98861" w14:textId="77777777" w:rsidR="00DD4387" w:rsidRPr="004A451D" w:rsidRDefault="00F66264" w:rsidP="00F66264">
            <w:pPr>
              <w:spacing w:after="0" w:line="240" w:lineRule="auto"/>
              <w:ind w:left="-40" w:right="-72"/>
              <w:jc w:val="right"/>
              <w:rPr>
                <w:rFonts w:cs="Arial"/>
                <w:sz w:val="18"/>
                <w:szCs w:val="18"/>
              </w:rPr>
            </w:pPr>
            <w:r w:rsidRPr="004A451D">
              <w:rPr>
                <w:rFonts w:cs="Arial"/>
                <w:sz w:val="18"/>
                <w:szCs w:val="18"/>
              </w:rPr>
              <w:t>188,391.54</w:t>
            </w:r>
          </w:p>
        </w:tc>
        <w:tc>
          <w:tcPr>
            <w:tcW w:w="1418" w:type="dxa"/>
            <w:tcBorders>
              <w:top w:val="nil"/>
              <w:left w:val="nil"/>
              <w:bottom w:val="nil"/>
              <w:right w:val="nil"/>
            </w:tcBorders>
            <w:shd w:val="clear" w:color="auto" w:fill="FAFAFA"/>
          </w:tcPr>
          <w:p w14:paraId="25F1D32C" w14:textId="77777777" w:rsidR="00DD4387" w:rsidRPr="004A451D" w:rsidRDefault="00F66264" w:rsidP="00DD4387">
            <w:pPr>
              <w:spacing w:after="0" w:line="240" w:lineRule="auto"/>
              <w:ind w:left="-40" w:right="-72"/>
              <w:jc w:val="right"/>
              <w:rPr>
                <w:rFonts w:cs="Arial"/>
                <w:sz w:val="18"/>
                <w:szCs w:val="18"/>
              </w:rPr>
            </w:pPr>
            <w:r w:rsidRPr="004A451D">
              <w:rPr>
                <w:rFonts w:cs="Arial"/>
                <w:sz w:val="18"/>
                <w:szCs w:val="18"/>
              </w:rPr>
              <w:t>77,315.63</w:t>
            </w:r>
          </w:p>
        </w:tc>
      </w:tr>
      <w:tr w:rsidR="00DD4387" w:rsidRPr="004A451D" w14:paraId="3613E06B" w14:textId="77777777" w:rsidTr="000C5D19">
        <w:tc>
          <w:tcPr>
            <w:tcW w:w="6624" w:type="dxa"/>
            <w:tcBorders>
              <w:top w:val="nil"/>
              <w:left w:val="nil"/>
              <w:bottom w:val="nil"/>
              <w:right w:val="nil"/>
            </w:tcBorders>
          </w:tcPr>
          <w:p w14:paraId="113B6FC6" w14:textId="4CBF1ADC" w:rsidR="00BD6774" w:rsidRPr="004A451D" w:rsidRDefault="00DD4387" w:rsidP="00BD6774">
            <w:pPr>
              <w:spacing w:after="0" w:line="240" w:lineRule="auto"/>
              <w:ind w:left="-101"/>
              <w:rPr>
                <w:rFonts w:cs="Arial"/>
                <w:sz w:val="18"/>
                <w:szCs w:val="18"/>
              </w:rPr>
            </w:pPr>
            <w:r w:rsidRPr="004A451D">
              <w:rPr>
                <w:rFonts w:cs="Arial"/>
                <w:sz w:val="18"/>
                <w:szCs w:val="18"/>
              </w:rPr>
              <w:t>Additional borrowings</w:t>
            </w:r>
          </w:p>
        </w:tc>
        <w:tc>
          <w:tcPr>
            <w:tcW w:w="1417" w:type="dxa"/>
            <w:tcBorders>
              <w:top w:val="nil"/>
              <w:left w:val="nil"/>
              <w:bottom w:val="nil"/>
              <w:right w:val="nil"/>
            </w:tcBorders>
            <w:shd w:val="clear" w:color="auto" w:fill="FAFAFA"/>
          </w:tcPr>
          <w:p w14:paraId="303BA8E4" w14:textId="77777777" w:rsidR="00DD4387" w:rsidRPr="004A451D" w:rsidRDefault="00DD4387"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7BCB01E0" w14:textId="77777777" w:rsidR="00DD4387" w:rsidRPr="004A451D" w:rsidRDefault="00DD4387" w:rsidP="00DD4387">
            <w:pPr>
              <w:spacing w:after="0" w:line="240" w:lineRule="auto"/>
              <w:ind w:left="-40" w:right="-72"/>
              <w:jc w:val="right"/>
              <w:rPr>
                <w:rFonts w:cs="Arial"/>
                <w:sz w:val="18"/>
                <w:szCs w:val="18"/>
              </w:rPr>
            </w:pPr>
          </w:p>
        </w:tc>
      </w:tr>
      <w:tr w:rsidR="00BD6774" w:rsidRPr="004A451D" w14:paraId="2E94034C" w14:textId="77777777" w:rsidTr="000C5D19">
        <w:tc>
          <w:tcPr>
            <w:tcW w:w="6624" w:type="dxa"/>
            <w:tcBorders>
              <w:top w:val="nil"/>
              <w:left w:val="nil"/>
              <w:bottom w:val="nil"/>
              <w:right w:val="nil"/>
            </w:tcBorders>
          </w:tcPr>
          <w:p w14:paraId="57A74F89" w14:textId="6277477D" w:rsidR="00BD6774" w:rsidRPr="004A451D" w:rsidRDefault="00BD6774" w:rsidP="00BD6774">
            <w:pPr>
              <w:spacing w:after="0" w:line="240" w:lineRule="auto"/>
              <w:rPr>
                <w:rFonts w:cs="Arial"/>
                <w:sz w:val="18"/>
                <w:szCs w:val="18"/>
              </w:rPr>
            </w:pPr>
            <w:r w:rsidRPr="004A451D">
              <w:rPr>
                <w:rFonts w:cs="Arial"/>
                <w:sz w:val="18"/>
                <w:szCs w:val="18"/>
              </w:rPr>
              <w:t xml:space="preserve"> - </w:t>
            </w:r>
            <w:r w:rsidR="00E036B7" w:rsidRPr="004A451D">
              <w:rPr>
                <w:rFonts w:cs="Arial"/>
                <w:sz w:val="18"/>
                <w:szCs w:val="18"/>
              </w:rPr>
              <w:t>o</w:t>
            </w:r>
            <w:r w:rsidR="00C2202C" w:rsidRPr="004A451D">
              <w:rPr>
                <w:rFonts w:cs="Arial"/>
                <w:sz w:val="18"/>
                <w:szCs w:val="18"/>
              </w:rPr>
              <w:t>ther borrowings</w:t>
            </w:r>
          </w:p>
        </w:tc>
        <w:tc>
          <w:tcPr>
            <w:tcW w:w="1417" w:type="dxa"/>
            <w:tcBorders>
              <w:top w:val="nil"/>
              <w:left w:val="nil"/>
              <w:bottom w:val="nil"/>
              <w:right w:val="nil"/>
            </w:tcBorders>
            <w:shd w:val="clear" w:color="auto" w:fill="FAFAFA"/>
          </w:tcPr>
          <w:p w14:paraId="48A311E9" w14:textId="3032AFC5" w:rsidR="00BD6774" w:rsidRPr="004A451D" w:rsidRDefault="00BD6774" w:rsidP="00DD4387">
            <w:pPr>
              <w:spacing w:after="0" w:line="240" w:lineRule="auto"/>
              <w:ind w:left="-40" w:right="-72"/>
              <w:jc w:val="right"/>
              <w:rPr>
                <w:rFonts w:cs="Arial"/>
                <w:sz w:val="18"/>
                <w:szCs w:val="18"/>
              </w:rPr>
            </w:pPr>
            <w:r w:rsidRPr="004A451D">
              <w:rPr>
                <w:rFonts w:cs="Arial"/>
                <w:sz w:val="18"/>
                <w:szCs w:val="18"/>
              </w:rPr>
              <w:t>3.63</w:t>
            </w:r>
          </w:p>
        </w:tc>
        <w:tc>
          <w:tcPr>
            <w:tcW w:w="1418" w:type="dxa"/>
            <w:tcBorders>
              <w:top w:val="nil"/>
              <w:left w:val="nil"/>
              <w:bottom w:val="nil"/>
              <w:right w:val="nil"/>
            </w:tcBorders>
            <w:shd w:val="clear" w:color="auto" w:fill="FAFAFA"/>
          </w:tcPr>
          <w:p w14:paraId="32F2FB00" w14:textId="63F0DBB8" w:rsidR="00BD6774" w:rsidRPr="004A451D" w:rsidRDefault="00BD6774" w:rsidP="00BD6774">
            <w:pPr>
              <w:spacing w:after="0" w:line="240" w:lineRule="auto"/>
              <w:ind w:left="-40" w:right="-72"/>
              <w:jc w:val="center"/>
              <w:rPr>
                <w:rFonts w:cs="Arial"/>
                <w:sz w:val="18"/>
                <w:szCs w:val="18"/>
              </w:rPr>
            </w:pPr>
            <w:r w:rsidRPr="004A451D">
              <w:rPr>
                <w:rFonts w:cs="Arial"/>
                <w:sz w:val="18"/>
                <w:szCs w:val="18"/>
              </w:rPr>
              <w:t>-</w:t>
            </w:r>
          </w:p>
        </w:tc>
      </w:tr>
      <w:tr w:rsidR="00DD4387" w:rsidRPr="004A451D" w14:paraId="69F14144" w14:textId="77777777" w:rsidTr="000C5D19">
        <w:tc>
          <w:tcPr>
            <w:tcW w:w="6624" w:type="dxa"/>
            <w:tcBorders>
              <w:top w:val="nil"/>
              <w:left w:val="nil"/>
              <w:bottom w:val="nil"/>
              <w:right w:val="nil"/>
            </w:tcBorders>
          </w:tcPr>
          <w:p w14:paraId="33952E08" w14:textId="77777777" w:rsidR="00DD4387" w:rsidRPr="004A451D" w:rsidRDefault="00DD4387" w:rsidP="00DD4387">
            <w:pPr>
              <w:spacing w:after="0" w:line="240" w:lineRule="auto"/>
              <w:ind w:left="-101"/>
              <w:rPr>
                <w:rFonts w:cs="Arial"/>
                <w:sz w:val="18"/>
                <w:szCs w:val="18"/>
              </w:rPr>
            </w:pPr>
            <w:r w:rsidRPr="004A451D">
              <w:rPr>
                <w:rFonts w:cs="Arial"/>
                <w:sz w:val="18"/>
                <w:szCs w:val="18"/>
              </w:rPr>
              <w:t xml:space="preserve">   - principal (net of debt issuance cost)</w:t>
            </w:r>
          </w:p>
        </w:tc>
        <w:tc>
          <w:tcPr>
            <w:tcW w:w="1417" w:type="dxa"/>
            <w:tcBorders>
              <w:top w:val="nil"/>
              <w:left w:val="nil"/>
              <w:bottom w:val="nil"/>
              <w:right w:val="nil"/>
            </w:tcBorders>
            <w:shd w:val="clear" w:color="auto" w:fill="FAFAFA"/>
          </w:tcPr>
          <w:p w14:paraId="7D13B57B" w14:textId="6C53A8E0" w:rsidR="00DD4387" w:rsidRPr="004A451D" w:rsidRDefault="00DD0E3A" w:rsidP="00DD4387">
            <w:pPr>
              <w:spacing w:after="0" w:line="240" w:lineRule="auto"/>
              <w:ind w:left="-40" w:right="-72"/>
              <w:jc w:val="right"/>
              <w:rPr>
                <w:rFonts w:cs="Arial"/>
                <w:sz w:val="18"/>
                <w:szCs w:val="18"/>
              </w:rPr>
            </w:pPr>
            <w:r w:rsidRPr="004A451D">
              <w:rPr>
                <w:rFonts w:cs="Arial"/>
                <w:sz w:val="18"/>
                <w:szCs w:val="18"/>
              </w:rPr>
              <w:t>43,29</w:t>
            </w:r>
            <w:r w:rsidR="00BD6774" w:rsidRPr="004A451D">
              <w:rPr>
                <w:rFonts w:cs="Arial"/>
                <w:sz w:val="18"/>
                <w:szCs w:val="18"/>
              </w:rPr>
              <w:t>5</w:t>
            </w:r>
            <w:r w:rsidR="00615298" w:rsidRPr="004A451D">
              <w:rPr>
                <w:rFonts w:cs="Arial"/>
                <w:sz w:val="18"/>
                <w:szCs w:val="18"/>
              </w:rPr>
              <w:t>.</w:t>
            </w:r>
            <w:r w:rsidR="00BD6774" w:rsidRPr="004A451D">
              <w:rPr>
                <w:rFonts w:cs="Arial"/>
                <w:sz w:val="18"/>
                <w:szCs w:val="18"/>
              </w:rPr>
              <w:t>7</w:t>
            </w:r>
            <w:r w:rsidR="009806BF" w:rsidRPr="004A451D">
              <w:rPr>
                <w:rFonts w:cs="Arial"/>
                <w:sz w:val="18"/>
                <w:szCs w:val="18"/>
              </w:rPr>
              <w:t>4</w:t>
            </w:r>
          </w:p>
        </w:tc>
        <w:tc>
          <w:tcPr>
            <w:tcW w:w="1418" w:type="dxa"/>
            <w:tcBorders>
              <w:top w:val="nil"/>
              <w:left w:val="nil"/>
              <w:bottom w:val="nil"/>
              <w:right w:val="nil"/>
            </w:tcBorders>
            <w:shd w:val="clear" w:color="auto" w:fill="FAFAFA"/>
          </w:tcPr>
          <w:p w14:paraId="782621F2" w14:textId="1899D1B4" w:rsidR="00DD4387" w:rsidRPr="004A451D" w:rsidRDefault="00DD0E3A" w:rsidP="00DD4387">
            <w:pPr>
              <w:spacing w:after="0" w:line="240" w:lineRule="auto"/>
              <w:ind w:left="-40" w:right="-72"/>
              <w:jc w:val="right"/>
              <w:rPr>
                <w:rFonts w:cs="Arial"/>
                <w:sz w:val="18"/>
                <w:szCs w:val="18"/>
              </w:rPr>
            </w:pPr>
            <w:r w:rsidRPr="004A451D">
              <w:rPr>
                <w:rFonts w:cs="Arial"/>
                <w:sz w:val="18"/>
                <w:szCs w:val="18"/>
              </w:rPr>
              <w:t>33,538.23</w:t>
            </w:r>
          </w:p>
        </w:tc>
      </w:tr>
      <w:tr w:rsidR="004A037A" w:rsidRPr="004A451D" w14:paraId="42CB8922" w14:textId="77777777" w:rsidTr="000C5D19">
        <w:tc>
          <w:tcPr>
            <w:tcW w:w="6624" w:type="dxa"/>
            <w:tcBorders>
              <w:top w:val="nil"/>
              <w:left w:val="nil"/>
              <w:bottom w:val="nil"/>
              <w:right w:val="nil"/>
            </w:tcBorders>
          </w:tcPr>
          <w:p w14:paraId="6761AD62" w14:textId="77777777" w:rsidR="004A037A" w:rsidRPr="004A451D" w:rsidRDefault="004A037A" w:rsidP="00DD4387">
            <w:pPr>
              <w:spacing w:after="0" w:line="240" w:lineRule="auto"/>
              <w:ind w:left="-101"/>
              <w:rPr>
                <w:rFonts w:cs="Arial"/>
                <w:sz w:val="18"/>
                <w:szCs w:val="18"/>
              </w:rPr>
            </w:pPr>
            <w:r w:rsidRPr="004A451D">
              <w:rPr>
                <w:rFonts w:cs="Arial"/>
                <w:sz w:val="18"/>
                <w:szCs w:val="18"/>
              </w:rPr>
              <w:t>Repayment of borrowings</w:t>
            </w:r>
          </w:p>
        </w:tc>
        <w:tc>
          <w:tcPr>
            <w:tcW w:w="1417" w:type="dxa"/>
            <w:tcBorders>
              <w:top w:val="nil"/>
              <w:left w:val="nil"/>
              <w:bottom w:val="nil"/>
              <w:right w:val="nil"/>
            </w:tcBorders>
            <w:shd w:val="clear" w:color="auto" w:fill="FAFAFA"/>
          </w:tcPr>
          <w:p w14:paraId="29458715" w14:textId="77777777" w:rsidR="004A037A" w:rsidRPr="004A451D" w:rsidRDefault="004A037A"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6B5BFB7B" w14:textId="77777777" w:rsidR="004A037A" w:rsidRPr="004A451D" w:rsidRDefault="004A037A" w:rsidP="00DD4387">
            <w:pPr>
              <w:spacing w:after="0" w:line="240" w:lineRule="auto"/>
              <w:ind w:left="-40" w:right="-72"/>
              <w:jc w:val="right"/>
              <w:rPr>
                <w:rFonts w:cs="Arial"/>
                <w:sz w:val="18"/>
                <w:szCs w:val="18"/>
              </w:rPr>
            </w:pPr>
          </w:p>
        </w:tc>
      </w:tr>
      <w:tr w:rsidR="004A037A" w:rsidRPr="004A451D" w14:paraId="65862137" w14:textId="77777777" w:rsidTr="000C5D19">
        <w:tc>
          <w:tcPr>
            <w:tcW w:w="6624" w:type="dxa"/>
            <w:tcBorders>
              <w:top w:val="nil"/>
              <w:left w:val="nil"/>
              <w:bottom w:val="nil"/>
              <w:right w:val="nil"/>
            </w:tcBorders>
          </w:tcPr>
          <w:p w14:paraId="1558A31D" w14:textId="77777777" w:rsidR="004A037A" w:rsidRPr="004A451D" w:rsidRDefault="004A037A" w:rsidP="004A037A">
            <w:pPr>
              <w:spacing w:after="0" w:line="240" w:lineRule="auto"/>
              <w:rPr>
                <w:rFonts w:cs="Arial"/>
                <w:sz w:val="18"/>
                <w:szCs w:val="18"/>
              </w:rPr>
            </w:pPr>
            <w:r w:rsidRPr="004A451D">
              <w:rPr>
                <w:rFonts w:cs="Arial"/>
                <w:sz w:val="18"/>
                <w:szCs w:val="18"/>
              </w:rPr>
              <w:t xml:space="preserve"> - cash item</w:t>
            </w:r>
          </w:p>
        </w:tc>
        <w:tc>
          <w:tcPr>
            <w:tcW w:w="1417" w:type="dxa"/>
            <w:tcBorders>
              <w:top w:val="nil"/>
              <w:left w:val="nil"/>
              <w:bottom w:val="nil"/>
              <w:right w:val="nil"/>
            </w:tcBorders>
            <w:shd w:val="clear" w:color="auto" w:fill="FAFAFA"/>
          </w:tcPr>
          <w:p w14:paraId="04764723" w14:textId="3BEEF551" w:rsidR="004A037A" w:rsidRPr="004A451D" w:rsidRDefault="00DD0E3A" w:rsidP="00DD4387">
            <w:pPr>
              <w:spacing w:after="0" w:line="240" w:lineRule="auto"/>
              <w:ind w:left="-40" w:right="-72"/>
              <w:jc w:val="right"/>
              <w:rPr>
                <w:rFonts w:cs="Arial"/>
                <w:sz w:val="18"/>
                <w:szCs w:val="18"/>
              </w:rPr>
            </w:pPr>
            <w:r w:rsidRPr="004A451D">
              <w:rPr>
                <w:rFonts w:cs="Arial"/>
                <w:sz w:val="18"/>
                <w:szCs w:val="18"/>
              </w:rPr>
              <w:t>(13,956.30)</w:t>
            </w:r>
          </w:p>
        </w:tc>
        <w:tc>
          <w:tcPr>
            <w:tcW w:w="1418" w:type="dxa"/>
            <w:tcBorders>
              <w:top w:val="nil"/>
              <w:left w:val="nil"/>
              <w:bottom w:val="nil"/>
              <w:right w:val="nil"/>
            </w:tcBorders>
            <w:shd w:val="clear" w:color="auto" w:fill="FAFAFA"/>
          </w:tcPr>
          <w:p w14:paraId="4893B4A6" w14:textId="4EC7087A" w:rsidR="004A037A" w:rsidRPr="004A451D" w:rsidRDefault="00DD0E3A" w:rsidP="00DD4387">
            <w:pPr>
              <w:spacing w:after="0" w:line="240" w:lineRule="auto"/>
              <w:ind w:left="-40" w:right="-72"/>
              <w:jc w:val="right"/>
              <w:rPr>
                <w:rFonts w:cs="Arial"/>
                <w:sz w:val="18"/>
                <w:szCs w:val="18"/>
              </w:rPr>
            </w:pPr>
            <w:r w:rsidRPr="004A451D">
              <w:rPr>
                <w:rFonts w:cs="Arial"/>
                <w:sz w:val="18"/>
                <w:szCs w:val="18"/>
              </w:rPr>
              <w:t>(4,956.30)</w:t>
            </w:r>
          </w:p>
        </w:tc>
      </w:tr>
      <w:tr w:rsidR="00DD4387" w:rsidRPr="004A451D" w14:paraId="57D64C1C" w14:textId="77777777" w:rsidTr="000C5D19">
        <w:tc>
          <w:tcPr>
            <w:tcW w:w="6624" w:type="dxa"/>
            <w:tcBorders>
              <w:top w:val="nil"/>
              <w:left w:val="nil"/>
              <w:bottom w:val="nil"/>
              <w:right w:val="nil"/>
            </w:tcBorders>
          </w:tcPr>
          <w:p w14:paraId="65B51DCF" w14:textId="77777777" w:rsidR="00DD4387" w:rsidRPr="004A451D" w:rsidRDefault="00DD4387" w:rsidP="00DD4387">
            <w:pPr>
              <w:spacing w:after="0" w:line="240" w:lineRule="auto"/>
              <w:ind w:left="-101"/>
              <w:rPr>
                <w:rFonts w:cs="Arial"/>
                <w:sz w:val="18"/>
                <w:szCs w:val="18"/>
              </w:rPr>
            </w:pPr>
            <w:proofErr w:type="spellStart"/>
            <w:r w:rsidRPr="004A451D">
              <w:rPr>
                <w:rFonts w:cs="Arial"/>
                <w:sz w:val="18"/>
                <w:szCs w:val="18"/>
              </w:rPr>
              <w:t>Amortisation</w:t>
            </w:r>
            <w:proofErr w:type="spellEnd"/>
            <w:r w:rsidRPr="004A451D">
              <w:rPr>
                <w:rFonts w:cs="Arial"/>
                <w:sz w:val="18"/>
                <w:szCs w:val="18"/>
              </w:rPr>
              <w:t xml:space="preserve"> of debt issuance costs</w:t>
            </w:r>
          </w:p>
        </w:tc>
        <w:tc>
          <w:tcPr>
            <w:tcW w:w="1417" w:type="dxa"/>
            <w:tcBorders>
              <w:top w:val="nil"/>
              <w:left w:val="nil"/>
              <w:bottom w:val="nil"/>
              <w:right w:val="nil"/>
            </w:tcBorders>
            <w:shd w:val="clear" w:color="auto" w:fill="FAFAFA"/>
          </w:tcPr>
          <w:p w14:paraId="70457E70" w14:textId="18BDF3AD" w:rsidR="00DD4387" w:rsidRPr="004A451D" w:rsidRDefault="00DD0E3A" w:rsidP="00DD4387">
            <w:pPr>
              <w:spacing w:after="0" w:line="240" w:lineRule="auto"/>
              <w:ind w:left="-40" w:right="-72"/>
              <w:jc w:val="right"/>
              <w:rPr>
                <w:rFonts w:cs="Arial"/>
                <w:sz w:val="18"/>
                <w:szCs w:val="18"/>
              </w:rPr>
            </w:pPr>
            <w:r w:rsidRPr="004A451D">
              <w:rPr>
                <w:rFonts w:cs="Arial"/>
                <w:sz w:val="18"/>
                <w:szCs w:val="18"/>
              </w:rPr>
              <w:t>232.08</w:t>
            </w:r>
          </w:p>
        </w:tc>
        <w:tc>
          <w:tcPr>
            <w:tcW w:w="1418" w:type="dxa"/>
            <w:tcBorders>
              <w:top w:val="nil"/>
              <w:left w:val="nil"/>
              <w:bottom w:val="nil"/>
              <w:right w:val="nil"/>
            </w:tcBorders>
            <w:shd w:val="clear" w:color="auto" w:fill="FAFAFA"/>
          </w:tcPr>
          <w:p w14:paraId="351092A3" w14:textId="4DD498C2" w:rsidR="00DD4387" w:rsidRPr="004A451D" w:rsidRDefault="00DD0E3A" w:rsidP="00DD4387">
            <w:pPr>
              <w:spacing w:after="0" w:line="240" w:lineRule="auto"/>
              <w:ind w:left="-40" w:right="-72"/>
              <w:jc w:val="right"/>
              <w:rPr>
                <w:rFonts w:cs="Arial"/>
                <w:sz w:val="18"/>
                <w:szCs w:val="18"/>
              </w:rPr>
            </w:pPr>
            <w:r w:rsidRPr="004A451D">
              <w:rPr>
                <w:rFonts w:cs="Arial"/>
                <w:sz w:val="18"/>
                <w:szCs w:val="18"/>
              </w:rPr>
              <w:t>146.78</w:t>
            </w:r>
          </w:p>
        </w:tc>
      </w:tr>
      <w:tr w:rsidR="00BD6774" w:rsidRPr="004A451D" w14:paraId="5C9A9660" w14:textId="77777777" w:rsidTr="000C5D19">
        <w:tc>
          <w:tcPr>
            <w:tcW w:w="6624" w:type="dxa"/>
            <w:tcBorders>
              <w:top w:val="nil"/>
              <w:left w:val="nil"/>
              <w:bottom w:val="nil"/>
              <w:right w:val="nil"/>
            </w:tcBorders>
          </w:tcPr>
          <w:p w14:paraId="713D3B32" w14:textId="7D409C0C" w:rsidR="00BD6774" w:rsidRPr="004A451D" w:rsidRDefault="00BD6774" w:rsidP="00DD4387">
            <w:pPr>
              <w:spacing w:after="0" w:line="240" w:lineRule="auto"/>
              <w:ind w:left="-101"/>
              <w:rPr>
                <w:rFonts w:cs="Arial"/>
                <w:sz w:val="18"/>
                <w:szCs w:val="18"/>
              </w:rPr>
            </w:pPr>
            <w:r w:rsidRPr="004A451D">
              <w:rPr>
                <w:rFonts w:cs="Arial"/>
                <w:sz w:val="18"/>
                <w:szCs w:val="18"/>
              </w:rPr>
              <w:t>Currenc</w:t>
            </w:r>
            <w:r w:rsidR="00907CFF" w:rsidRPr="004A451D">
              <w:rPr>
                <w:rFonts w:cs="Arial"/>
                <w:sz w:val="18"/>
                <w:szCs w:val="18"/>
              </w:rPr>
              <w:t xml:space="preserve">y </w:t>
            </w:r>
            <w:r w:rsidRPr="004A451D">
              <w:rPr>
                <w:rFonts w:cs="Arial"/>
                <w:sz w:val="18"/>
                <w:szCs w:val="18"/>
              </w:rPr>
              <w:t>translations</w:t>
            </w:r>
          </w:p>
        </w:tc>
        <w:tc>
          <w:tcPr>
            <w:tcW w:w="1417" w:type="dxa"/>
            <w:tcBorders>
              <w:top w:val="nil"/>
              <w:left w:val="nil"/>
              <w:bottom w:val="nil"/>
              <w:right w:val="nil"/>
            </w:tcBorders>
            <w:shd w:val="clear" w:color="auto" w:fill="FAFAFA"/>
          </w:tcPr>
          <w:p w14:paraId="5514E08D" w14:textId="0A8BDB1A" w:rsidR="00BD6774" w:rsidRPr="004A451D" w:rsidRDefault="00BD6774" w:rsidP="00DD4387">
            <w:pPr>
              <w:spacing w:after="0" w:line="240" w:lineRule="auto"/>
              <w:ind w:left="-40" w:right="-72"/>
              <w:jc w:val="right"/>
              <w:rPr>
                <w:rFonts w:cs="Arial"/>
                <w:sz w:val="18"/>
                <w:szCs w:val="18"/>
              </w:rPr>
            </w:pPr>
            <w:r w:rsidRPr="004A451D">
              <w:rPr>
                <w:rFonts w:cs="Arial"/>
                <w:sz w:val="18"/>
                <w:szCs w:val="18"/>
              </w:rPr>
              <w:t>(0.</w:t>
            </w:r>
            <w:r w:rsidR="00374C44" w:rsidRPr="004A451D">
              <w:rPr>
                <w:rFonts w:cs="Arial"/>
                <w:sz w:val="18"/>
                <w:szCs w:val="18"/>
              </w:rPr>
              <w:t>1</w:t>
            </w:r>
            <w:r w:rsidR="009806BF" w:rsidRPr="004A451D">
              <w:rPr>
                <w:rFonts w:cs="Arial"/>
                <w:sz w:val="18"/>
                <w:szCs w:val="18"/>
              </w:rPr>
              <w:t>1</w:t>
            </w:r>
            <w:r w:rsidRPr="004A451D">
              <w:rPr>
                <w:rFonts w:cs="Arial"/>
                <w:sz w:val="18"/>
                <w:szCs w:val="18"/>
              </w:rPr>
              <w:t>)</w:t>
            </w:r>
          </w:p>
        </w:tc>
        <w:tc>
          <w:tcPr>
            <w:tcW w:w="1418" w:type="dxa"/>
            <w:tcBorders>
              <w:top w:val="nil"/>
              <w:left w:val="nil"/>
              <w:bottom w:val="nil"/>
              <w:right w:val="nil"/>
            </w:tcBorders>
            <w:shd w:val="clear" w:color="auto" w:fill="FAFAFA"/>
          </w:tcPr>
          <w:p w14:paraId="1CF776F0" w14:textId="79C359BF" w:rsidR="00BD6774" w:rsidRPr="004A451D" w:rsidRDefault="00BD6774" w:rsidP="00BD6774">
            <w:pPr>
              <w:spacing w:after="0" w:line="240" w:lineRule="auto"/>
              <w:ind w:left="-40" w:right="-72"/>
              <w:jc w:val="center"/>
              <w:rPr>
                <w:rFonts w:cs="Arial"/>
                <w:sz w:val="18"/>
                <w:szCs w:val="18"/>
              </w:rPr>
            </w:pPr>
            <w:r w:rsidRPr="004A451D">
              <w:rPr>
                <w:rFonts w:cs="Arial"/>
                <w:sz w:val="18"/>
                <w:szCs w:val="18"/>
              </w:rPr>
              <w:t>-</w:t>
            </w:r>
          </w:p>
        </w:tc>
      </w:tr>
      <w:tr w:rsidR="00DD4387" w:rsidRPr="004A451D" w14:paraId="543196C6" w14:textId="77777777" w:rsidTr="000C5D19">
        <w:tc>
          <w:tcPr>
            <w:tcW w:w="6624" w:type="dxa"/>
            <w:tcBorders>
              <w:top w:val="nil"/>
              <w:left w:val="nil"/>
              <w:bottom w:val="nil"/>
              <w:right w:val="nil"/>
            </w:tcBorders>
          </w:tcPr>
          <w:p w14:paraId="5332A04B" w14:textId="77777777" w:rsidR="00DD4387" w:rsidRPr="004A451D" w:rsidRDefault="00DD4387" w:rsidP="00DD4387">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14:paraId="583C3A15" w14:textId="77777777" w:rsidR="00DD4387" w:rsidRPr="004A451D" w:rsidRDefault="00DD4387" w:rsidP="00DD4387">
            <w:pPr>
              <w:spacing w:after="0"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FAFAFA"/>
          </w:tcPr>
          <w:p w14:paraId="198D137E" w14:textId="77777777" w:rsidR="00DD4387" w:rsidRPr="004A451D" w:rsidRDefault="00DD4387" w:rsidP="00DD4387">
            <w:pPr>
              <w:spacing w:after="0" w:line="240" w:lineRule="auto"/>
              <w:ind w:left="-40" w:right="-72"/>
              <w:jc w:val="center"/>
              <w:rPr>
                <w:rFonts w:cs="Arial"/>
                <w:sz w:val="18"/>
                <w:szCs w:val="18"/>
              </w:rPr>
            </w:pPr>
          </w:p>
        </w:tc>
      </w:tr>
      <w:tr w:rsidR="00DD4387" w:rsidRPr="004A451D" w14:paraId="18224F93" w14:textId="77777777" w:rsidTr="000C5D19">
        <w:tc>
          <w:tcPr>
            <w:tcW w:w="6624" w:type="dxa"/>
            <w:tcBorders>
              <w:top w:val="nil"/>
              <w:left w:val="nil"/>
              <w:bottom w:val="nil"/>
              <w:right w:val="nil"/>
            </w:tcBorders>
          </w:tcPr>
          <w:p w14:paraId="0D720725" w14:textId="77777777" w:rsidR="00DD4387" w:rsidRPr="004A451D" w:rsidRDefault="00DD4387" w:rsidP="00DD4387">
            <w:pPr>
              <w:spacing w:after="0" w:line="240" w:lineRule="auto"/>
              <w:ind w:left="-101"/>
              <w:rPr>
                <w:rFonts w:cs="Arial"/>
                <w:sz w:val="18"/>
                <w:szCs w:val="18"/>
              </w:rPr>
            </w:pPr>
            <w:r w:rsidRPr="004A451D">
              <w:rPr>
                <w:rFonts w:cs="Arial"/>
                <w:sz w:val="18"/>
                <w:szCs w:val="18"/>
              </w:rPr>
              <w:t>Closing net book value</w:t>
            </w:r>
          </w:p>
        </w:tc>
        <w:tc>
          <w:tcPr>
            <w:tcW w:w="1417" w:type="dxa"/>
            <w:tcBorders>
              <w:top w:val="nil"/>
              <w:left w:val="nil"/>
              <w:bottom w:val="single" w:sz="4" w:space="0" w:color="auto"/>
              <w:right w:val="nil"/>
            </w:tcBorders>
            <w:shd w:val="clear" w:color="auto" w:fill="FAFAFA"/>
          </w:tcPr>
          <w:p w14:paraId="6A88C86B" w14:textId="65E0C251" w:rsidR="00DD4387" w:rsidRPr="004A451D" w:rsidRDefault="00DD0E3A" w:rsidP="00DD4387">
            <w:pPr>
              <w:spacing w:after="0" w:line="240" w:lineRule="auto"/>
              <w:ind w:left="-40" w:right="-72"/>
              <w:jc w:val="right"/>
              <w:rPr>
                <w:rFonts w:cs="Arial"/>
                <w:sz w:val="18"/>
                <w:szCs w:val="18"/>
                <w:lang w:bidi="th-TH"/>
              </w:rPr>
            </w:pPr>
            <w:r w:rsidRPr="004A451D">
              <w:rPr>
                <w:rFonts w:cs="Arial"/>
                <w:sz w:val="18"/>
                <w:szCs w:val="18"/>
                <w:lang w:bidi="th-TH"/>
              </w:rPr>
              <w:t>217,96</w:t>
            </w:r>
            <w:r w:rsidR="00615298" w:rsidRPr="004A451D">
              <w:rPr>
                <w:rFonts w:cs="Arial"/>
                <w:sz w:val="18"/>
                <w:szCs w:val="18"/>
                <w:lang w:bidi="th-TH"/>
              </w:rPr>
              <w:t>6.58</w:t>
            </w:r>
          </w:p>
        </w:tc>
        <w:tc>
          <w:tcPr>
            <w:tcW w:w="1418" w:type="dxa"/>
            <w:tcBorders>
              <w:top w:val="nil"/>
              <w:left w:val="nil"/>
              <w:bottom w:val="single" w:sz="4" w:space="0" w:color="auto"/>
              <w:right w:val="nil"/>
            </w:tcBorders>
            <w:shd w:val="clear" w:color="auto" w:fill="FAFAFA"/>
          </w:tcPr>
          <w:p w14:paraId="1C7D90A2" w14:textId="76C5AB5C" w:rsidR="00DD4387" w:rsidRPr="004A451D" w:rsidRDefault="00DD0E3A" w:rsidP="00DD4387">
            <w:pPr>
              <w:spacing w:after="0" w:line="240" w:lineRule="auto"/>
              <w:ind w:left="-40" w:right="-72"/>
              <w:jc w:val="right"/>
              <w:rPr>
                <w:rFonts w:cs="Arial"/>
                <w:sz w:val="18"/>
                <w:szCs w:val="18"/>
              </w:rPr>
            </w:pPr>
            <w:r w:rsidRPr="004A451D">
              <w:rPr>
                <w:rFonts w:cs="Arial"/>
                <w:sz w:val="18"/>
                <w:szCs w:val="18"/>
              </w:rPr>
              <w:t>106,044.34</w:t>
            </w:r>
          </w:p>
        </w:tc>
      </w:tr>
    </w:tbl>
    <w:p w14:paraId="77538122" w14:textId="77777777" w:rsidR="009C6267" w:rsidRPr="004A451D" w:rsidRDefault="009C6267" w:rsidP="00694D91">
      <w:pPr>
        <w:pStyle w:val="ListParagraph"/>
        <w:spacing w:after="0" w:line="240" w:lineRule="auto"/>
        <w:ind w:left="0"/>
        <w:jc w:val="both"/>
        <w:rPr>
          <w:rFonts w:eastAsia="Arial Unicode MS" w:cs="Arial"/>
          <w:sz w:val="18"/>
          <w:szCs w:val="18"/>
          <w:cs/>
          <w:lang w:val="en-GB" w:bidi="th-TH"/>
        </w:rPr>
      </w:pPr>
    </w:p>
    <w:p w14:paraId="598DE12C" w14:textId="122C6CFE" w:rsidR="00653036" w:rsidRPr="004A451D" w:rsidRDefault="00CB1336" w:rsidP="00321B1E">
      <w:pPr>
        <w:pStyle w:val="ListParagraph"/>
        <w:spacing w:after="0" w:line="240" w:lineRule="auto"/>
        <w:ind w:left="0"/>
        <w:jc w:val="both"/>
        <w:rPr>
          <w:rFonts w:eastAsia="Arial Unicode MS" w:cs="Arial"/>
          <w:sz w:val="18"/>
          <w:szCs w:val="18"/>
          <w:lang w:val="en-GB" w:bidi="th-TH"/>
        </w:rPr>
      </w:pPr>
      <w:r w:rsidRPr="004A451D">
        <w:rPr>
          <w:rFonts w:eastAsia="Arial Unicode MS" w:cs="Arial"/>
          <w:sz w:val="18"/>
          <w:szCs w:val="18"/>
          <w:lang w:val="en-GB" w:bidi="th-TH"/>
        </w:rPr>
        <w:t>During the period, t</w:t>
      </w:r>
      <w:r w:rsidR="00490F91" w:rsidRPr="004A451D">
        <w:rPr>
          <w:rFonts w:eastAsia="Arial Unicode MS" w:cs="Arial"/>
          <w:sz w:val="18"/>
          <w:szCs w:val="18"/>
          <w:lang w:val="en-GB" w:bidi="th-TH"/>
        </w:rPr>
        <w:t xml:space="preserve">he Group </w:t>
      </w:r>
      <w:r w:rsidRPr="004A451D">
        <w:rPr>
          <w:rFonts w:eastAsia="Arial Unicode MS" w:cs="Arial"/>
          <w:sz w:val="18"/>
          <w:szCs w:val="18"/>
          <w:lang w:val="en-GB" w:bidi="th-TH"/>
        </w:rPr>
        <w:t xml:space="preserve">issued </w:t>
      </w:r>
      <w:r w:rsidR="00490F91" w:rsidRPr="004A451D">
        <w:rPr>
          <w:rFonts w:eastAsia="Arial Unicode MS" w:cs="Arial"/>
          <w:sz w:val="18"/>
          <w:szCs w:val="18"/>
          <w:lang w:val="en-GB" w:bidi="th-TH"/>
        </w:rPr>
        <w:t xml:space="preserve">debentures </w:t>
      </w:r>
      <w:r w:rsidRPr="004A451D">
        <w:rPr>
          <w:rFonts w:eastAsia="Arial Unicode MS" w:cs="Arial"/>
          <w:sz w:val="18"/>
          <w:szCs w:val="18"/>
          <w:lang w:val="en-GB" w:bidi="th-TH"/>
        </w:rPr>
        <w:t xml:space="preserve">of </w:t>
      </w:r>
      <w:r w:rsidR="007E08E1" w:rsidRPr="004A451D">
        <w:rPr>
          <w:rFonts w:eastAsia="Arial Unicode MS" w:cs="Arial"/>
          <w:sz w:val="18"/>
          <w:szCs w:val="18"/>
          <w:lang w:val="en-GB" w:bidi="th-TH"/>
        </w:rPr>
        <w:t xml:space="preserve">Baht </w:t>
      </w:r>
      <w:r w:rsidR="00BD6774" w:rsidRPr="004A451D">
        <w:rPr>
          <w:rFonts w:eastAsia="Arial Unicode MS" w:cs="Arial"/>
          <w:sz w:val="18"/>
          <w:szCs w:val="18"/>
          <w:lang w:val="en-GB" w:bidi="th-TH"/>
        </w:rPr>
        <w:t>43,521</w:t>
      </w:r>
      <w:r w:rsidR="00D70E95" w:rsidRPr="004A451D">
        <w:rPr>
          <w:rFonts w:eastAsia="Arial Unicode MS" w:cs="Arial"/>
          <w:sz w:val="18"/>
          <w:szCs w:val="18"/>
          <w:lang w:val="en-GB" w:bidi="th-TH"/>
        </w:rPr>
        <w:t>.</w:t>
      </w:r>
      <w:r w:rsidR="00907CFF" w:rsidRPr="004A451D">
        <w:rPr>
          <w:rFonts w:eastAsia="Arial Unicode MS" w:cs="Arial"/>
          <w:sz w:val="18"/>
          <w:szCs w:val="18"/>
          <w:lang w:val="en-GB" w:bidi="th-TH"/>
        </w:rPr>
        <w:t>1</w:t>
      </w:r>
      <w:r w:rsidR="00D70E95" w:rsidRPr="004A451D">
        <w:rPr>
          <w:rFonts w:eastAsia="Arial Unicode MS" w:cs="Arial"/>
          <w:sz w:val="18"/>
          <w:szCs w:val="18"/>
          <w:lang w:val="en-GB" w:bidi="th-TH"/>
        </w:rPr>
        <w:t>0</w:t>
      </w:r>
      <w:r w:rsidR="00490F91" w:rsidRPr="004A451D">
        <w:rPr>
          <w:rFonts w:eastAsia="Arial Unicode MS" w:cs="Arial"/>
          <w:sz w:val="18"/>
          <w:szCs w:val="18"/>
          <w:lang w:val="en-GB" w:bidi="th-TH"/>
        </w:rPr>
        <w:t xml:space="preserve"> million </w:t>
      </w:r>
      <w:r w:rsidRPr="004A451D">
        <w:rPr>
          <w:rFonts w:eastAsia="Arial Unicode MS" w:cs="Arial"/>
          <w:sz w:val="18"/>
          <w:szCs w:val="18"/>
          <w:lang w:val="en-GB" w:bidi="th-TH"/>
        </w:rPr>
        <w:t xml:space="preserve">with the fixed interest between </w:t>
      </w:r>
      <w:r w:rsidR="00502A10" w:rsidRPr="004A451D">
        <w:rPr>
          <w:rFonts w:eastAsia="Arial Unicode MS" w:cs="Arial"/>
          <w:sz w:val="18"/>
          <w:szCs w:val="18"/>
          <w:lang w:val="en-GB" w:bidi="th-TH"/>
        </w:rPr>
        <w:t>2.88</w:t>
      </w:r>
      <w:r w:rsidRPr="004A451D">
        <w:rPr>
          <w:rFonts w:eastAsia="Arial Unicode MS" w:cs="Arial"/>
          <w:sz w:val="18"/>
          <w:szCs w:val="18"/>
          <w:lang w:val="en-GB" w:bidi="th-TH"/>
        </w:rPr>
        <w:t>%</w:t>
      </w:r>
      <w:r w:rsidR="000C5D19" w:rsidRPr="004A451D">
        <w:rPr>
          <w:rFonts w:eastAsia="Arial Unicode MS" w:cs="Arial"/>
          <w:sz w:val="18"/>
          <w:szCs w:val="18"/>
          <w:lang w:val="en-GB" w:bidi="th-TH"/>
        </w:rPr>
        <w:t xml:space="preserve"> </w:t>
      </w:r>
      <w:r w:rsidR="000C5D19" w:rsidRPr="004A451D">
        <w:rPr>
          <w:rFonts w:eastAsia="Arial Unicode MS" w:cs="Arial"/>
          <w:sz w:val="18"/>
          <w:szCs w:val="18"/>
          <w:lang w:val="en-GB" w:bidi="th-TH"/>
        </w:rPr>
        <w:br/>
      </w:r>
      <w:r w:rsidR="00916F4C" w:rsidRPr="004A451D">
        <w:rPr>
          <w:rFonts w:eastAsia="Arial Unicode MS" w:cs="Arial"/>
          <w:sz w:val="18"/>
          <w:szCs w:val="18"/>
          <w:lang w:val="en-GB" w:bidi="th-TH"/>
        </w:rPr>
        <w:t>and</w:t>
      </w:r>
      <w:r w:rsidRPr="004A451D">
        <w:rPr>
          <w:rFonts w:eastAsia="Arial Unicode MS" w:cs="Arial"/>
          <w:sz w:val="18"/>
          <w:szCs w:val="18"/>
          <w:lang w:val="en-GB" w:bidi="th-TH"/>
        </w:rPr>
        <w:t xml:space="preserve"> </w:t>
      </w:r>
      <w:r w:rsidR="00502A10" w:rsidRPr="004A451D">
        <w:rPr>
          <w:rFonts w:eastAsia="Arial Unicode MS" w:cs="Arial"/>
          <w:sz w:val="18"/>
          <w:szCs w:val="18"/>
          <w:lang w:val="en-GB" w:bidi="th-TH"/>
        </w:rPr>
        <w:t>4.65</w:t>
      </w:r>
      <w:r w:rsidRPr="004A451D">
        <w:rPr>
          <w:rFonts w:eastAsia="Arial Unicode MS" w:cs="Arial"/>
          <w:sz w:val="18"/>
          <w:szCs w:val="18"/>
          <w:lang w:val="en-GB" w:bidi="th-TH"/>
        </w:rPr>
        <w:t xml:space="preserve">% per annum </w:t>
      </w:r>
      <w:r w:rsidR="00490F91" w:rsidRPr="004A451D">
        <w:rPr>
          <w:rFonts w:eastAsia="Arial Unicode MS" w:cs="Arial"/>
          <w:sz w:val="18"/>
          <w:szCs w:val="18"/>
          <w:lang w:val="en-GB" w:bidi="th-TH"/>
        </w:rPr>
        <w:t xml:space="preserve">and the maturity date are </w:t>
      </w:r>
      <w:r w:rsidR="00DC346B" w:rsidRPr="004A451D">
        <w:rPr>
          <w:rFonts w:eastAsia="Arial Unicode MS" w:cs="Arial"/>
          <w:sz w:val="18"/>
          <w:szCs w:val="18"/>
          <w:lang w:val="en-GB" w:bidi="th-TH"/>
        </w:rPr>
        <w:t xml:space="preserve">during </w:t>
      </w:r>
      <w:r w:rsidR="00502A10" w:rsidRPr="004A451D">
        <w:rPr>
          <w:rFonts w:eastAsia="Arial Unicode MS" w:cs="Arial"/>
          <w:sz w:val="18"/>
          <w:szCs w:val="18"/>
          <w:lang w:val="en-GB" w:bidi="th-TH"/>
        </w:rPr>
        <w:t>17</w:t>
      </w:r>
      <w:r w:rsidR="00A5627B" w:rsidRPr="004A451D">
        <w:rPr>
          <w:rFonts w:eastAsia="Arial Unicode MS" w:cs="Arial"/>
          <w:sz w:val="18"/>
          <w:szCs w:val="18"/>
          <w:lang w:val="en-GB" w:bidi="th-TH"/>
        </w:rPr>
        <w:t xml:space="preserve"> May</w:t>
      </w:r>
      <w:r w:rsidR="00DC346B" w:rsidRPr="004A451D">
        <w:rPr>
          <w:rFonts w:eastAsia="Arial Unicode MS" w:cs="Arial"/>
          <w:sz w:val="18"/>
          <w:szCs w:val="18"/>
          <w:lang w:val="en-GB" w:bidi="th-TH"/>
        </w:rPr>
        <w:t xml:space="preserve"> </w:t>
      </w:r>
      <w:r w:rsidR="00EE5039" w:rsidRPr="004A451D">
        <w:rPr>
          <w:rFonts w:eastAsia="Arial Unicode MS" w:cs="Arial"/>
          <w:sz w:val="18"/>
          <w:szCs w:val="18"/>
          <w:lang w:val="en-GB" w:bidi="th-TH"/>
        </w:rPr>
        <w:t>202</w:t>
      </w:r>
      <w:r w:rsidR="00502A10" w:rsidRPr="004A451D">
        <w:rPr>
          <w:rFonts w:eastAsia="Arial Unicode MS" w:cs="Arial"/>
          <w:sz w:val="18"/>
          <w:szCs w:val="18"/>
          <w:lang w:val="en-GB" w:bidi="th-TH"/>
        </w:rPr>
        <w:t>1</w:t>
      </w:r>
      <w:r w:rsidR="00DC346B" w:rsidRPr="004A451D">
        <w:rPr>
          <w:rFonts w:eastAsia="Arial Unicode MS" w:cs="Arial"/>
          <w:sz w:val="18"/>
          <w:szCs w:val="18"/>
          <w:lang w:val="en-GB" w:bidi="th-TH"/>
        </w:rPr>
        <w:t xml:space="preserve"> to </w:t>
      </w:r>
      <w:r w:rsidR="00CC3C21" w:rsidRPr="004A451D">
        <w:rPr>
          <w:rFonts w:eastAsia="Arial Unicode MS" w:cs="Arial"/>
          <w:sz w:val="18"/>
          <w:szCs w:val="18"/>
          <w:lang w:val="en-GB" w:bidi="th-TH"/>
        </w:rPr>
        <w:t xml:space="preserve">15 </w:t>
      </w:r>
      <w:r w:rsidR="00BD6774" w:rsidRPr="004A451D">
        <w:rPr>
          <w:rFonts w:eastAsia="Arial Unicode MS" w:cs="Arial"/>
          <w:sz w:val="18"/>
          <w:szCs w:val="18"/>
          <w:lang w:val="en-GB" w:bidi="th-TH"/>
        </w:rPr>
        <w:t>January</w:t>
      </w:r>
      <w:r w:rsidR="00DC346B" w:rsidRPr="004A451D">
        <w:rPr>
          <w:rFonts w:eastAsia="Arial Unicode MS" w:cs="Arial"/>
          <w:sz w:val="18"/>
          <w:szCs w:val="18"/>
          <w:lang w:val="en-GB" w:bidi="th-TH"/>
        </w:rPr>
        <w:t xml:space="preserve"> </w:t>
      </w:r>
      <w:r w:rsidR="00EE5039" w:rsidRPr="004A451D">
        <w:rPr>
          <w:rFonts w:eastAsia="Arial Unicode MS" w:cs="Arial"/>
          <w:sz w:val="18"/>
          <w:szCs w:val="18"/>
          <w:lang w:val="en-GB" w:bidi="th-TH"/>
        </w:rPr>
        <w:t>202</w:t>
      </w:r>
      <w:r w:rsidR="00BD6774" w:rsidRPr="004A451D">
        <w:rPr>
          <w:rFonts w:eastAsia="Arial Unicode MS" w:cs="Arial"/>
          <w:sz w:val="18"/>
          <w:szCs w:val="18"/>
          <w:lang w:val="en-GB" w:bidi="th-TH"/>
        </w:rPr>
        <w:t>6</w:t>
      </w:r>
      <w:r w:rsidR="007E08E1" w:rsidRPr="004A451D">
        <w:rPr>
          <w:rFonts w:eastAsia="Arial Unicode MS" w:cs="Arial"/>
          <w:sz w:val="18"/>
          <w:szCs w:val="18"/>
          <w:lang w:val="en-GB" w:bidi="th-TH"/>
        </w:rPr>
        <w:t>.</w:t>
      </w:r>
    </w:p>
    <w:p w14:paraId="691DDDA4" w14:textId="6A4C5B1A" w:rsidR="00615298" w:rsidRPr="004A451D" w:rsidRDefault="00615298" w:rsidP="00321B1E">
      <w:pPr>
        <w:pStyle w:val="ListParagraph"/>
        <w:spacing w:after="0" w:line="240" w:lineRule="auto"/>
        <w:ind w:left="0"/>
        <w:jc w:val="both"/>
        <w:rPr>
          <w:rFonts w:eastAsia="Arial Unicode MS" w:cs="Arial"/>
          <w:sz w:val="18"/>
          <w:szCs w:val="18"/>
          <w:lang w:val="en-GB" w:bidi="th-TH"/>
        </w:rPr>
      </w:pPr>
    </w:p>
    <w:p w14:paraId="0E4FED3C" w14:textId="77777777" w:rsidR="0004290E" w:rsidRPr="004A451D" w:rsidRDefault="0004290E"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4A451D" w14:paraId="1C2D6577" w14:textId="77777777" w:rsidTr="000071C3">
        <w:trPr>
          <w:trHeight w:val="386"/>
        </w:trPr>
        <w:tc>
          <w:tcPr>
            <w:tcW w:w="9461" w:type="dxa"/>
            <w:shd w:val="clear" w:color="auto" w:fill="FFA543"/>
            <w:vAlign w:val="center"/>
          </w:tcPr>
          <w:p w14:paraId="77052A1C" w14:textId="3F9FAAF1" w:rsidR="00DD4387" w:rsidRPr="004A451D" w:rsidRDefault="001C3239" w:rsidP="000071C3">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val="en-GB" w:bidi="th-TH"/>
              </w:rPr>
              <w:br w:type="page"/>
            </w:r>
            <w:r w:rsidR="000C5D19" w:rsidRPr="004A451D">
              <w:rPr>
                <w:rFonts w:eastAsia="Arial Unicode MS" w:cs="Arial"/>
                <w:b/>
                <w:bCs/>
                <w:color w:val="FFFFFF"/>
                <w:sz w:val="18"/>
                <w:szCs w:val="18"/>
                <w:lang w:val="en-GB" w:bidi="th-TH"/>
              </w:rPr>
              <w:t>17</w:t>
            </w:r>
            <w:r w:rsidR="00DD4387" w:rsidRPr="004A451D">
              <w:rPr>
                <w:rFonts w:eastAsia="Arial Unicode MS" w:cs="Arial"/>
                <w:b/>
                <w:bCs/>
                <w:color w:val="FFFFFF"/>
                <w:sz w:val="18"/>
                <w:szCs w:val="18"/>
                <w:cs/>
                <w:lang w:val="en-GB" w:bidi="th-TH"/>
              </w:rPr>
              <w:tab/>
            </w:r>
            <w:r w:rsidR="00DD4387" w:rsidRPr="004A451D">
              <w:rPr>
                <w:rFonts w:eastAsia="Arial Unicode MS" w:cs="Arial"/>
                <w:b/>
                <w:bCs/>
                <w:color w:val="FFFFFF"/>
                <w:sz w:val="18"/>
                <w:szCs w:val="18"/>
                <w:lang w:val="en-GB" w:bidi="th-TH"/>
              </w:rPr>
              <w:t>Lease liabilities</w:t>
            </w:r>
          </w:p>
        </w:tc>
      </w:tr>
    </w:tbl>
    <w:p w14:paraId="149A5249" w14:textId="77777777" w:rsidR="00DD4387" w:rsidRPr="004A451D"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4A451D" w14:paraId="251A7192" w14:textId="77777777" w:rsidTr="000071C3">
        <w:tc>
          <w:tcPr>
            <w:tcW w:w="3978" w:type="dxa"/>
            <w:tcBorders>
              <w:top w:val="nil"/>
              <w:left w:val="nil"/>
              <w:bottom w:val="nil"/>
              <w:right w:val="nil"/>
            </w:tcBorders>
            <w:shd w:val="clear" w:color="auto" w:fill="auto"/>
          </w:tcPr>
          <w:p w14:paraId="003B86B9" w14:textId="01958489" w:rsidR="00DD4387" w:rsidRPr="004A451D" w:rsidRDefault="00DD4387" w:rsidP="00DD4387">
            <w:pPr>
              <w:spacing w:after="0" w:line="240" w:lineRule="auto"/>
              <w:ind w:left="433"/>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Consolidated</w:t>
            </w:r>
          </w:p>
          <w:p w14:paraId="11D670C7"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Separate</w:t>
            </w:r>
          </w:p>
          <w:p w14:paraId="2EC3B599"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financial information</w:t>
            </w:r>
          </w:p>
        </w:tc>
      </w:tr>
      <w:tr w:rsidR="00DD4387" w:rsidRPr="004A451D" w14:paraId="14962E4B" w14:textId="77777777" w:rsidTr="000071C3">
        <w:tc>
          <w:tcPr>
            <w:tcW w:w="3978" w:type="dxa"/>
            <w:tcBorders>
              <w:top w:val="nil"/>
              <w:left w:val="nil"/>
              <w:bottom w:val="nil"/>
              <w:right w:val="nil"/>
            </w:tcBorders>
            <w:shd w:val="clear" w:color="auto" w:fill="auto"/>
          </w:tcPr>
          <w:p w14:paraId="0283B05B" w14:textId="77777777" w:rsidR="00DD4387" w:rsidRPr="004A451D" w:rsidRDefault="00DD4387" w:rsidP="00DD4387">
            <w:pPr>
              <w:spacing w:after="0" w:line="240" w:lineRule="auto"/>
              <w:ind w:left="433"/>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11113D06" w14:textId="061A5A4A" w:rsidR="00DD4387"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5D5EB7DE"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15C0A255"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Pr="004A451D">
              <w:rPr>
                <w:rFonts w:cs="Arial"/>
                <w:b/>
                <w:bCs/>
                <w:sz w:val="18"/>
                <w:szCs w:val="18"/>
              </w:rPr>
              <w:t xml:space="preserve"> </w:t>
            </w: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1A2052D3" w14:textId="5E177B87" w:rsidR="00DD4387"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6516281D"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1E0DDAF8"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Pr="004A451D">
              <w:rPr>
                <w:rFonts w:cs="Arial"/>
                <w:b/>
                <w:bCs/>
                <w:sz w:val="18"/>
                <w:szCs w:val="18"/>
              </w:rPr>
              <w:t xml:space="preserve"> </w:t>
            </w:r>
            <w:r w:rsidRPr="004A451D">
              <w:rPr>
                <w:rFonts w:cs="Arial"/>
                <w:b/>
                <w:bCs/>
                <w:sz w:val="18"/>
                <w:szCs w:val="18"/>
                <w:lang w:val="en-GB"/>
              </w:rPr>
              <w:t>2019</w:t>
            </w:r>
          </w:p>
        </w:tc>
      </w:tr>
      <w:tr w:rsidR="00DD4387" w:rsidRPr="004A451D" w14:paraId="2939CCB4" w14:textId="77777777" w:rsidTr="000071C3">
        <w:tc>
          <w:tcPr>
            <w:tcW w:w="3978" w:type="dxa"/>
            <w:tcBorders>
              <w:top w:val="nil"/>
              <w:left w:val="nil"/>
              <w:bottom w:val="nil"/>
              <w:right w:val="nil"/>
            </w:tcBorders>
            <w:shd w:val="clear" w:color="auto" w:fill="auto"/>
          </w:tcPr>
          <w:p w14:paraId="607AB0B0" w14:textId="77777777" w:rsidR="00DD4387" w:rsidRPr="004A451D" w:rsidRDefault="00DD4387" w:rsidP="00DD4387">
            <w:pPr>
              <w:spacing w:after="0" w:line="240" w:lineRule="auto"/>
              <w:ind w:left="433"/>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DD4387" w:rsidRPr="004A451D" w14:paraId="0DF74349" w14:textId="77777777" w:rsidTr="000071C3">
        <w:tc>
          <w:tcPr>
            <w:tcW w:w="3978" w:type="dxa"/>
            <w:tcBorders>
              <w:top w:val="nil"/>
              <w:left w:val="nil"/>
              <w:bottom w:val="nil"/>
              <w:right w:val="nil"/>
            </w:tcBorders>
            <w:shd w:val="clear" w:color="auto" w:fill="auto"/>
          </w:tcPr>
          <w:p w14:paraId="296EDEBF" w14:textId="77777777" w:rsidR="00DD4387" w:rsidRPr="004A451D" w:rsidRDefault="00DD4387" w:rsidP="00DD4387">
            <w:pPr>
              <w:spacing w:after="0" w:line="240" w:lineRule="auto"/>
              <w:ind w:left="433"/>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D64188F" w14:textId="77777777" w:rsidR="00DD4387" w:rsidRPr="004A451D"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14:paraId="240EF141" w14:textId="77777777" w:rsidR="00DD4387" w:rsidRPr="004A451D"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6C4A1324" w14:textId="77777777" w:rsidR="00DD4387" w:rsidRPr="004A451D"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0CD45AF" w14:textId="77777777" w:rsidR="00DD4387" w:rsidRPr="004A451D" w:rsidRDefault="00DD4387" w:rsidP="00DD4387">
            <w:pPr>
              <w:spacing w:after="0" w:line="240" w:lineRule="auto"/>
              <w:ind w:left="-40" w:right="-72"/>
              <w:jc w:val="right"/>
              <w:rPr>
                <w:rFonts w:eastAsia="Arial Unicode MS" w:cs="Arial"/>
                <w:b/>
                <w:bCs/>
                <w:sz w:val="18"/>
                <w:szCs w:val="18"/>
              </w:rPr>
            </w:pPr>
          </w:p>
        </w:tc>
      </w:tr>
      <w:tr w:rsidR="00DD4387" w:rsidRPr="004A451D" w14:paraId="05AFA309" w14:textId="77777777" w:rsidTr="00F1254D">
        <w:tc>
          <w:tcPr>
            <w:tcW w:w="3978" w:type="dxa"/>
            <w:tcBorders>
              <w:top w:val="nil"/>
              <w:left w:val="nil"/>
              <w:bottom w:val="nil"/>
              <w:right w:val="nil"/>
            </w:tcBorders>
            <w:shd w:val="clear" w:color="auto" w:fill="auto"/>
            <w:vAlign w:val="center"/>
          </w:tcPr>
          <w:p w14:paraId="61DD12F8" w14:textId="77777777" w:rsidR="00DD4387" w:rsidRPr="004A451D" w:rsidRDefault="00DD4387" w:rsidP="00DD4387">
            <w:pPr>
              <w:pStyle w:val="Header"/>
              <w:ind w:left="-101" w:hanging="4"/>
              <w:rPr>
                <w:rFonts w:cs="Arial"/>
                <w:sz w:val="18"/>
                <w:szCs w:val="18"/>
              </w:rPr>
            </w:pPr>
            <w:r w:rsidRPr="004A451D">
              <w:rPr>
                <w:rFonts w:cs="Arial"/>
                <w:sz w:val="18"/>
                <w:szCs w:val="18"/>
              </w:rPr>
              <w:t xml:space="preserve">Current </w:t>
            </w:r>
          </w:p>
        </w:tc>
        <w:tc>
          <w:tcPr>
            <w:tcW w:w="1367" w:type="dxa"/>
            <w:tcBorders>
              <w:top w:val="nil"/>
              <w:left w:val="nil"/>
              <w:bottom w:val="nil"/>
              <w:right w:val="nil"/>
            </w:tcBorders>
            <w:shd w:val="clear" w:color="auto" w:fill="FAFAFA"/>
          </w:tcPr>
          <w:p w14:paraId="792DB0EC" w14:textId="21B0B1EF" w:rsidR="00DD4387" w:rsidRPr="004A451D" w:rsidRDefault="00762034" w:rsidP="00044A68">
            <w:pPr>
              <w:spacing w:after="0" w:line="240" w:lineRule="auto"/>
              <w:ind w:right="-72"/>
              <w:jc w:val="right"/>
              <w:rPr>
                <w:rFonts w:cs="Arial"/>
                <w:sz w:val="18"/>
                <w:szCs w:val="18"/>
                <w:rtl/>
                <w:cs/>
              </w:rPr>
            </w:pPr>
            <w:r w:rsidRPr="004A451D">
              <w:rPr>
                <w:rFonts w:cs="Arial"/>
                <w:sz w:val="18"/>
                <w:szCs w:val="18"/>
              </w:rPr>
              <w:t>12,</w:t>
            </w:r>
            <w:r w:rsidR="0083465D" w:rsidRPr="004A451D">
              <w:rPr>
                <w:rFonts w:cs="Arial"/>
                <w:sz w:val="18"/>
                <w:szCs w:val="18"/>
              </w:rPr>
              <w:t>547</w:t>
            </w:r>
            <w:r w:rsidRPr="004A451D">
              <w:rPr>
                <w:rFonts w:cs="Arial"/>
                <w:sz w:val="18"/>
                <w:szCs w:val="18"/>
              </w:rPr>
              <w:t>.2</w:t>
            </w:r>
            <w:r w:rsidR="0083465D" w:rsidRPr="004A451D">
              <w:rPr>
                <w:rFonts w:cs="Arial"/>
                <w:sz w:val="18"/>
                <w:szCs w:val="18"/>
              </w:rPr>
              <w:t>3</w:t>
            </w:r>
          </w:p>
        </w:tc>
        <w:tc>
          <w:tcPr>
            <w:tcW w:w="1369" w:type="dxa"/>
            <w:tcBorders>
              <w:top w:val="nil"/>
              <w:left w:val="nil"/>
              <w:bottom w:val="nil"/>
              <w:right w:val="nil"/>
            </w:tcBorders>
            <w:shd w:val="clear" w:color="auto" w:fill="auto"/>
          </w:tcPr>
          <w:p w14:paraId="68E93F19" w14:textId="77777777" w:rsidR="00DD4387" w:rsidRPr="004A451D" w:rsidRDefault="00DD4387" w:rsidP="00DD4387">
            <w:pPr>
              <w:spacing w:after="0" w:line="240" w:lineRule="auto"/>
              <w:ind w:right="-72"/>
              <w:jc w:val="center"/>
              <w:rPr>
                <w:rFonts w:cs="Arial"/>
                <w:sz w:val="18"/>
                <w:szCs w:val="18"/>
              </w:rPr>
            </w:pPr>
            <w:r w:rsidRPr="004A451D">
              <w:rPr>
                <w:rFonts w:cs="Arial"/>
                <w:sz w:val="18"/>
                <w:szCs w:val="18"/>
              </w:rPr>
              <w:t>-</w:t>
            </w:r>
          </w:p>
        </w:tc>
        <w:tc>
          <w:tcPr>
            <w:tcW w:w="1368" w:type="dxa"/>
            <w:tcBorders>
              <w:top w:val="nil"/>
              <w:left w:val="nil"/>
              <w:bottom w:val="nil"/>
              <w:right w:val="nil"/>
            </w:tcBorders>
            <w:shd w:val="clear" w:color="auto" w:fill="FAFAFA"/>
            <w:vAlign w:val="center"/>
          </w:tcPr>
          <w:p w14:paraId="57269B8A" w14:textId="4F26E3BC" w:rsidR="00DD4387" w:rsidRPr="004A451D" w:rsidRDefault="00762034" w:rsidP="00F1254D">
            <w:pPr>
              <w:spacing w:after="0" w:line="240" w:lineRule="auto"/>
              <w:ind w:left="-40" w:right="-72"/>
              <w:jc w:val="right"/>
              <w:rPr>
                <w:rFonts w:eastAsia="Arial Unicode MS" w:cs="Arial"/>
                <w:sz w:val="18"/>
                <w:szCs w:val="18"/>
              </w:rPr>
            </w:pPr>
            <w:r w:rsidRPr="004A451D">
              <w:rPr>
                <w:rFonts w:eastAsia="Arial Unicode MS" w:cs="Arial"/>
                <w:sz w:val="18"/>
                <w:szCs w:val="18"/>
              </w:rPr>
              <w:t>402.20</w:t>
            </w:r>
          </w:p>
        </w:tc>
        <w:tc>
          <w:tcPr>
            <w:tcW w:w="1368" w:type="dxa"/>
            <w:tcBorders>
              <w:top w:val="nil"/>
              <w:left w:val="nil"/>
              <w:bottom w:val="nil"/>
              <w:right w:val="nil"/>
            </w:tcBorders>
            <w:shd w:val="clear" w:color="auto" w:fill="auto"/>
          </w:tcPr>
          <w:p w14:paraId="7F29E7D4" w14:textId="77777777" w:rsidR="00DD4387" w:rsidRPr="004A451D" w:rsidRDefault="00DD4387" w:rsidP="00DD4387">
            <w:pPr>
              <w:spacing w:after="0" w:line="240" w:lineRule="auto"/>
              <w:ind w:right="-72"/>
              <w:jc w:val="center"/>
              <w:rPr>
                <w:rFonts w:cs="Arial"/>
                <w:sz w:val="18"/>
                <w:szCs w:val="18"/>
              </w:rPr>
            </w:pPr>
            <w:r w:rsidRPr="004A451D">
              <w:rPr>
                <w:rFonts w:cs="Arial"/>
                <w:sz w:val="18"/>
                <w:szCs w:val="18"/>
              </w:rPr>
              <w:t>-</w:t>
            </w:r>
          </w:p>
        </w:tc>
      </w:tr>
      <w:tr w:rsidR="00DD4387" w:rsidRPr="004A451D" w14:paraId="5062E570" w14:textId="77777777" w:rsidTr="00F1254D">
        <w:tc>
          <w:tcPr>
            <w:tcW w:w="3978" w:type="dxa"/>
            <w:tcBorders>
              <w:top w:val="nil"/>
              <w:left w:val="nil"/>
              <w:bottom w:val="nil"/>
              <w:right w:val="nil"/>
            </w:tcBorders>
            <w:shd w:val="clear" w:color="auto" w:fill="auto"/>
            <w:vAlign w:val="center"/>
          </w:tcPr>
          <w:p w14:paraId="3E0E3CDA" w14:textId="77777777" w:rsidR="00DD4387" w:rsidRPr="004A451D" w:rsidRDefault="00DD4387" w:rsidP="00DD4387">
            <w:pPr>
              <w:pStyle w:val="Header"/>
              <w:ind w:left="-101" w:hanging="4"/>
              <w:rPr>
                <w:rFonts w:cs="Arial"/>
                <w:sz w:val="18"/>
                <w:szCs w:val="18"/>
              </w:rPr>
            </w:pPr>
            <w:r w:rsidRPr="004A451D">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0DB71191" w:rsidR="00DD4387" w:rsidRPr="004A451D" w:rsidRDefault="00762034" w:rsidP="00DD4387">
            <w:pPr>
              <w:spacing w:after="0" w:line="240" w:lineRule="auto"/>
              <w:ind w:right="-72"/>
              <w:jc w:val="right"/>
              <w:rPr>
                <w:rFonts w:cs="Arial"/>
                <w:sz w:val="18"/>
                <w:szCs w:val="18"/>
                <w:cs/>
                <w:lang w:bidi="th-TH"/>
              </w:rPr>
            </w:pPr>
            <w:r w:rsidRPr="004A451D">
              <w:rPr>
                <w:rFonts w:cs="Arial"/>
                <w:sz w:val="18"/>
                <w:szCs w:val="18"/>
                <w:lang w:bidi="th-TH"/>
              </w:rPr>
              <w:t>121,</w:t>
            </w:r>
            <w:r w:rsidR="0083465D" w:rsidRPr="004A451D">
              <w:rPr>
                <w:rFonts w:cs="Arial"/>
                <w:sz w:val="18"/>
                <w:szCs w:val="18"/>
                <w:lang w:bidi="th-TH"/>
              </w:rPr>
              <w:t>575.43</w:t>
            </w:r>
          </w:p>
        </w:tc>
        <w:tc>
          <w:tcPr>
            <w:tcW w:w="1369" w:type="dxa"/>
            <w:tcBorders>
              <w:top w:val="nil"/>
              <w:left w:val="nil"/>
              <w:bottom w:val="nil"/>
              <w:right w:val="nil"/>
            </w:tcBorders>
            <w:shd w:val="clear" w:color="auto" w:fill="auto"/>
            <w:vAlign w:val="bottom"/>
          </w:tcPr>
          <w:p w14:paraId="3C3EB2E6" w14:textId="77777777" w:rsidR="00DD4387" w:rsidRPr="004A451D" w:rsidRDefault="00DD4387" w:rsidP="00DD4387">
            <w:pPr>
              <w:spacing w:after="0" w:line="240" w:lineRule="auto"/>
              <w:ind w:right="-72"/>
              <w:jc w:val="center"/>
              <w:rPr>
                <w:rFonts w:cs="Arial"/>
                <w:sz w:val="18"/>
                <w:szCs w:val="18"/>
                <w:rtl/>
                <w:cs/>
              </w:rPr>
            </w:pPr>
            <w:r w:rsidRPr="004A451D">
              <w:rPr>
                <w:rFonts w:cs="Arial"/>
                <w:sz w:val="18"/>
                <w:szCs w:val="18"/>
                <w:rtl/>
              </w:rPr>
              <w:t>-</w:t>
            </w:r>
          </w:p>
        </w:tc>
        <w:tc>
          <w:tcPr>
            <w:tcW w:w="1368" w:type="dxa"/>
            <w:tcBorders>
              <w:top w:val="nil"/>
              <w:left w:val="nil"/>
              <w:bottom w:val="nil"/>
              <w:right w:val="nil"/>
            </w:tcBorders>
            <w:shd w:val="clear" w:color="auto" w:fill="FAFAFA"/>
            <w:vAlign w:val="center"/>
          </w:tcPr>
          <w:p w14:paraId="4C61F3AD" w14:textId="6BAF3E59" w:rsidR="00DD4387" w:rsidRPr="004A451D" w:rsidRDefault="00762034" w:rsidP="00F1254D">
            <w:pPr>
              <w:spacing w:after="0" w:line="240" w:lineRule="auto"/>
              <w:ind w:left="-40" w:right="-72"/>
              <w:jc w:val="right"/>
              <w:rPr>
                <w:rFonts w:eastAsia="Arial Unicode MS" w:cs="Arial"/>
                <w:sz w:val="18"/>
                <w:szCs w:val="18"/>
              </w:rPr>
            </w:pPr>
            <w:r w:rsidRPr="004A451D">
              <w:rPr>
                <w:rFonts w:eastAsia="Arial Unicode MS" w:cs="Arial"/>
                <w:sz w:val="18"/>
                <w:szCs w:val="18"/>
              </w:rPr>
              <w:t>677.96</w:t>
            </w:r>
          </w:p>
        </w:tc>
        <w:tc>
          <w:tcPr>
            <w:tcW w:w="1368" w:type="dxa"/>
            <w:tcBorders>
              <w:top w:val="nil"/>
              <w:left w:val="nil"/>
              <w:bottom w:val="nil"/>
              <w:right w:val="nil"/>
            </w:tcBorders>
            <w:shd w:val="clear" w:color="auto" w:fill="auto"/>
            <w:vAlign w:val="bottom"/>
          </w:tcPr>
          <w:p w14:paraId="64CE10AF" w14:textId="77777777" w:rsidR="00DD4387" w:rsidRPr="004A451D" w:rsidRDefault="00DD4387" w:rsidP="00DD4387">
            <w:pPr>
              <w:spacing w:after="0" w:line="240" w:lineRule="auto"/>
              <w:ind w:right="-72"/>
              <w:jc w:val="center"/>
              <w:rPr>
                <w:rFonts w:cs="Arial"/>
                <w:sz w:val="18"/>
                <w:szCs w:val="18"/>
                <w:rtl/>
                <w:cs/>
              </w:rPr>
            </w:pPr>
            <w:r w:rsidRPr="004A451D">
              <w:rPr>
                <w:rFonts w:cs="Arial"/>
                <w:sz w:val="18"/>
                <w:szCs w:val="18"/>
                <w:rtl/>
              </w:rPr>
              <w:t>-</w:t>
            </w:r>
          </w:p>
        </w:tc>
      </w:tr>
      <w:tr w:rsidR="00DD4387" w:rsidRPr="004A451D" w14:paraId="77896181" w14:textId="77777777" w:rsidTr="000071C3">
        <w:tc>
          <w:tcPr>
            <w:tcW w:w="3978" w:type="dxa"/>
            <w:tcBorders>
              <w:top w:val="nil"/>
              <w:left w:val="nil"/>
              <w:bottom w:val="nil"/>
              <w:right w:val="nil"/>
            </w:tcBorders>
            <w:shd w:val="clear" w:color="auto" w:fill="auto"/>
          </w:tcPr>
          <w:p w14:paraId="7D08C7AF" w14:textId="77777777" w:rsidR="00DD4387" w:rsidRPr="004A451D" w:rsidRDefault="00DD4387" w:rsidP="00DD4387">
            <w:pPr>
              <w:spacing w:after="0" w:line="240" w:lineRule="auto"/>
              <w:ind w:left="-105"/>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4E18826" w14:textId="77777777" w:rsidR="00DD4387" w:rsidRPr="004A451D" w:rsidRDefault="00DD4387" w:rsidP="00CD1D3A">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DD4387" w:rsidRPr="004A451D" w:rsidRDefault="00DD4387" w:rsidP="00CD1D3A">
            <w:pPr>
              <w:spacing w:after="0" w:line="240" w:lineRule="auto"/>
              <w:ind w:right="-72"/>
              <w:jc w:val="center"/>
              <w:rPr>
                <w:rFonts w:cs="Arial"/>
                <w:sz w:val="18"/>
                <w:szCs w:val="18"/>
                <w:rtl/>
                <w:cs/>
              </w:rPr>
            </w:pPr>
          </w:p>
        </w:tc>
        <w:tc>
          <w:tcPr>
            <w:tcW w:w="1368" w:type="dxa"/>
            <w:tcBorders>
              <w:top w:val="single" w:sz="4" w:space="0" w:color="auto"/>
              <w:left w:val="nil"/>
              <w:bottom w:val="nil"/>
              <w:right w:val="nil"/>
            </w:tcBorders>
            <w:shd w:val="clear" w:color="auto" w:fill="FAFAFA"/>
            <w:vAlign w:val="bottom"/>
          </w:tcPr>
          <w:p w14:paraId="4FC65533" w14:textId="77777777" w:rsidR="00DD4387" w:rsidRPr="004A451D" w:rsidRDefault="00DD4387" w:rsidP="00CD1D3A">
            <w:pPr>
              <w:spacing w:after="0" w:line="240" w:lineRule="auto"/>
              <w:ind w:right="-72"/>
              <w:jc w:val="right"/>
              <w:rPr>
                <w:rFonts w:cs="Arial"/>
                <w:sz w:val="18"/>
                <w:szCs w:val="18"/>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DD4387" w:rsidRPr="004A451D" w:rsidRDefault="00DD4387" w:rsidP="00CD1D3A">
            <w:pPr>
              <w:spacing w:after="0" w:line="240" w:lineRule="auto"/>
              <w:ind w:right="-72"/>
              <w:jc w:val="center"/>
              <w:rPr>
                <w:rFonts w:cs="Arial"/>
                <w:sz w:val="18"/>
                <w:szCs w:val="18"/>
                <w:rtl/>
                <w:cs/>
              </w:rPr>
            </w:pPr>
          </w:p>
        </w:tc>
      </w:tr>
      <w:tr w:rsidR="00DD4387" w:rsidRPr="004A451D" w14:paraId="5966CC27" w14:textId="77777777" w:rsidTr="000071C3">
        <w:tc>
          <w:tcPr>
            <w:tcW w:w="3978" w:type="dxa"/>
            <w:tcBorders>
              <w:top w:val="nil"/>
              <w:left w:val="nil"/>
              <w:bottom w:val="nil"/>
              <w:right w:val="nil"/>
            </w:tcBorders>
            <w:shd w:val="clear" w:color="auto" w:fill="auto"/>
          </w:tcPr>
          <w:p w14:paraId="6C6E9BCE" w14:textId="77777777" w:rsidR="00DD4387" w:rsidRPr="004A451D" w:rsidRDefault="00CD1D3A" w:rsidP="00DD4387">
            <w:pPr>
              <w:spacing w:after="0" w:line="240" w:lineRule="auto"/>
              <w:ind w:left="-105"/>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31317650" w:rsidR="00DD4387" w:rsidRPr="004A451D" w:rsidRDefault="00762034" w:rsidP="00EF534E">
            <w:pPr>
              <w:spacing w:after="0" w:line="240" w:lineRule="auto"/>
              <w:ind w:right="-72"/>
              <w:jc w:val="right"/>
              <w:rPr>
                <w:rFonts w:cs="Arial"/>
                <w:sz w:val="18"/>
                <w:szCs w:val="18"/>
                <w:rtl/>
                <w:cs/>
              </w:rPr>
            </w:pPr>
            <w:r w:rsidRPr="004A451D">
              <w:rPr>
                <w:rFonts w:cs="Arial"/>
                <w:sz w:val="18"/>
                <w:szCs w:val="18"/>
              </w:rPr>
              <w:t>134,122.6</w:t>
            </w:r>
            <w:r w:rsidR="0083465D" w:rsidRPr="004A451D">
              <w:rPr>
                <w:rFonts w:cs="Arial"/>
                <w:sz w:val="18"/>
                <w:szCs w:val="18"/>
              </w:rPr>
              <w:t>6</w:t>
            </w:r>
          </w:p>
        </w:tc>
        <w:tc>
          <w:tcPr>
            <w:tcW w:w="1369" w:type="dxa"/>
            <w:tcBorders>
              <w:top w:val="nil"/>
              <w:left w:val="nil"/>
              <w:bottom w:val="single" w:sz="4" w:space="0" w:color="auto"/>
              <w:right w:val="nil"/>
            </w:tcBorders>
            <w:shd w:val="clear" w:color="auto" w:fill="auto"/>
            <w:vAlign w:val="bottom"/>
          </w:tcPr>
          <w:p w14:paraId="69EF6EF3" w14:textId="77777777" w:rsidR="00DD4387" w:rsidRPr="004A451D" w:rsidRDefault="00DD4387" w:rsidP="00DD4387">
            <w:pPr>
              <w:spacing w:after="0" w:line="240" w:lineRule="auto"/>
              <w:ind w:right="-72"/>
              <w:jc w:val="center"/>
              <w:rPr>
                <w:rFonts w:cs="Arial"/>
                <w:sz w:val="18"/>
                <w:szCs w:val="18"/>
                <w:rtl/>
                <w:cs/>
              </w:rPr>
            </w:pPr>
            <w:r w:rsidRPr="004A451D">
              <w:rPr>
                <w:rFonts w:cs="Arial"/>
                <w:sz w:val="18"/>
                <w:szCs w:val="18"/>
                <w:lang w:bidi="th-TH"/>
              </w:rPr>
              <w:t>-</w:t>
            </w:r>
          </w:p>
        </w:tc>
        <w:tc>
          <w:tcPr>
            <w:tcW w:w="1368" w:type="dxa"/>
            <w:tcBorders>
              <w:top w:val="nil"/>
              <w:left w:val="nil"/>
              <w:bottom w:val="single" w:sz="4" w:space="0" w:color="auto"/>
              <w:right w:val="nil"/>
            </w:tcBorders>
            <w:shd w:val="clear" w:color="auto" w:fill="FAFAFA"/>
            <w:vAlign w:val="bottom"/>
          </w:tcPr>
          <w:p w14:paraId="2180620E" w14:textId="661789F2" w:rsidR="00DD4387" w:rsidRPr="004A451D" w:rsidRDefault="00762034" w:rsidP="00DD4387">
            <w:pPr>
              <w:spacing w:after="0" w:line="240" w:lineRule="auto"/>
              <w:ind w:right="-72"/>
              <w:jc w:val="right"/>
              <w:rPr>
                <w:rFonts w:cs="Arial"/>
                <w:sz w:val="18"/>
                <w:szCs w:val="18"/>
              </w:rPr>
            </w:pPr>
            <w:r w:rsidRPr="004A451D">
              <w:rPr>
                <w:rFonts w:cs="Arial"/>
                <w:sz w:val="18"/>
                <w:szCs w:val="18"/>
              </w:rPr>
              <w:t>1,080.16</w:t>
            </w:r>
          </w:p>
        </w:tc>
        <w:tc>
          <w:tcPr>
            <w:tcW w:w="1368" w:type="dxa"/>
            <w:tcBorders>
              <w:top w:val="nil"/>
              <w:left w:val="nil"/>
              <w:bottom w:val="single" w:sz="4" w:space="0" w:color="auto"/>
              <w:right w:val="nil"/>
            </w:tcBorders>
            <w:shd w:val="clear" w:color="auto" w:fill="auto"/>
            <w:vAlign w:val="bottom"/>
          </w:tcPr>
          <w:p w14:paraId="553E7DA3" w14:textId="77777777" w:rsidR="00DD4387" w:rsidRPr="004A451D" w:rsidRDefault="00DD4387" w:rsidP="00DD4387">
            <w:pPr>
              <w:spacing w:after="0" w:line="240" w:lineRule="auto"/>
              <w:ind w:right="-72"/>
              <w:jc w:val="center"/>
              <w:rPr>
                <w:rFonts w:cs="Arial"/>
                <w:sz w:val="18"/>
                <w:szCs w:val="18"/>
                <w:rtl/>
                <w:cs/>
              </w:rPr>
            </w:pPr>
            <w:r w:rsidRPr="004A451D">
              <w:rPr>
                <w:rFonts w:cs="Arial"/>
                <w:sz w:val="18"/>
                <w:szCs w:val="18"/>
                <w:lang w:bidi="th-TH"/>
              </w:rPr>
              <w:t>-</w:t>
            </w:r>
          </w:p>
        </w:tc>
      </w:tr>
    </w:tbl>
    <w:p w14:paraId="57B2CA42" w14:textId="77777777" w:rsidR="00DD4387" w:rsidRPr="004A451D" w:rsidRDefault="00DD4387" w:rsidP="00321B1E">
      <w:pPr>
        <w:pStyle w:val="ListParagraph"/>
        <w:spacing w:after="0" w:line="240" w:lineRule="auto"/>
        <w:ind w:left="0"/>
        <w:jc w:val="both"/>
        <w:rPr>
          <w:rFonts w:eastAsia="Arial Unicode MS" w:cs="Arial"/>
          <w:sz w:val="18"/>
          <w:szCs w:val="18"/>
          <w:lang w:val="en-GB" w:bidi="th-TH"/>
        </w:rPr>
      </w:pPr>
    </w:p>
    <w:p w14:paraId="01063ADE" w14:textId="20FC179A" w:rsidR="00DD4387" w:rsidRPr="004A451D" w:rsidRDefault="00DD4387" w:rsidP="00321B1E">
      <w:pPr>
        <w:pStyle w:val="ListParagraph"/>
        <w:spacing w:after="0" w:line="240" w:lineRule="auto"/>
        <w:ind w:left="0"/>
        <w:jc w:val="both"/>
        <w:rPr>
          <w:rFonts w:eastAsia="Arial Unicode MS" w:cs="Arial"/>
          <w:sz w:val="18"/>
          <w:szCs w:val="18"/>
          <w:lang w:val="en-GB" w:bidi="th-TH"/>
        </w:rPr>
      </w:pPr>
      <w:r w:rsidRPr="004A451D">
        <w:rPr>
          <w:rFonts w:eastAsia="Arial Unicode MS" w:cs="Arial"/>
          <w:sz w:val="18"/>
          <w:szCs w:val="18"/>
          <w:lang w:val="en-GB" w:bidi="th-TH"/>
        </w:rPr>
        <w:t xml:space="preserve">Movements of lease liabilities for the </w:t>
      </w:r>
      <w:r w:rsidR="00E6305F" w:rsidRPr="004A451D">
        <w:rPr>
          <w:rFonts w:eastAsia="Arial Unicode MS" w:cs="Arial"/>
          <w:sz w:val="18"/>
          <w:szCs w:val="18"/>
          <w:lang w:val="en-GB" w:bidi="th-TH"/>
        </w:rPr>
        <w:t>nine</w:t>
      </w:r>
      <w:r w:rsidR="00B06855" w:rsidRPr="004A451D">
        <w:rPr>
          <w:rFonts w:eastAsia="Arial Unicode MS" w:cs="Arial"/>
          <w:sz w:val="18"/>
          <w:szCs w:val="18"/>
          <w:lang w:val="en-GB" w:bidi="th-TH"/>
        </w:rPr>
        <w:t>-month</w:t>
      </w:r>
      <w:r w:rsidRPr="004A451D">
        <w:rPr>
          <w:rFonts w:eastAsia="Arial Unicode MS" w:cs="Arial"/>
          <w:sz w:val="18"/>
          <w:szCs w:val="18"/>
          <w:lang w:val="en-GB"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val="en-GB" w:bidi="th-TH"/>
        </w:rPr>
        <w:t xml:space="preserve"> 2020 are as follows:</w:t>
      </w:r>
    </w:p>
    <w:p w14:paraId="670D17E9" w14:textId="77777777" w:rsidR="00CD1D3A" w:rsidRPr="004A451D" w:rsidRDefault="00CD1D3A" w:rsidP="00321B1E">
      <w:pPr>
        <w:pStyle w:val="ListParagraph"/>
        <w:spacing w:after="0" w:line="240" w:lineRule="auto"/>
        <w:ind w:left="0"/>
        <w:jc w:val="both"/>
        <w:rPr>
          <w:rFonts w:eastAsia="Arial Unicode MS" w:cs="Arial"/>
          <w:sz w:val="18"/>
          <w:szCs w:val="18"/>
          <w:lang w:val="en-GB" w:bidi="th-TH"/>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9"/>
        <w:gridCol w:w="1389"/>
      </w:tblGrid>
      <w:tr w:rsidR="00CD1D3A" w:rsidRPr="004A451D" w14:paraId="00C247BC" w14:textId="77777777" w:rsidTr="000C5D19">
        <w:trPr>
          <w:trHeight w:val="20"/>
        </w:trPr>
        <w:tc>
          <w:tcPr>
            <w:tcW w:w="6663" w:type="dxa"/>
            <w:tcBorders>
              <w:top w:val="nil"/>
              <w:left w:val="nil"/>
              <w:bottom w:val="nil"/>
              <w:right w:val="nil"/>
            </w:tcBorders>
            <w:shd w:val="clear" w:color="auto" w:fill="auto"/>
          </w:tcPr>
          <w:p w14:paraId="7C5B2780" w14:textId="77777777" w:rsidR="00CD1D3A" w:rsidRPr="004A451D" w:rsidRDefault="00CD1D3A" w:rsidP="000C5D19">
            <w:pPr>
              <w:spacing w:after="0" w:line="240" w:lineRule="auto"/>
              <w:ind w:left="-101"/>
              <w:jc w:val="right"/>
              <w:rPr>
                <w:rFonts w:eastAsia="Arial Unicode MS" w:cs="Arial"/>
                <w:sz w:val="18"/>
                <w:szCs w:val="18"/>
              </w:rPr>
            </w:pPr>
          </w:p>
        </w:tc>
        <w:tc>
          <w:tcPr>
            <w:tcW w:w="1389" w:type="dxa"/>
            <w:tcBorders>
              <w:top w:val="single" w:sz="4" w:space="0" w:color="auto"/>
              <w:left w:val="nil"/>
              <w:right w:val="nil"/>
            </w:tcBorders>
            <w:shd w:val="clear" w:color="auto" w:fill="auto"/>
            <w:vAlign w:val="center"/>
          </w:tcPr>
          <w:p w14:paraId="50074758" w14:textId="77777777" w:rsidR="00CD1D3A" w:rsidRPr="004A451D" w:rsidRDefault="00CD1D3A" w:rsidP="000C5D19">
            <w:pPr>
              <w:spacing w:after="0" w:line="240" w:lineRule="auto"/>
              <w:ind w:left="-40" w:right="-72"/>
              <w:jc w:val="center"/>
              <w:rPr>
                <w:rFonts w:cs="Arial"/>
                <w:b/>
                <w:bCs/>
                <w:sz w:val="18"/>
                <w:szCs w:val="18"/>
              </w:rPr>
            </w:pPr>
            <w:r w:rsidRPr="004A451D">
              <w:rPr>
                <w:rFonts w:cs="Arial"/>
                <w:b/>
                <w:bCs/>
                <w:spacing w:val="-4"/>
                <w:sz w:val="18"/>
                <w:szCs w:val="18"/>
              </w:rPr>
              <w:t>Consolidated financial information</w:t>
            </w:r>
          </w:p>
        </w:tc>
        <w:tc>
          <w:tcPr>
            <w:tcW w:w="1389" w:type="dxa"/>
            <w:tcBorders>
              <w:top w:val="single" w:sz="4" w:space="0" w:color="auto"/>
              <w:left w:val="nil"/>
              <w:right w:val="nil"/>
            </w:tcBorders>
            <w:shd w:val="clear" w:color="auto" w:fill="auto"/>
            <w:vAlign w:val="center"/>
          </w:tcPr>
          <w:p w14:paraId="4248DFE6" w14:textId="77777777" w:rsidR="00CD1D3A" w:rsidRPr="004A451D" w:rsidRDefault="00CD1D3A" w:rsidP="000C5D19">
            <w:pPr>
              <w:spacing w:after="0" w:line="240" w:lineRule="auto"/>
              <w:ind w:left="-40" w:right="-72"/>
              <w:jc w:val="center"/>
              <w:rPr>
                <w:rFonts w:cs="Arial"/>
                <w:b/>
                <w:bCs/>
                <w:sz w:val="18"/>
                <w:szCs w:val="18"/>
              </w:rPr>
            </w:pPr>
            <w:r w:rsidRPr="004A451D">
              <w:rPr>
                <w:rFonts w:cs="Arial"/>
                <w:b/>
                <w:bCs/>
                <w:spacing w:val="-4"/>
                <w:sz w:val="18"/>
                <w:szCs w:val="18"/>
              </w:rPr>
              <w:t>Separate financial information</w:t>
            </w:r>
          </w:p>
        </w:tc>
      </w:tr>
      <w:tr w:rsidR="00CD1D3A" w:rsidRPr="004A451D" w14:paraId="47997702" w14:textId="77777777" w:rsidTr="000C5D19">
        <w:trPr>
          <w:trHeight w:val="20"/>
        </w:trPr>
        <w:tc>
          <w:tcPr>
            <w:tcW w:w="6663" w:type="dxa"/>
            <w:tcBorders>
              <w:top w:val="nil"/>
              <w:left w:val="nil"/>
              <w:bottom w:val="nil"/>
              <w:right w:val="nil"/>
            </w:tcBorders>
            <w:shd w:val="clear" w:color="auto" w:fill="auto"/>
          </w:tcPr>
          <w:p w14:paraId="3846AE38" w14:textId="77777777" w:rsidR="00CD1D3A" w:rsidRPr="004A451D" w:rsidRDefault="00CD1D3A" w:rsidP="000C5D19">
            <w:pPr>
              <w:spacing w:after="0" w:line="240" w:lineRule="auto"/>
              <w:ind w:left="-101"/>
              <w:rPr>
                <w:rFonts w:eastAsia="Arial Unicode MS" w:cs="Arial"/>
                <w:sz w:val="18"/>
                <w:szCs w:val="18"/>
              </w:rPr>
            </w:pPr>
          </w:p>
        </w:tc>
        <w:tc>
          <w:tcPr>
            <w:tcW w:w="1389" w:type="dxa"/>
            <w:tcBorders>
              <w:top w:val="single" w:sz="4" w:space="0" w:color="auto"/>
              <w:left w:val="nil"/>
              <w:bottom w:val="single" w:sz="4" w:space="0" w:color="auto"/>
              <w:right w:val="nil"/>
            </w:tcBorders>
            <w:shd w:val="clear" w:color="auto" w:fill="auto"/>
            <w:vAlign w:val="center"/>
          </w:tcPr>
          <w:p w14:paraId="0A9679A8" w14:textId="77777777" w:rsidR="00CD1D3A" w:rsidRPr="004A451D" w:rsidRDefault="00CD1D3A" w:rsidP="000C5D19">
            <w:pPr>
              <w:spacing w:after="0" w:line="240" w:lineRule="auto"/>
              <w:ind w:left="-40" w:right="-72"/>
              <w:jc w:val="center"/>
              <w:rPr>
                <w:rFonts w:cs="Arial"/>
                <w:b/>
                <w:bCs/>
                <w:spacing w:val="-4"/>
                <w:sz w:val="18"/>
                <w:szCs w:val="18"/>
              </w:rPr>
            </w:pPr>
            <w:r w:rsidRPr="004A451D">
              <w:rPr>
                <w:rFonts w:cs="Arial"/>
                <w:b/>
                <w:bCs/>
                <w:sz w:val="18"/>
                <w:szCs w:val="18"/>
              </w:rPr>
              <w:t>Baht Million</w:t>
            </w:r>
          </w:p>
        </w:tc>
        <w:tc>
          <w:tcPr>
            <w:tcW w:w="1389" w:type="dxa"/>
            <w:tcBorders>
              <w:top w:val="single" w:sz="4" w:space="0" w:color="auto"/>
              <w:left w:val="nil"/>
              <w:bottom w:val="single" w:sz="4" w:space="0" w:color="auto"/>
              <w:right w:val="nil"/>
            </w:tcBorders>
            <w:shd w:val="clear" w:color="auto" w:fill="auto"/>
            <w:vAlign w:val="center"/>
          </w:tcPr>
          <w:p w14:paraId="49C5E2C5" w14:textId="77777777" w:rsidR="00CD1D3A" w:rsidRPr="004A451D" w:rsidRDefault="00CD1D3A" w:rsidP="000C5D19">
            <w:pPr>
              <w:spacing w:after="0" w:line="240" w:lineRule="auto"/>
              <w:ind w:left="-40" w:right="-72"/>
              <w:jc w:val="center"/>
              <w:rPr>
                <w:rFonts w:cs="Arial"/>
                <w:b/>
                <w:bCs/>
                <w:spacing w:val="-4"/>
                <w:sz w:val="18"/>
                <w:szCs w:val="18"/>
              </w:rPr>
            </w:pPr>
            <w:r w:rsidRPr="004A451D">
              <w:rPr>
                <w:rFonts w:cs="Arial"/>
                <w:b/>
                <w:bCs/>
                <w:sz w:val="18"/>
                <w:szCs w:val="18"/>
              </w:rPr>
              <w:t>Baht Million</w:t>
            </w:r>
          </w:p>
        </w:tc>
      </w:tr>
      <w:tr w:rsidR="00CD1D3A" w:rsidRPr="004A451D" w14:paraId="215E58CC" w14:textId="77777777" w:rsidTr="000C5D19">
        <w:trPr>
          <w:trHeight w:val="20"/>
        </w:trPr>
        <w:tc>
          <w:tcPr>
            <w:tcW w:w="6663" w:type="dxa"/>
            <w:tcBorders>
              <w:top w:val="nil"/>
              <w:left w:val="nil"/>
              <w:bottom w:val="nil"/>
              <w:right w:val="nil"/>
            </w:tcBorders>
            <w:shd w:val="clear" w:color="auto" w:fill="auto"/>
          </w:tcPr>
          <w:p w14:paraId="65776097" w14:textId="77777777" w:rsidR="00CD1D3A" w:rsidRPr="004A451D" w:rsidRDefault="00CD1D3A" w:rsidP="000C5D19">
            <w:pPr>
              <w:spacing w:after="0" w:line="240" w:lineRule="auto"/>
              <w:ind w:left="-101"/>
              <w:rPr>
                <w:rFonts w:eastAsia="Arial Unicode MS" w:cs="Arial"/>
                <w:b/>
                <w:bCs/>
                <w:sz w:val="18"/>
                <w:szCs w:val="18"/>
                <w:rtl/>
                <w:cs/>
              </w:rPr>
            </w:pPr>
          </w:p>
        </w:tc>
        <w:tc>
          <w:tcPr>
            <w:tcW w:w="1389" w:type="dxa"/>
            <w:tcBorders>
              <w:top w:val="single" w:sz="4" w:space="0" w:color="auto"/>
              <w:left w:val="nil"/>
              <w:bottom w:val="nil"/>
              <w:right w:val="nil"/>
            </w:tcBorders>
            <w:shd w:val="clear" w:color="auto" w:fill="FAFAFA"/>
          </w:tcPr>
          <w:p w14:paraId="2FC16B08" w14:textId="77777777" w:rsidR="00CD1D3A" w:rsidRPr="004A451D" w:rsidRDefault="00CD1D3A" w:rsidP="000C5D19">
            <w:pPr>
              <w:spacing w:after="0" w:line="240" w:lineRule="auto"/>
              <w:ind w:left="-40" w:right="-72"/>
              <w:jc w:val="center"/>
              <w:rPr>
                <w:rFonts w:cs="Arial"/>
                <w:b/>
                <w:bCs/>
                <w:spacing w:val="-4"/>
                <w:sz w:val="18"/>
                <w:szCs w:val="18"/>
              </w:rPr>
            </w:pPr>
          </w:p>
        </w:tc>
        <w:tc>
          <w:tcPr>
            <w:tcW w:w="1389" w:type="dxa"/>
            <w:tcBorders>
              <w:top w:val="single" w:sz="4" w:space="0" w:color="auto"/>
              <w:left w:val="nil"/>
              <w:bottom w:val="nil"/>
              <w:right w:val="nil"/>
            </w:tcBorders>
            <w:shd w:val="clear" w:color="auto" w:fill="FAFAFA"/>
          </w:tcPr>
          <w:p w14:paraId="2A33D425" w14:textId="77777777" w:rsidR="00CD1D3A" w:rsidRPr="004A451D" w:rsidRDefault="00CD1D3A" w:rsidP="000C5D19">
            <w:pPr>
              <w:spacing w:after="0" w:line="240" w:lineRule="auto"/>
              <w:ind w:left="-40" w:right="-72"/>
              <w:jc w:val="center"/>
              <w:rPr>
                <w:rFonts w:cs="Arial"/>
                <w:b/>
                <w:bCs/>
                <w:spacing w:val="-4"/>
                <w:sz w:val="18"/>
                <w:szCs w:val="18"/>
              </w:rPr>
            </w:pPr>
          </w:p>
        </w:tc>
      </w:tr>
      <w:tr w:rsidR="00CD1D3A" w:rsidRPr="004A451D" w14:paraId="358B254D" w14:textId="77777777" w:rsidTr="000C5D19">
        <w:trPr>
          <w:trHeight w:val="20"/>
        </w:trPr>
        <w:tc>
          <w:tcPr>
            <w:tcW w:w="6663" w:type="dxa"/>
            <w:tcBorders>
              <w:top w:val="nil"/>
              <w:left w:val="nil"/>
              <w:bottom w:val="nil"/>
              <w:right w:val="nil"/>
            </w:tcBorders>
            <w:shd w:val="clear" w:color="auto" w:fill="auto"/>
          </w:tcPr>
          <w:p w14:paraId="3B815D48" w14:textId="77777777" w:rsidR="00CD1D3A" w:rsidRPr="004A451D" w:rsidRDefault="00CD1D3A" w:rsidP="000C5D19">
            <w:pPr>
              <w:spacing w:after="0" w:line="240" w:lineRule="auto"/>
              <w:ind w:left="-101"/>
              <w:rPr>
                <w:rFonts w:cs="Arial"/>
                <w:sz w:val="18"/>
                <w:szCs w:val="18"/>
                <w:cs/>
                <w:lang w:bidi="th-TH"/>
              </w:rPr>
            </w:pPr>
            <w:r w:rsidRPr="004A451D">
              <w:rPr>
                <w:rFonts w:cs="Arial"/>
                <w:sz w:val="18"/>
                <w:szCs w:val="18"/>
              </w:rPr>
              <w:t>Addition from adoption of new financial reporting standards (Note 4)</w:t>
            </w:r>
          </w:p>
        </w:tc>
        <w:tc>
          <w:tcPr>
            <w:tcW w:w="1389" w:type="dxa"/>
            <w:tcBorders>
              <w:top w:val="nil"/>
              <w:left w:val="nil"/>
              <w:bottom w:val="nil"/>
              <w:right w:val="nil"/>
            </w:tcBorders>
            <w:shd w:val="clear" w:color="auto" w:fill="FAFAFA"/>
          </w:tcPr>
          <w:p w14:paraId="6CE45E75" w14:textId="77777777" w:rsidR="00CD1D3A" w:rsidRPr="004A451D" w:rsidRDefault="00F66264" w:rsidP="000C5D19">
            <w:pPr>
              <w:spacing w:after="0" w:line="240" w:lineRule="auto"/>
              <w:ind w:left="-40" w:right="-72"/>
              <w:jc w:val="right"/>
              <w:rPr>
                <w:rFonts w:cs="Arial"/>
                <w:sz w:val="18"/>
                <w:szCs w:val="18"/>
              </w:rPr>
            </w:pPr>
            <w:r w:rsidRPr="004A451D">
              <w:rPr>
                <w:rFonts w:cs="Arial"/>
                <w:sz w:val="18"/>
                <w:szCs w:val="18"/>
              </w:rPr>
              <w:t>131,479.25</w:t>
            </w:r>
          </w:p>
        </w:tc>
        <w:tc>
          <w:tcPr>
            <w:tcW w:w="1389" w:type="dxa"/>
            <w:tcBorders>
              <w:top w:val="nil"/>
              <w:left w:val="nil"/>
              <w:bottom w:val="nil"/>
              <w:right w:val="nil"/>
            </w:tcBorders>
            <w:shd w:val="clear" w:color="auto" w:fill="FAFAFA"/>
          </w:tcPr>
          <w:p w14:paraId="10089D67" w14:textId="77777777" w:rsidR="00CD1D3A" w:rsidRPr="004A451D" w:rsidRDefault="00F66264" w:rsidP="000C5D19">
            <w:pPr>
              <w:spacing w:after="0" w:line="240" w:lineRule="auto"/>
              <w:ind w:left="-40" w:right="-72"/>
              <w:jc w:val="right"/>
              <w:rPr>
                <w:rFonts w:cs="Arial"/>
                <w:sz w:val="18"/>
                <w:szCs w:val="18"/>
              </w:rPr>
            </w:pPr>
            <w:r w:rsidRPr="004A451D">
              <w:rPr>
                <w:rFonts w:cs="Arial"/>
                <w:sz w:val="18"/>
                <w:szCs w:val="18"/>
              </w:rPr>
              <w:t>1,195.66</w:t>
            </w:r>
          </w:p>
        </w:tc>
      </w:tr>
      <w:tr w:rsidR="00CD1D3A" w:rsidRPr="004A451D" w14:paraId="75723F2E" w14:textId="77777777" w:rsidTr="005D280F">
        <w:trPr>
          <w:trHeight w:val="20"/>
        </w:trPr>
        <w:tc>
          <w:tcPr>
            <w:tcW w:w="6663" w:type="dxa"/>
            <w:tcBorders>
              <w:top w:val="nil"/>
              <w:left w:val="nil"/>
              <w:bottom w:val="nil"/>
              <w:right w:val="nil"/>
            </w:tcBorders>
            <w:shd w:val="clear" w:color="auto" w:fill="auto"/>
          </w:tcPr>
          <w:p w14:paraId="3622CD3F" w14:textId="77777777" w:rsidR="00CD1D3A" w:rsidRPr="004A451D" w:rsidRDefault="00CD1D3A" w:rsidP="000C5D19">
            <w:pPr>
              <w:spacing w:after="0" w:line="240" w:lineRule="auto"/>
              <w:ind w:left="-101"/>
              <w:rPr>
                <w:rFonts w:cs="Arial"/>
                <w:sz w:val="18"/>
                <w:szCs w:val="18"/>
                <w:cs/>
                <w:lang w:bidi="th-TH"/>
              </w:rPr>
            </w:pPr>
            <w:r w:rsidRPr="004A451D">
              <w:rPr>
                <w:rFonts w:cs="Arial"/>
                <w:sz w:val="18"/>
                <w:szCs w:val="18"/>
              </w:rPr>
              <w:t>Addition</w:t>
            </w:r>
            <w:r w:rsidR="00B65401" w:rsidRPr="004A451D">
              <w:rPr>
                <w:rFonts w:cs="Arial"/>
                <w:sz w:val="18"/>
                <w:szCs w:val="18"/>
              </w:rPr>
              <w:t>s</w:t>
            </w:r>
          </w:p>
        </w:tc>
        <w:tc>
          <w:tcPr>
            <w:tcW w:w="1389" w:type="dxa"/>
            <w:tcBorders>
              <w:top w:val="nil"/>
              <w:left w:val="nil"/>
              <w:bottom w:val="nil"/>
              <w:right w:val="nil"/>
            </w:tcBorders>
            <w:shd w:val="clear" w:color="auto" w:fill="FAFAFA"/>
            <w:vAlign w:val="center"/>
          </w:tcPr>
          <w:p w14:paraId="7028AE4B" w14:textId="4F144B13" w:rsidR="00CD1D3A" w:rsidRPr="004A451D" w:rsidRDefault="00762034" w:rsidP="00EF534E">
            <w:pPr>
              <w:spacing w:after="0" w:line="240" w:lineRule="auto"/>
              <w:ind w:left="-40" w:right="-72"/>
              <w:jc w:val="right"/>
              <w:rPr>
                <w:rFonts w:cs="Arial"/>
                <w:sz w:val="18"/>
                <w:szCs w:val="18"/>
              </w:rPr>
            </w:pPr>
            <w:r w:rsidRPr="004A451D">
              <w:rPr>
                <w:rFonts w:cs="Arial"/>
                <w:sz w:val="18"/>
                <w:szCs w:val="18"/>
              </w:rPr>
              <w:t>12,2</w:t>
            </w:r>
            <w:r w:rsidR="00597ECD" w:rsidRPr="004A451D">
              <w:rPr>
                <w:rFonts w:cs="Arial"/>
                <w:sz w:val="18"/>
                <w:szCs w:val="18"/>
              </w:rPr>
              <w:t>4</w:t>
            </w:r>
            <w:r w:rsidR="0083465D" w:rsidRPr="004A451D">
              <w:rPr>
                <w:rFonts w:cs="Arial"/>
                <w:sz w:val="18"/>
                <w:szCs w:val="18"/>
              </w:rPr>
              <w:t>1</w:t>
            </w:r>
            <w:r w:rsidRPr="004A451D">
              <w:rPr>
                <w:rFonts w:cs="Arial"/>
                <w:sz w:val="18"/>
                <w:szCs w:val="18"/>
              </w:rPr>
              <w:t>.</w:t>
            </w:r>
            <w:r w:rsidR="0083465D" w:rsidRPr="004A451D">
              <w:rPr>
                <w:rFonts w:cs="Arial"/>
                <w:sz w:val="18"/>
                <w:szCs w:val="18"/>
              </w:rPr>
              <w:t>9</w:t>
            </w:r>
            <w:r w:rsidR="00597ECD" w:rsidRPr="004A451D">
              <w:rPr>
                <w:rFonts w:cs="Arial"/>
                <w:sz w:val="18"/>
                <w:szCs w:val="18"/>
              </w:rPr>
              <w:t>3</w:t>
            </w:r>
          </w:p>
        </w:tc>
        <w:tc>
          <w:tcPr>
            <w:tcW w:w="1389" w:type="dxa"/>
            <w:tcBorders>
              <w:top w:val="nil"/>
              <w:left w:val="nil"/>
              <w:bottom w:val="nil"/>
              <w:right w:val="nil"/>
            </w:tcBorders>
            <w:shd w:val="clear" w:color="auto" w:fill="FAFAFA"/>
            <w:vAlign w:val="center"/>
          </w:tcPr>
          <w:p w14:paraId="63B36D3A" w14:textId="7D76616D" w:rsidR="00CD1D3A" w:rsidRPr="004A451D" w:rsidRDefault="00762034" w:rsidP="000C5D19">
            <w:pPr>
              <w:spacing w:after="0" w:line="240" w:lineRule="auto"/>
              <w:ind w:left="-40" w:right="-72"/>
              <w:jc w:val="right"/>
              <w:rPr>
                <w:rFonts w:cs="Arial"/>
                <w:sz w:val="18"/>
                <w:szCs w:val="18"/>
              </w:rPr>
            </w:pPr>
            <w:r w:rsidRPr="004A451D">
              <w:rPr>
                <w:rFonts w:cs="Arial"/>
                <w:sz w:val="18"/>
                <w:szCs w:val="18"/>
              </w:rPr>
              <w:t>240.18</w:t>
            </w:r>
          </w:p>
        </w:tc>
      </w:tr>
      <w:tr w:rsidR="00CD1D3A" w:rsidRPr="004A451D" w14:paraId="01D56D2C" w14:textId="77777777" w:rsidTr="005D280F">
        <w:trPr>
          <w:trHeight w:val="20"/>
        </w:trPr>
        <w:tc>
          <w:tcPr>
            <w:tcW w:w="6663" w:type="dxa"/>
            <w:tcBorders>
              <w:top w:val="nil"/>
              <w:left w:val="nil"/>
              <w:bottom w:val="nil"/>
              <w:right w:val="nil"/>
            </w:tcBorders>
            <w:shd w:val="clear" w:color="auto" w:fill="auto"/>
          </w:tcPr>
          <w:p w14:paraId="3AEEC43E" w14:textId="77777777" w:rsidR="00CD1D3A" w:rsidRPr="004A451D" w:rsidRDefault="00CD1D3A" w:rsidP="000C5D19">
            <w:pPr>
              <w:spacing w:after="0" w:line="240" w:lineRule="auto"/>
              <w:ind w:left="-101"/>
              <w:rPr>
                <w:rFonts w:cs="Arial"/>
                <w:sz w:val="18"/>
                <w:szCs w:val="18"/>
                <w:cs/>
                <w:lang w:bidi="th-TH"/>
              </w:rPr>
            </w:pPr>
            <w:r w:rsidRPr="004A451D">
              <w:rPr>
                <w:rFonts w:cs="Arial"/>
                <w:sz w:val="18"/>
                <w:szCs w:val="18"/>
              </w:rPr>
              <w:t>Interest</w:t>
            </w:r>
            <w:r w:rsidR="00B65401" w:rsidRPr="004A451D">
              <w:rPr>
                <w:rFonts w:cs="Arial"/>
                <w:sz w:val="18"/>
                <w:szCs w:val="18"/>
              </w:rPr>
              <w:t>s</w:t>
            </w:r>
            <w:r w:rsidRPr="004A451D">
              <w:rPr>
                <w:rFonts w:cs="Arial"/>
                <w:sz w:val="18"/>
                <w:szCs w:val="18"/>
              </w:rPr>
              <w:t xml:space="preserve"> </w:t>
            </w:r>
            <w:r w:rsidR="00073B27" w:rsidRPr="004A451D">
              <w:rPr>
                <w:rFonts w:cs="Arial"/>
                <w:sz w:val="18"/>
                <w:szCs w:val="18"/>
              </w:rPr>
              <w:t>(Note 9)</w:t>
            </w:r>
          </w:p>
        </w:tc>
        <w:tc>
          <w:tcPr>
            <w:tcW w:w="1389" w:type="dxa"/>
            <w:tcBorders>
              <w:top w:val="nil"/>
              <w:left w:val="nil"/>
              <w:bottom w:val="nil"/>
              <w:right w:val="nil"/>
            </w:tcBorders>
            <w:shd w:val="clear" w:color="auto" w:fill="FAFAFA"/>
            <w:vAlign w:val="center"/>
          </w:tcPr>
          <w:p w14:paraId="74EB542A" w14:textId="1983E2E5" w:rsidR="00CD1D3A" w:rsidRPr="004A451D" w:rsidRDefault="00762034" w:rsidP="00EF534E">
            <w:pPr>
              <w:spacing w:after="0" w:line="240" w:lineRule="auto"/>
              <w:ind w:left="-40" w:right="-72"/>
              <w:jc w:val="right"/>
              <w:rPr>
                <w:rFonts w:cs="Arial"/>
                <w:sz w:val="18"/>
                <w:szCs w:val="18"/>
              </w:rPr>
            </w:pPr>
            <w:r w:rsidRPr="004A451D">
              <w:rPr>
                <w:rFonts w:cs="Arial"/>
                <w:sz w:val="18"/>
                <w:szCs w:val="18"/>
              </w:rPr>
              <w:t>4,861.44</w:t>
            </w:r>
          </w:p>
        </w:tc>
        <w:tc>
          <w:tcPr>
            <w:tcW w:w="1389" w:type="dxa"/>
            <w:tcBorders>
              <w:top w:val="nil"/>
              <w:left w:val="nil"/>
              <w:bottom w:val="nil"/>
              <w:right w:val="nil"/>
            </w:tcBorders>
            <w:shd w:val="clear" w:color="auto" w:fill="FAFAFA"/>
            <w:vAlign w:val="center"/>
          </w:tcPr>
          <w:p w14:paraId="0308C0B4" w14:textId="3A61D706" w:rsidR="00CD1D3A" w:rsidRPr="004A451D" w:rsidRDefault="00762034" w:rsidP="000C5D19">
            <w:pPr>
              <w:spacing w:after="0" w:line="240" w:lineRule="auto"/>
              <w:ind w:left="-40" w:right="-72"/>
              <w:jc w:val="right"/>
              <w:rPr>
                <w:rFonts w:cs="Arial"/>
                <w:sz w:val="18"/>
                <w:szCs w:val="18"/>
              </w:rPr>
            </w:pPr>
            <w:r w:rsidRPr="004A451D">
              <w:rPr>
                <w:rFonts w:cs="Arial"/>
                <w:sz w:val="18"/>
                <w:szCs w:val="18"/>
              </w:rPr>
              <w:t>52.83</w:t>
            </w:r>
          </w:p>
        </w:tc>
      </w:tr>
      <w:tr w:rsidR="00CD1D3A" w:rsidRPr="004A451D" w14:paraId="2B34AB00" w14:textId="77777777" w:rsidTr="005D280F">
        <w:trPr>
          <w:trHeight w:val="20"/>
        </w:trPr>
        <w:tc>
          <w:tcPr>
            <w:tcW w:w="6663" w:type="dxa"/>
            <w:tcBorders>
              <w:top w:val="nil"/>
              <w:left w:val="nil"/>
              <w:bottom w:val="nil"/>
              <w:right w:val="nil"/>
            </w:tcBorders>
            <w:shd w:val="clear" w:color="auto" w:fill="auto"/>
          </w:tcPr>
          <w:p w14:paraId="73C9D1CD" w14:textId="77777777" w:rsidR="00CD1D3A" w:rsidRPr="004A451D" w:rsidRDefault="00CD1D3A" w:rsidP="000C5D19">
            <w:pPr>
              <w:spacing w:after="0" w:line="240" w:lineRule="auto"/>
              <w:ind w:left="-101"/>
              <w:rPr>
                <w:rFonts w:cs="Arial"/>
                <w:sz w:val="18"/>
                <w:szCs w:val="18"/>
                <w:cs/>
                <w:lang w:bidi="th-TH"/>
              </w:rPr>
            </w:pPr>
            <w:r w:rsidRPr="004A451D">
              <w:rPr>
                <w:rFonts w:cs="Arial"/>
                <w:sz w:val="18"/>
                <w:szCs w:val="18"/>
              </w:rPr>
              <w:t>Repayment</w:t>
            </w:r>
            <w:r w:rsidR="00B65401" w:rsidRPr="004A451D">
              <w:rPr>
                <w:rFonts w:cs="Arial"/>
                <w:sz w:val="18"/>
                <w:szCs w:val="18"/>
              </w:rPr>
              <w:t>s</w:t>
            </w:r>
            <w:r w:rsidRPr="004A451D">
              <w:rPr>
                <w:rFonts w:cs="Arial"/>
                <w:sz w:val="18"/>
                <w:szCs w:val="18"/>
              </w:rPr>
              <w:t xml:space="preserve"> of lease liabilities</w:t>
            </w:r>
          </w:p>
        </w:tc>
        <w:tc>
          <w:tcPr>
            <w:tcW w:w="1389" w:type="dxa"/>
            <w:tcBorders>
              <w:top w:val="nil"/>
              <w:left w:val="nil"/>
              <w:bottom w:val="nil"/>
              <w:right w:val="nil"/>
            </w:tcBorders>
            <w:shd w:val="clear" w:color="auto" w:fill="FAFAFA"/>
            <w:vAlign w:val="center"/>
          </w:tcPr>
          <w:p w14:paraId="2082ABBE" w14:textId="13752A43" w:rsidR="00CD1D3A" w:rsidRPr="004A451D" w:rsidRDefault="00762034" w:rsidP="00EF534E">
            <w:pPr>
              <w:spacing w:after="0" w:line="240" w:lineRule="auto"/>
              <w:ind w:left="-40" w:right="-72"/>
              <w:jc w:val="right"/>
              <w:rPr>
                <w:rFonts w:cs="Arial"/>
                <w:sz w:val="18"/>
                <w:szCs w:val="18"/>
              </w:rPr>
            </w:pPr>
            <w:r w:rsidRPr="004A451D">
              <w:rPr>
                <w:rFonts w:cs="Arial"/>
                <w:sz w:val="18"/>
                <w:szCs w:val="18"/>
              </w:rPr>
              <w:t>(14,</w:t>
            </w:r>
            <w:r w:rsidR="00597ECD" w:rsidRPr="004A451D">
              <w:rPr>
                <w:rFonts w:cs="Arial"/>
                <w:sz w:val="18"/>
                <w:szCs w:val="18"/>
              </w:rPr>
              <w:t>38</w:t>
            </w:r>
            <w:r w:rsidR="0083465D" w:rsidRPr="004A451D">
              <w:rPr>
                <w:rFonts w:cs="Arial"/>
                <w:sz w:val="18"/>
                <w:szCs w:val="18"/>
              </w:rPr>
              <w:t>0</w:t>
            </w:r>
            <w:r w:rsidR="00597ECD" w:rsidRPr="004A451D">
              <w:rPr>
                <w:rFonts w:cs="Arial"/>
                <w:sz w:val="18"/>
                <w:szCs w:val="18"/>
              </w:rPr>
              <w:t>.</w:t>
            </w:r>
            <w:r w:rsidR="0083465D" w:rsidRPr="004A451D">
              <w:rPr>
                <w:rFonts w:cs="Arial"/>
                <w:sz w:val="18"/>
                <w:szCs w:val="18"/>
              </w:rPr>
              <w:t>90</w:t>
            </w:r>
            <w:r w:rsidRPr="004A451D">
              <w:rPr>
                <w:rFonts w:cs="Arial"/>
                <w:sz w:val="18"/>
                <w:szCs w:val="18"/>
              </w:rPr>
              <w:t>)</w:t>
            </w:r>
          </w:p>
        </w:tc>
        <w:tc>
          <w:tcPr>
            <w:tcW w:w="1389" w:type="dxa"/>
            <w:tcBorders>
              <w:top w:val="nil"/>
              <w:left w:val="nil"/>
              <w:bottom w:val="nil"/>
              <w:right w:val="nil"/>
            </w:tcBorders>
            <w:shd w:val="clear" w:color="auto" w:fill="FAFAFA"/>
            <w:vAlign w:val="center"/>
          </w:tcPr>
          <w:p w14:paraId="50035730" w14:textId="5DF11DEC" w:rsidR="00CD1D3A" w:rsidRPr="004A451D" w:rsidRDefault="00762034" w:rsidP="000C5D19">
            <w:pPr>
              <w:spacing w:after="0" w:line="240" w:lineRule="auto"/>
              <w:ind w:left="-40" w:right="-72"/>
              <w:jc w:val="right"/>
              <w:rPr>
                <w:rFonts w:cs="Arial"/>
                <w:sz w:val="18"/>
                <w:szCs w:val="18"/>
              </w:rPr>
            </w:pPr>
            <w:r w:rsidRPr="004A451D">
              <w:rPr>
                <w:rFonts w:cs="Arial"/>
                <w:sz w:val="18"/>
                <w:szCs w:val="18"/>
              </w:rPr>
              <w:t>(300.34)</w:t>
            </w:r>
          </w:p>
        </w:tc>
      </w:tr>
      <w:tr w:rsidR="00B305FB" w:rsidRPr="004A451D" w14:paraId="4B2B9FE9" w14:textId="77777777" w:rsidTr="005D280F">
        <w:trPr>
          <w:trHeight w:val="20"/>
        </w:trPr>
        <w:tc>
          <w:tcPr>
            <w:tcW w:w="6663" w:type="dxa"/>
            <w:tcBorders>
              <w:top w:val="nil"/>
              <w:left w:val="nil"/>
              <w:bottom w:val="nil"/>
              <w:right w:val="nil"/>
            </w:tcBorders>
            <w:shd w:val="clear" w:color="auto" w:fill="auto"/>
          </w:tcPr>
          <w:p w14:paraId="1E90DB52" w14:textId="77777777" w:rsidR="00B305FB" w:rsidRPr="004A451D" w:rsidRDefault="001935D9" w:rsidP="00B305FB">
            <w:pPr>
              <w:spacing w:after="0" w:line="240" w:lineRule="auto"/>
              <w:ind w:left="-101"/>
              <w:rPr>
                <w:rFonts w:cs="Arial"/>
                <w:sz w:val="18"/>
                <w:szCs w:val="18"/>
              </w:rPr>
            </w:pPr>
            <w:r w:rsidRPr="004A451D">
              <w:rPr>
                <w:rFonts w:cs="Arial"/>
                <w:sz w:val="18"/>
                <w:szCs w:val="18"/>
              </w:rPr>
              <w:t>Write off due to the termination of contracts</w:t>
            </w:r>
          </w:p>
        </w:tc>
        <w:tc>
          <w:tcPr>
            <w:tcW w:w="1389" w:type="dxa"/>
            <w:tcBorders>
              <w:top w:val="nil"/>
              <w:left w:val="nil"/>
              <w:bottom w:val="nil"/>
              <w:right w:val="nil"/>
            </w:tcBorders>
            <w:shd w:val="clear" w:color="auto" w:fill="FAFAFA"/>
            <w:vAlign w:val="center"/>
          </w:tcPr>
          <w:p w14:paraId="363A94BC" w14:textId="736771AC"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(97.84)</w:t>
            </w:r>
          </w:p>
        </w:tc>
        <w:tc>
          <w:tcPr>
            <w:tcW w:w="1389" w:type="dxa"/>
            <w:tcBorders>
              <w:top w:val="nil"/>
              <w:left w:val="nil"/>
              <w:bottom w:val="nil"/>
              <w:right w:val="nil"/>
            </w:tcBorders>
            <w:shd w:val="clear" w:color="auto" w:fill="FAFAFA"/>
            <w:vAlign w:val="center"/>
          </w:tcPr>
          <w:p w14:paraId="0068AFC4" w14:textId="7D089075"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(97.84)</w:t>
            </w:r>
          </w:p>
        </w:tc>
      </w:tr>
      <w:tr w:rsidR="00B305FB" w:rsidRPr="004A451D" w14:paraId="21CE376D" w14:textId="77777777" w:rsidTr="005D280F">
        <w:trPr>
          <w:trHeight w:val="20"/>
        </w:trPr>
        <w:tc>
          <w:tcPr>
            <w:tcW w:w="6663" w:type="dxa"/>
            <w:tcBorders>
              <w:top w:val="nil"/>
              <w:left w:val="nil"/>
              <w:bottom w:val="nil"/>
              <w:right w:val="nil"/>
            </w:tcBorders>
            <w:shd w:val="clear" w:color="auto" w:fill="auto"/>
          </w:tcPr>
          <w:p w14:paraId="63A27FD7" w14:textId="77777777" w:rsidR="00B305FB" w:rsidRPr="004A451D" w:rsidRDefault="00B305FB" w:rsidP="00B305FB">
            <w:pPr>
              <w:spacing w:after="0" w:line="240" w:lineRule="auto"/>
              <w:ind w:left="-101"/>
              <w:rPr>
                <w:rFonts w:cs="Arial"/>
                <w:sz w:val="18"/>
                <w:szCs w:val="18"/>
              </w:rPr>
            </w:pPr>
            <w:r w:rsidRPr="004A451D">
              <w:rPr>
                <w:rFonts w:cs="Arial"/>
                <w:sz w:val="18"/>
                <w:szCs w:val="18"/>
              </w:rPr>
              <w:t>Adjustment</w:t>
            </w:r>
          </w:p>
        </w:tc>
        <w:tc>
          <w:tcPr>
            <w:tcW w:w="1389" w:type="dxa"/>
            <w:tcBorders>
              <w:top w:val="nil"/>
              <w:left w:val="nil"/>
              <w:bottom w:val="nil"/>
              <w:right w:val="nil"/>
            </w:tcBorders>
            <w:shd w:val="clear" w:color="auto" w:fill="FAFAFA"/>
            <w:vAlign w:val="center"/>
          </w:tcPr>
          <w:p w14:paraId="6C0F4D4B" w14:textId="225EF31D"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(87.41)</w:t>
            </w:r>
          </w:p>
        </w:tc>
        <w:tc>
          <w:tcPr>
            <w:tcW w:w="1389" w:type="dxa"/>
            <w:tcBorders>
              <w:top w:val="nil"/>
              <w:left w:val="nil"/>
              <w:bottom w:val="nil"/>
              <w:right w:val="nil"/>
            </w:tcBorders>
            <w:shd w:val="clear" w:color="auto" w:fill="FAFAFA"/>
            <w:vAlign w:val="center"/>
          </w:tcPr>
          <w:p w14:paraId="22152F8F" w14:textId="6C84DBD2"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(10.33)</w:t>
            </w:r>
          </w:p>
        </w:tc>
      </w:tr>
      <w:tr w:rsidR="00B305FB" w:rsidRPr="004A451D" w14:paraId="36097D51" w14:textId="77777777" w:rsidTr="005D280F">
        <w:trPr>
          <w:trHeight w:val="20"/>
        </w:trPr>
        <w:tc>
          <w:tcPr>
            <w:tcW w:w="6663" w:type="dxa"/>
            <w:tcBorders>
              <w:top w:val="nil"/>
              <w:left w:val="nil"/>
              <w:bottom w:val="nil"/>
              <w:right w:val="nil"/>
            </w:tcBorders>
            <w:shd w:val="clear" w:color="auto" w:fill="auto"/>
          </w:tcPr>
          <w:p w14:paraId="7F310618" w14:textId="73DFED36" w:rsidR="00B305FB" w:rsidRPr="004A451D" w:rsidRDefault="009806BF" w:rsidP="00B305FB">
            <w:pPr>
              <w:spacing w:after="0" w:line="240" w:lineRule="auto"/>
              <w:ind w:left="-101"/>
              <w:rPr>
                <w:rFonts w:cs="Arial"/>
                <w:sz w:val="18"/>
                <w:szCs w:val="18"/>
                <w:cs/>
                <w:lang w:bidi="th-TH"/>
              </w:rPr>
            </w:pPr>
            <w:r w:rsidRPr="004A451D">
              <w:rPr>
                <w:rFonts w:cs="Arial"/>
                <w:sz w:val="18"/>
                <w:szCs w:val="18"/>
              </w:rPr>
              <w:t>Currency</w:t>
            </w:r>
            <w:r w:rsidR="00EF102F" w:rsidRPr="004A451D">
              <w:rPr>
                <w:rFonts w:cs="Arial"/>
                <w:sz w:val="18"/>
                <w:szCs w:val="18"/>
              </w:rPr>
              <w:t xml:space="preserve"> t</w:t>
            </w:r>
            <w:r w:rsidR="00B305FB" w:rsidRPr="004A451D">
              <w:rPr>
                <w:rFonts w:cs="Arial"/>
                <w:sz w:val="18"/>
                <w:szCs w:val="18"/>
              </w:rPr>
              <w:t>ranslation</w:t>
            </w:r>
            <w:r w:rsidR="00EF102F" w:rsidRPr="004A451D">
              <w:rPr>
                <w:rFonts w:cs="Arial"/>
                <w:sz w:val="18"/>
                <w:szCs w:val="18"/>
              </w:rPr>
              <w:t>s</w:t>
            </w:r>
          </w:p>
        </w:tc>
        <w:tc>
          <w:tcPr>
            <w:tcW w:w="1389" w:type="dxa"/>
            <w:tcBorders>
              <w:top w:val="nil"/>
              <w:left w:val="nil"/>
              <w:bottom w:val="single" w:sz="4" w:space="0" w:color="auto"/>
              <w:right w:val="nil"/>
            </w:tcBorders>
            <w:shd w:val="clear" w:color="auto" w:fill="FAFAFA"/>
            <w:vAlign w:val="center"/>
          </w:tcPr>
          <w:p w14:paraId="16C3BB16" w14:textId="109D1B5C"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106.19</w:t>
            </w:r>
          </w:p>
        </w:tc>
        <w:tc>
          <w:tcPr>
            <w:tcW w:w="1389" w:type="dxa"/>
            <w:tcBorders>
              <w:top w:val="nil"/>
              <w:left w:val="nil"/>
              <w:bottom w:val="single" w:sz="4" w:space="0" w:color="auto"/>
              <w:right w:val="nil"/>
            </w:tcBorders>
            <w:shd w:val="clear" w:color="auto" w:fill="FAFAFA"/>
            <w:vAlign w:val="center"/>
          </w:tcPr>
          <w:p w14:paraId="6DECF1EA" w14:textId="3FF209BD" w:rsidR="00B305FB" w:rsidRPr="004A451D" w:rsidRDefault="00762034" w:rsidP="00B305FB">
            <w:pPr>
              <w:spacing w:after="0" w:line="240" w:lineRule="auto"/>
              <w:ind w:left="-40" w:right="-72"/>
              <w:jc w:val="center"/>
              <w:rPr>
                <w:rFonts w:cs="Arial"/>
                <w:sz w:val="18"/>
                <w:szCs w:val="18"/>
              </w:rPr>
            </w:pPr>
            <w:r w:rsidRPr="004A451D">
              <w:rPr>
                <w:rFonts w:cs="Arial"/>
                <w:sz w:val="18"/>
                <w:szCs w:val="18"/>
              </w:rPr>
              <w:t>-</w:t>
            </w:r>
          </w:p>
        </w:tc>
      </w:tr>
      <w:tr w:rsidR="00B305FB" w:rsidRPr="004A451D" w14:paraId="30C4DFCC" w14:textId="77777777" w:rsidTr="005D280F">
        <w:trPr>
          <w:trHeight w:val="20"/>
        </w:trPr>
        <w:tc>
          <w:tcPr>
            <w:tcW w:w="6663" w:type="dxa"/>
            <w:tcBorders>
              <w:top w:val="nil"/>
              <w:left w:val="nil"/>
              <w:bottom w:val="nil"/>
              <w:right w:val="nil"/>
            </w:tcBorders>
            <w:shd w:val="clear" w:color="auto" w:fill="auto"/>
          </w:tcPr>
          <w:p w14:paraId="25196811" w14:textId="77777777" w:rsidR="00B305FB" w:rsidRPr="004A451D" w:rsidRDefault="00B305FB" w:rsidP="00B305FB">
            <w:pPr>
              <w:spacing w:after="0" w:line="240" w:lineRule="auto"/>
              <w:ind w:left="-101"/>
              <w:rPr>
                <w:rFonts w:cs="Arial"/>
                <w:sz w:val="18"/>
                <w:szCs w:val="18"/>
              </w:rPr>
            </w:pPr>
          </w:p>
        </w:tc>
        <w:tc>
          <w:tcPr>
            <w:tcW w:w="1389" w:type="dxa"/>
            <w:tcBorders>
              <w:top w:val="single" w:sz="4" w:space="0" w:color="auto"/>
              <w:left w:val="nil"/>
              <w:bottom w:val="nil"/>
              <w:right w:val="nil"/>
            </w:tcBorders>
            <w:shd w:val="clear" w:color="auto" w:fill="FAFAFA"/>
            <w:vAlign w:val="center"/>
          </w:tcPr>
          <w:p w14:paraId="5ABA0D45" w14:textId="77777777" w:rsidR="00B305FB" w:rsidRPr="004A451D" w:rsidRDefault="00B305FB" w:rsidP="00B305FB">
            <w:pPr>
              <w:spacing w:after="0" w:line="240" w:lineRule="auto"/>
              <w:ind w:left="-40" w:right="-72"/>
              <w:jc w:val="right"/>
              <w:rPr>
                <w:rFonts w:cs="Arial"/>
                <w:sz w:val="18"/>
                <w:szCs w:val="18"/>
              </w:rPr>
            </w:pPr>
          </w:p>
        </w:tc>
        <w:tc>
          <w:tcPr>
            <w:tcW w:w="1389" w:type="dxa"/>
            <w:tcBorders>
              <w:top w:val="single" w:sz="4" w:space="0" w:color="auto"/>
              <w:left w:val="nil"/>
              <w:bottom w:val="nil"/>
              <w:right w:val="nil"/>
            </w:tcBorders>
            <w:shd w:val="clear" w:color="auto" w:fill="FAFAFA"/>
            <w:vAlign w:val="center"/>
          </w:tcPr>
          <w:p w14:paraId="2E9BF9A4" w14:textId="77777777" w:rsidR="00B305FB" w:rsidRPr="004A451D" w:rsidRDefault="00B305FB" w:rsidP="00B305FB">
            <w:pPr>
              <w:spacing w:after="0" w:line="240" w:lineRule="auto"/>
              <w:ind w:left="-40" w:right="-72"/>
              <w:jc w:val="right"/>
              <w:rPr>
                <w:rFonts w:cs="Arial"/>
                <w:sz w:val="18"/>
                <w:szCs w:val="18"/>
              </w:rPr>
            </w:pPr>
          </w:p>
        </w:tc>
      </w:tr>
      <w:tr w:rsidR="00B305FB" w:rsidRPr="004A451D" w14:paraId="4B0CC337" w14:textId="77777777" w:rsidTr="005D280F">
        <w:trPr>
          <w:trHeight w:val="20"/>
        </w:trPr>
        <w:tc>
          <w:tcPr>
            <w:tcW w:w="6663" w:type="dxa"/>
            <w:tcBorders>
              <w:top w:val="nil"/>
              <w:left w:val="nil"/>
              <w:bottom w:val="nil"/>
              <w:right w:val="nil"/>
            </w:tcBorders>
            <w:shd w:val="clear" w:color="auto" w:fill="auto"/>
          </w:tcPr>
          <w:p w14:paraId="0BCA5913" w14:textId="77777777" w:rsidR="00B305FB" w:rsidRPr="004A451D" w:rsidRDefault="00B305FB" w:rsidP="00B305FB">
            <w:pPr>
              <w:spacing w:after="0" w:line="240" w:lineRule="auto"/>
              <w:ind w:left="-101"/>
              <w:rPr>
                <w:rFonts w:cs="Arial"/>
                <w:sz w:val="18"/>
                <w:szCs w:val="18"/>
              </w:rPr>
            </w:pPr>
            <w:r w:rsidRPr="004A451D">
              <w:rPr>
                <w:rFonts w:cs="Arial"/>
                <w:sz w:val="18"/>
                <w:szCs w:val="18"/>
              </w:rPr>
              <w:t>Closing net book value</w:t>
            </w:r>
          </w:p>
        </w:tc>
        <w:tc>
          <w:tcPr>
            <w:tcW w:w="1389" w:type="dxa"/>
            <w:tcBorders>
              <w:top w:val="nil"/>
              <w:left w:val="nil"/>
              <w:bottom w:val="single" w:sz="4" w:space="0" w:color="auto"/>
              <w:right w:val="nil"/>
            </w:tcBorders>
            <w:shd w:val="clear" w:color="auto" w:fill="FAFAFA"/>
            <w:vAlign w:val="center"/>
          </w:tcPr>
          <w:p w14:paraId="6CC7D7B6" w14:textId="4CF06180"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134,122.6</w:t>
            </w:r>
            <w:r w:rsidR="0083465D" w:rsidRPr="004A451D">
              <w:rPr>
                <w:rFonts w:cs="Arial"/>
                <w:sz w:val="18"/>
                <w:szCs w:val="18"/>
              </w:rPr>
              <w:t>6</w:t>
            </w:r>
          </w:p>
        </w:tc>
        <w:tc>
          <w:tcPr>
            <w:tcW w:w="1389" w:type="dxa"/>
            <w:tcBorders>
              <w:top w:val="nil"/>
              <w:left w:val="nil"/>
              <w:bottom w:val="single" w:sz="4" w:space="0" w:color="auto"/>
              <w:right w:val="nil"/>
            </w:tcBorders>
            <w:shd w:val="clear" w:color="auto" w:fill="FAFAFA"/>
            <w:vAlign w:val="center"/>
          </w:tcPr>
          <w:p w14:paraId="49AB4898" w14:textId="55CB3FE2" w:rsidR="00B305FB" w:rsidRPr="004A451D" w:rsidRDefault="00762034" w:rsidP="00B305FB">
            <w:pPr>
              <w:spacing w:after="0" w:line="240" w:lineRule="auto"/>
              <w:ind w:left="-40" w:right="-72"/>
              <w:jc w:val="right"/>
              <w:rPr>
                <w:rFonts w:cs="Arial"/>
                <w:sz w:val="18"/>
                <w:szCs w:val="18"/>
              </w:rPr>
            </w:pPr>
            <w:r w:rsidRPr="004A451D">
              <w:rPr>
                <w:rFonts w:cs="Arial"/>
                <w:sz w:val="18"/>
                <w:szCs w:val="18"/>
              </w:rPr>
              <w:t>1,080.16</w:t>
            </w:r>
          </w:p>
        </w:tc>
      </w:tr>
    </w:tbl>
    <w:p w14:paraId="0254FD10" w14:textId="3B2DAEC5" w:rsidR="0004290E" w:rsidRPr="004A451D" w:rsidRDefault="0004290E" w:rsidP="00321B1E">
      <w:pPr>
        <w:pStyle w:val="ListParagraph"/>
        <w:spacing w:after="0" w:line="240" w:lineRule="auto"/>
        <w:ind w:left="0"/>
        <w:jc w:val="both"/>
        <w:rPr>
          <w:rFonts w:eastAsia="Arial Unicode MS" w:cs="Arial"/>
          <w:sz w:val="18"/>
          <w:szCs w:val="18"/>
          <w:lang w:val="en-GB" w:bidi="th-TH"/>
        </w:rPr>
      </w:pPr>
    </w:p>
    <w:p w14:paraId="62968AB0" w14:textId="77777777" w:rsidR="0004290E" w:rsidRPr="004A451D" w:rsidRDefault="0004290E">
      <w:pPr>
        <w:spacing w:after="0" w:line="240" w:lineRule="auto"/>
        <w:rPr>
          <w:rFonts w:eastAsia="Arial Unicode MS" w:cs="Arial"/>
          <w:sz w:val="18"/>
          <w:szCs w:val="18"/>
          <w:lang w:val="en-GB" w:bidi="th-TH"/>
        </w:rPr>
      </w:pPr>
      <w:r w:rsidRPr="004A451D">
        <w:rPr>
          <w:rFonts w:eastAsia="Arial Unicode MS" w:cs="Arial"/>
          <w:sz w:val="18"/>
          <w:szCs w:val="18"/>
          <w:lang w:val="en-GB" w:bidi="th-TH"/>
        </w:rPr>
        <w:br w:type="page"/>
      </w:r>
    </w:p>
    <w:p w14:paraId="3AD93E09" w14:textId="77777777" w:rsidR="00A8357B" w:rsidRPr="004A451D" w:rsidRDefault="00A8357B"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A451D" w14:paraId="1707DE2A" w14:textId="77777777">
        <w:trPr>
          <w:trHeight w:val="386"/>
        </w:trPr>
        <w:tc>
          <w:tcPr>
            <w:tcW w:w="9461" w:type="dxa"/>
            <w:shd w:val="clear" w:color="auto" w:fill="FFA543"/>
            <w:vAlign w:val="center"/>
          </w:tcPr>
          <w:p w14:paraId="349D7114" w14:textId="77777777" w:rsidR="00CE4B8A" w:rsidRPr="004A451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18</w:t>
            </w:r>
            <w:r w:rsidR="00CE4B8A" w:rsidRPr="004A451D">
              <w:rPr>
                <w:rFonts w:eastAsia="Arial Unicode MS" w:cs="Arial"/>
                <w:b/>
                <w:bCs/>
                <w:color w:val="FFFFFF"/>
                <w:sz w:val="18"/>
                <w:szCs w:val="18"/>
                <w:cs/>
                <w:lang w:val="en-GB" w:bidi="th-TH"/>
              </w:rPr>
              <w:tab/>
            </w:r>
            <w:r w:rsidR="00CE4B8A" w:rsidRPr="004A451D">
              <w:rPr>
                <w:rFonts w:eastAsia="Arial Unicode MS" w:cs="Arial"/>
                <w:b/>
                <w:bCs/>
                <w:color w:val="FFFFFF"/>
                <w:sz w:val="18"/>
                <w:szCs w:val="18"/>
                <w:lang w:val="en-GB" w:bidi="th-TH"/>
              </w:rPr>
              <w:t>Liabilities under agreements and licences for operations</w:t>
            </w:r>
          </w:p>
        </w:tc>
      </w:tr>
    </w:tbl>
    <w:p w14:paraId="23E2B931" w14:textId="77777777" w:rsidR="0034014A" w:rsidRPr="004A451D" w:rsidRDefault="0034014A" w:rsidP="00321B1E">
      <w:pPr>
        <w:tabs>
          <w:tab w:val="left" w:pos="540"/>
        </w:tabs>
        <w:spacing w:after="0" w:line="240" w:lineRule="auto"/>
        <w:jc w:val="both"/>
        <w:rPr>
          <w:rFonts w:cs="Arial"/>
          <w:sz w:val="18"/>
          <w:szCs w:val="18"/>
        </w:rPr>
      </w:pPr>
    </w:p>
    <w:p w14:paraId="4BE74EAA" w14:textId="77777777" w:rsidR="0034014A" w:rsidRPr="004A451D" w:rsidRDefault="0034014A" w:rsidP="00321B1E">
      <w:pPr>
        <w:tabs>
          <w:tab w:val="left" w:pos="540"/>
        </w:tabs>
        <w:spacing w:after="0" w:line="240" w:lineRule="auto"/>
        <w:jc w:val="both"/>
        <w:rPr>
          <w:rFonts w:cs="Arial"/>
          <w:sz w:val="18"/>
          <w:szCs w:val="18"/>
        </w:rPr>
      </w:pPr>
      <w:r w:rsidRPr="004A451D">
        <w:rPr>
          <w:rFonts w:cs="Arial"/>
          <w:sz w:val="18"/>
          <w:szCs w:val="18"/>
        </w:rPr>
        <w:t xml:space="preserve">Details of liabilities under agreements and </w:t>
      </w:r>
      <w:proofErr w:type="spellStart"/>
      <w:r w:rsidRPr="004A451D">
        <w:rPr>
          <w:rFonts w:cs="Arial"/>
          <w:sz w:val="18"/>
          <w:szCs w:val="18"/>
        </w:rPr>
        <w:t>licences</w:t>
      </w:r>
      <w:proofErr w:type="spellEnd"/>
      <w:r w:rsidRPr="004A451D">
        <w:rPr>
          <w:rFonts w:cs="Arial"/>
          <w:sz w:val="18"/>
          <w:szCs w:val="18"/>
        </w:rPr>
        <w:t xml:space="preserve"> for operations can be </w:t>
      </w:r>
      <w:proofErr w:type="spellStart"/>
      <w:r w:rsidR="00490F91" w:rsidRPr="004A451D">
        <w:rPr>
          <w:rFonts w:cs="Arial"/>
          <w:sz w:val="18"/>
          <w:szCs w:val="18"/>
        </w:rPr>
        <w:t>summarised</w:t>
      </w:r>
      <w:proofErr w:type="spellEnd"/>
      <w:r w:rsidRPr="004A451D">
        <w:rPr>
          <w:rFonts w:cs="Arial"/>
          <w:sz w:val="18"/>
          <w:szCs w:val="18"/>
        </w:rPr>
        <w:t xml:space="preserve"> as follows</w:t>
      </w:r>
      <w:r w:rsidRPr="004A451D">
        <w:rPr>
          <w:rFonts w:cs="Arial"/>
          <w:sz w:val="18"/>
          <w:szCs w:val="18"/>
          <w:rtl/>
          <w:cs/>
        </w:rPr>
        <w:t>:</w:t>
      </w:r>
    </w:p>
    <w:p w14:paraId="03C19CA3" w14:textId="77777777" w:rsidR="0034014A" w:rsidRPr="004A451D" w:rsidRDefault="0034014A" w:rsidP="00321B1E">
      <w:pPr>
        <w:tabs>
          <w:tab w:val="left" w:pos="540"/>
        </w:tabs>
        <w:spacing w:after="0" w:line="240" w:lineRule="auto"/>
        <w:ind w:left="540"/>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4A451D" w14:paraId="799AC8C5" w14:textId="77777777">
        <w:tc>
          <w:tcPr>
            <w:tcW w:w="6725" w:type="dxa"/>
            <w:tcBorders>
              <w:top w:val="nil"/>
              <w:left w:val="nil"/>
              <w:bottom w:val="nil"/>
              <w:right w:val="nil"/>
            </w:tcBorders>
            <w:shd w:val="clear" w:color="auto" w:fill="auto"/>
          </w:tcPr>
          <w:p w14:paraId="35A2DAA1" w14:textId="77777777" w:rsidR="0098430B" w:rsidRPr="004A451D"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4A451D" w:rsidRDefault="0098430B" w:rsidP="00321B1E">
            <w:pPr>
              <w:spacing w:after="0" w:line="240" w:lineRule="auto"/>
              <w:ind w:left="-40" w:right="-72"/>
              <w:jc w:val="center"/>
              <w:rPr>
                <w:rFonts w:cs="Arial"/>
                <w:b/>
                <w:bCs/>
                <w:sz w:val="18"/>
                <w:szCs w:val="18"/>
              </w:rPr>
            </w:pPr>
            <w:r w:rsidRPr="004A451D">
              <w:rPr>
                <w:rFonts w:cs="Arial"/>
                <w:b/>
                <w:bCs/>
                <w:sz w:val="18"/>
                <w:szCs w:val="18"/>
              </w:rPr>
              <w:t xml:space="preserve">Consolidated </w:t>
            </w:r>
          </w:p>
          <w:p w14:paraId="6FFDE082" w14:textId="77777777" w:rsidR="0098430B" w:rsidRPr="004A451D" w:rsidRDefault="0098430B" w:rsidP="00321B1E">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r>
      <w:tr w:rsidR="0098430B" w:rsidRPr="004A451D" w14:paraId="62B8CD13" w14:textId="77777777">
        <w:tc>
          <w:tcPr>
            <w:tcW w:w="6725" w:type="dxa"/>
            <w:tcBorders>
              <w:top w:val="nil"/>
              <w:left w:val="nil"/>
              <w:bottom w:val="nil"/>
              <w:right w:val="nil"/>
            </w:tcBorders>
            <w:shd w:val="clear" w:color="auto" w:fill="auto"/>
          </w:tcPr>
          <w:p w14:paraId="42151CFC" w14:textId="77777777" w:rsidR="0098430B" w:rsidRPr="004A451D" w:rsidRDefault="0098430B"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3F05CD48" w14:textId="661B5AF5" w:rsidR="0098430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5CA125E9" w14:textId="77777777" w:rsidR="0098430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2D3844EC" w14:textId="77777777" w:rsidR="0098430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98430B" w:rsidRPr="004A451D">
              <w:rPr>
                <w:rFonts w:cs="Arial"/>
                <w:b/>
                <w:bCs/>
                <w:sz w:val="18"/>
                <w:szCs w:val="18"/>
              </w:rPr>
              <w:t xml:space="preserve"> </w:t>
            </w:r>
            <w:r w:rsidRPr="004A451D">
              <w:rPr>
                <w:rFonts w:cs="Arial"/>
                <w:b/>
                <w:bCs/>
                <w:sz w:val="18"/>
                <w:szCs w:val="18"/>
                <w:lang w:val="en-GB"/>
              </w:rPr>
              <w:t>2019</w:t>
            </w:r>
          </w:p>
        </w:tc>
      </w:tr>
      <w:tr w:rsidR="0098430B" w:rsidRPr="004A451D" w14:paraId="1A3E5F88" w14:textId="77777777">
        <w:tc>
          <w:tcPr>
            <w:tcW w:w="6725" w:type="dxa"/>
            <w:tcBorders>
              <w:top w:val="nil"/>
              <w:left w:val="nil"/>
              <w:bottom w:val="nil"/>
              <w:right w:val="nil"/>
            </w:tcBorders>
            <w:shd w:val="clear" w:color="auto" w:fill="auto"/>
          </w:tcPr>
          <w:p w14:paraId="66A04CB5" w14:textId="77777777" w:rsidR="0098430B" w:rsidRPr="004A451D"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4A451D" w:rsidRDefault="0098430B"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98430B" w:rsidRPr="004A451D" w14:paraId="02849C29" w14:textId="77777777">
        <w:tc>
          <w:tcPr>
            <w:tcW w:w="6725" w:type="dxa"/>
            <w:tcBorders>
              <w:top w:val="nil"/>
              <w:left w:val="nil"/>
              <w:bottom w:val="nil"/>
              <w:right w:val="nil"/>
            </w:tcBorders>
          </w:tcPr>
          <w:p w14:paraId="65E3A12C" w14:textId="77777777" w:rsidR="0098430B" w:rsidRPr="004A451D" w:rsidRDefault="0098430B"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68AAFABC" w14:textId="77777777" w:rsidR="0098430B" w:rsidRPr="004A451D" w:rsidRDefault="0098430B"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261F1C4" w14:textId="77777777" w:rsidR="0098430B" w:rsidRPr="004A451D" w:rsidRDefault="0098430B" w:rsidP="00321B1E">
            <w:pPr>
              <w:spacing w:after="0" w:line="240" w:lineRule="auto"/>
              <w:ind w:left="-40" w:right="-72"/>
              <w:jc w:val="right"/>
              <w:rPr>
                <w:rFonts w:cs="Arial"/>
                <w:b/>
                <w:bCs/>
                <w:sz w:val="18"/>
                <w:szCs w:val="18"/>
              </w:rPr>
            </w:pPr>
          </w:p>
        </w:tc>
      </w:tr>
      <w:tr w:rsidR="0098430B" w:rsidRPr="004A451D" w14:paraId="279E2F40" w14:textId="77777777">
        <w:tc>
          <w:tcPr>
            <w:tcW w:w="6725" w:type="dxa"/>
            <w:tcBorders>
              <w:top w:val="nil"/>
              <w:left w:val="nil"/>
              <w:bottom w:val="nil"/>
              <w:right w:val="nil"/>
            </w:tcBorders>
            <w:vAlign w:val="bottom"/>
          </w:tcPr>
          <w:p w14:paraId="34678DF7" w14:textId="1F6B187E" w:rsidR="0098430B" w:rsidRPr="004A451D" w:rsidRDefault="00966E8D" w:rsidP="00321B1E">
            <w:pPr>
              <w:pStyle w:val="Header"/>
              <w:ind w:left="-101" w:hanging="4"/>
              <w:rPr>
                <w:rFonts w:cs="Arial"/>
                <w:sz w:val="18"/>
                <w:szCs w:val="18"/>
              </w:rPr>
            </w:pPr>
            <w:r w:rsidRPr="004A451D">
              <w:rPr>
                <w:rFonts w:cs="Arial"/>
                <w:sz w:val="18"/>
                <w:szCs w:val="18"/>
              </w:rPr>
              <w:t>Current (included in “Accrued expenses”)</w:t>
            </w:r>
            <w:r w:rsidR="00075C93" w:rsidRPr="004A451D">
              <w:rPr>
                <w:rFonts w:cs="Arial"/>
                <w:sz w:val="18"/>
                <w:szCs w:val="18"/>
              </w:rPr>
              <w:t xml:space="preserve"> (Note 15)</w:t>
            </w:r>
          </w:p>
        </w:tc>
        <w:tc>
          <w:tcPr>
            <w:tcW w:w="1367" w:type="dxa"/>
            <w:tcBorders>
              <w:top w:val="nil"/>
              <w:left w:val="nil"/>
              <w:bottom w:val="nil"/>
              <w:right w:val="nil"/>
            </w:tcBorders>
            <w:shd w:val="clear" w:color="auto" w:fill="FAFAFA"/>
          </w:tcPr>
          <w:p w14:paraId="03BE08A2" w14:textId="4E7D683E" w:rsidR="0098430B" w:rsidRPr="004A451D" w:rsidRDefault="00A53902" w:rsidP="00193220">
            <w:pPr>
              <w:spacing w:after="0" w:line="240" w:lineRule="auto"/>
              <w:ind w:left="-40" w:right="-72"/>
              <w:jc w:val="right"/>
              <w:rPr>
                <w:rFonts w:cs="Arial"/>
                <w:sz w:val="18"/>
                <w:szCs w:val="18"/>
              </w:rPr>
            </w:pPr>
            <w:r w:rsidRPr="004A451D">
              <w:rPr>
                <w:rFonts w:cs="Arial"/>
                <w:sz w:val="18"/>
                <w:szCs w:val="18"/>
              </w:rPr>
              <w:t>8,517.4</w:t>
            </w:r>
            <w:r w:rsidR="00075C93" w:rsidRPr="004A451D">
              <w:rPr>
                <w:rFonts w:cs="Arial"/>
                <w:sz w:val="18"/>
                <w:szCs w:val="18"/>
              </w:rPr>
              <w:t>4</w:t>
            </w:r>
          </w:p>
        </w:tc>
        <w:tc>
          <w:tcPr>
            <w:tcW w:w="1369" w:type="dxa"/>
            <w:tcBorders>
              <w:top w:val="nil"/>
              <w:left w:val="nil"/>
              <w:bottom w:val="nil"/>
              <w:right w:val="nil"/>
            </w:tcBorders>
          </w:tcPr>
          <w:p w14:paraId="2C5DDAC3" w14:textId="77777777" w:rsidR="0098430B" w:rsidRPr="004A451D" w:rsidRDefault="00D70E95" w:rsidP="00321B1E">
            <w:pPr>
              <w:spacing w:after="0" w:line="240" w:lineRule="auto"/>
              <w:ind w:left="-40" w:right="-72"/>
              <w:jc w:val="right"/>
              <w:rPr>
                <w:rFonts w:cs="Arial"/>
                <w:sz w:val="18"/>
                <w:szCs w:val="18"/>
              </w:rPr>
            </w:pPr>
            <w:r w:rsidRPr="004A451D">
              <w:rPr>
                <w:rFonts w:cs="Arial"/>
                <w:sz w:val="18"/>
                <w:szCs w:val="18"/>
              </w:rPr>
              <w:t>23,241.00</w:t>
            </w:r>
          </w:p>
        </w:tc>
      </w:tr>
      <w:tr w:rsidR="0098430B" w:rsidRPr="004A451D" w14:paraId="7B3EA716" w14:textId="77777777">
        <w:tc>
          <w:tcPr>
            <w:tcW w:w="6725" w:type="dxa"/>
            <w:tcBorders>
              <w:top w:val="nil"/>
              <w:left w:val="nil"/>
              <w:bottom w:val="nil"/>
              <w:right w:val="nil"/>
            </w:tcBorders>
            <w:vAlign w:val="bottom"/>
          </w:tcPr>
          <w:p w14:paraId="7A877DDE" w14:textId="77777777" w:rsidR="0098430B" w:rsidRPr="004A451D" w:rsidRDefault="0098430B" w:rsidP="00321B1E">
            <w:pPr>
              <w:spacing w:after="0" w:line="240" w:lineRule="auto"/>
              <w:ind w:left="-101" w:hanging="4"/>
              <w:rPr>
                <w:rFonts w:cs="Arial"/>
                <w:sz w:val="18"/>
                <w:szCs w:val="18"/>
              </w:rPr>
            </w:pPr>
            <w:r w:rsidRPr="004A451D">
              <w:rPr>
                <w:rFonts w:cs="Arial"/>
                <w:sz w:val="18"/>
                <w:szCs w:val="18"/>
              </w:rPr>
              <w:t>Non</w:t>
            </w:r>
            <w:r w:rsidRPr="004A451D">
              <w:rPr>
                <w:rFonts w:cs="Arial"/>
                <w:sz w:val="18"/>
                <w:szCs w:val="18"/>
                <w:rtl/>
                <w:cs/>
              </w:rPr>
              <w:t>-</w:t>
            </w:r>
            <w:r w:rsidRPr="004A451D">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40C88D4D" w:rsidR="0098430B" w:rsidRPr="004A451D" w:rsidRDefault="00A53902" w:rsidP="00321B1E">
            <w:pPr>
              <w:spacing w:after="0" w:line="240" w:lineRule="auto"/>
              <w:ind w:left="-40" w:right="-72"/>
              <w:jc w:val="right"/>
              <w:rPr>
                <w:rFonts w:cs="Arial"/>
                <w:sz w:val="18"/>
                <w:szCs w:val="18"/>
              </w:rPr>
            </w:pPr>
            <w:r w:rsidRPr="004A451D">
              <w:rPr>
                <w:rFonts w:cs="Arial"/>
                <w:sz w:val="18"/>
                <w:szCs w:val="18"/>
              </w:rPr>
              <w:t>42,246.34</w:t>
            </w:r>
          </w:p>
        </w:tc>
        <w:tc>
          <w:tcPr>
            <w:tcW w:w="1369" w:type="dxa"/>
            <w:tcBorders>
              <w:top w:val="nil"/>
              <w:left w:val="nil"/>
              <w:bottom w:val="single" w:sz="4" w:space="0" w:color="auto"/>
              <w:right w:val="nil"/>
            </w:tcBorders>
          </w:tcPr>
          <w:p w14:paraId="5614E915" w14:textId="77777777" w:rsidR="0098430B" w:rsidRPr="004A451D" w:rsidRDefault="00D70E95" w:rsidP="00321B1E">
            <w:pPr>
              <w:spacing w:after="0" w:line="240" w:lineRule="auto"/>
              <w:ind w:left="-40" w:right="-72"/>
              <w:jc w:val="right"/>
              <w:rPr>
                <w:rFonts w:cs="Arial"/>
                <w:sz w:val="18"/>
                <w:szCs w:val="18"/>
              </w:rPr>
            </w:pPr>
            <w:r w:rsidRPr="004A451D">
              <w:rPr>
                <w:rFonts w:cs="Arial"/>
                <w:sz w:val="18"/>
                <w:szCs w:val="18"/>
              </w:rPr>
              <w:t>38,598.01</w:t>
            </w:r>
          </w:p>
        </w:tc>
      </w:tr>
      <w:tr w:rsidR="0098430B" w:rsidRPr="004A451D" w14:paraId="53E8B879" w14:textId="77777777">
        <w:trPr>
          <w:trHeight w:val="60"/>
        </w:trPr>
        <w:tc>
          <w:tcPr>
            <w:tcW w:w="6725" w:type="dxa"/>
            <w:tcBorders>
              <w:top w:val="nil"/>
              <w:left w:val="nil"/>
              <w:bottom w:val="nil"/>
              <w:right w:val="nil"/>
            </w:tcBorders>
            <w:vAlign w:val="bottom"/>
          </w:tcPr>
          <w:p w14:paraId="2D9CFCBE" w14:textId="77777777" w:rsidR="0098430B" w:rsidRPr="004A451D" w:rsidRDefault="0098430B"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7A98C156" w14:textId="77777777" w:rsidR="0098430B" w:rsidRPr="004A451D" w:rsidRDefault="0098430B" w:rsidP="00321B1E">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tcPr>
          <w:p w14:paraId="513E08E9" w14:textId="77777777" w:rsidR="0098430B" w:rsidRPr="004A451D" w:rsidRDefault="0098430B" w:rsidP="00321B1E">
            <w:pPr>
              <w:spacing w:after="0" w:line="240" w:lineRule="auto"/>
              <w:ind w:left="-40" w:right="-72"/>
              <w:jc w:val="right"/>
              <w:rPr>
                <w:rFonts w:cs="Arial"/>
                <w:sz w:val="18"/>
                <w:szCs w:val="18"/>
              </w:rPr>
            </w:pPr>
          </w:p>
        </w:tc>
      </w:tr>
      <w:tr w:rsidR="0098430B" w:rsidRPr="004A451D" w14:paraId="50B59EF9" w14:textId="77777777">
        <w:tc>
          <w:tcPr>
            <w:tcW w:w="6725" w:type="dxa"/>
            <w:tcBorders>
              <w:top w:val="nil"/>
              <w:left w:val="nil"/>
              <w:bottom w:val="nil"/>
              <w:right w:val="nil"/>
            </w:tcBorders>
            <w:vAlign w:val="bottom"/>
          </w:tcPr>
          <w:p w14:paraId="21F9CE07" w14:textId="77777777" w:rsidR="0098430B" w:rsidRPr="004A451D" w:rsidRDefault="007E08E1" w:rsidP="00321B1E">
            <w:pPr>
              <w:spacing w:after="0" w:line="240" w:lineRule="auto"/>
              <w:ind w:left="-101" w:hanging="4"/>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0A2F784A" w:rsidR="0098430B" w:rsidRPr="004A451D" w:rsidRDefault="00A53902" w:rsidP="00321B1E">
            <w:pPr>
              <w:spacing w:after="0" w:line="240" w:lineRule="auto"/>
              <w:ind w:left="-40" w:right="-72"/>
              <w:jc w:val="right"/>
              <w:rPr>
                <w:rFonts w:cs="Arial"/>
                <w:sz w:val="18"/>
                <w:szCs w:val="18"/>
              </w:rPr>
            </w:pPr>
            <w:r w:rsidRPr="004A451D">
              <w:rPr>
                <w:rFonts w:cs="Arial"/>
                <w:sz w:val="18"/>
                <w:szCs w:val="18"/>
              </w:rPr>
              <w:t>50,763.7</w:t>
            </w:r>
            <w:r w:rsidR="00075C93" w:rsidRPr="004A451D">
              <w:rPr>
                <w:rFonts w:cs="Arial"/>
                <w:sz w:val="18"/>
                <w:szCs w:val="18"/>
              </w:rPr>
              <w:t>8</w:t>
            </w:r>
          </w:p>
        </w:tc>
        <w:tc>
          <w:tcPr>
            <w:tcW w:w="1369" w:type="dxa"/>
            <w:tcBorders>
              <w:top w:val="nil"/>
              <w:left w:val="nil"/>
              <w:bottom w:val="single" w:sz="4" w:space="0" w:color="auto"/>
              <w:right w:val="nil"/>
            </w:tcBorders>
          </w:tcPr>
          <w:p w14:paraId="4A5F9A77" w14:textId="77777777" w:rsidR="0098430B" w:rsidRPr="004A451D" w:rsidRDefault="00D70E95" w:rsidP="00321B1E">
            <w:pPr>
              <w:spacing w:after="0" w:line="240" w:lineRule="auto"/>
              <w:ind w:left="-40" w:right="-72"/>
              <w:jc w:val="right"/>
              <w:rPr>
                <w:rFonts w:cs="Arial"/>
                <w:sz w:val="18"/>
                <w:szCs w:val="18"/>
              </w:rPr>
            </w:pPr>
            <w:r w:rsidRPr="004A451D">
              <w:rPr>
                <w:rFonts w:cs="Arial"/>
                <w:sz w:val="18"/>
                <w:szCs w:val="18"/>
              </w:rPr>
              <w:t>61,839.01</w:t>
            </w:r>
          </w:p>
        </w:tc>
      </w:tr>
    </w:tbl>
    <w:p w14:paraId="62A084D5" w14:textId="77777777" w:rsidR="004A0FEA" w:rsidRPr="004A451D" w:rsidRDefault="004A0FEA" w:rsidP="007E08E1">
      <w:pPr>
        <w:spacing w:after="0" w:line="240" w:lineRule="auto"/>
        <w:jc w:val="both"/>
        <w:rPr>
          <w:rFonts w:cs="Arial"/>
          <w:sz w:val="18"/>
          <w:szCs w:val="18"/>
        </w:rPr>
      </w:pPr>
    </w:p>
    <w:p w14:paraId="4314B911" w14:textId="49CDE59F" w:rsidR="0034014A" w:rsidRPr="004A451D" w:rsidRDefault="0034014A" w:rsidP="007E08E1">
      <w:pPr>
        <w:spacing w:after="0" w:line="240" w:lineRule="auto"/>
        <w:jc w:val="both"/>
        <w:rPr>
          <w:rFonts w:cs="Arial"/>
          <w:sz w:val="18"/>
          <w:szCs w:val="18"/>
        </w:rPr>
      </w:pPr>
      <w:r w:rsidRPr="004A451D">
        <w:rPr>
          <w:rFonts w:cs="Arial"/>
          <w:sz w:val="18"/>
          <w:szCs w:val="18"/>
        </w:rPr>
        <w:t xml:space="preserve">Movement of liabilities under agreements and </w:t>
      </w:r>
      <w:proofErr w:type="spellStart"/>
      <w:r w:rsidRPr="004A451D">
        <w:rPr>
          <w:rFonts w:cs="Arial"/>
          <w:sz w:val="18"/>
          <w:szCs w:val="18"/>
        </w:rPr>
        <w:t>licences</w:t>
      </w:r>
      <w:proofErr w:type="spellEnd"/>
      <w:r w:rsidR="007E08E1" w:rsidRPr="004A451D">
        <w:rPr>
          <w:rFonts w:cs="Arial"/>
          <w:sz w:val="18"/>
          <w:szCs w:val="18"/>
        </w:rPr>
        <w:t xml:space="preserve"> for operation</w:t>
      </w:r>
      <w:r w:rsidR="00CB1336" w:rsidRPr="004A451D">
        <w:rPr>
          <w:rFonts w:cs="Arial"/>
          <w:sz w:val="18"/>
          <w:szCs w:val="18"/>
        </w:rPr>
        <w:t>s</w:t>
      </w:r>
      <w:r w:rsidR="007E08E1" w:rsidRPr="004A451D">
        <w:rPr>
          <w:rFonts w:cs="Arial"/>
          <w:sz w:val="18"/>
          <w:szCs w:val="18"/>
        </w:rPr>
        <w:t xml:space="preserve"> for </w:t>
      </w:r>
      <w:r w:rsidR="00DC346B" w:rsidRPr="004A451D">
        <w:rPr>
          <w:rFonts w:cs="Arial"/>
          <w:sz w:val="18"/>
          <w:szCs w:val="18"/>
        </w:rPr>
        <w:t xml:space="preserve">the </w:t>
      </w:r>
      <w:r w:rsidR="00E6305F" w:rsidRPr="004A451D">
        <w:rPr>
          <w:rFonts w:cs="Arial"/>
          <w:sz w:val="18"/>
          <w:szCs w:val="18"/>
        </w:rPr>
        <w:t>nine</w:t>
      </w:r>
      <w:r w:rsidR="00B06855" w:rsidRPr="004A451D">
        <w:rPr>
          <w:rFonts w:cs="Arial"/>
          <w:sz w:val="18"/>
          <w:szCs w:val="18"/>
        </w:rPr>
        <w:t>-month</w:t>
      </w:r>
      <w:r w:rsidR="007E08E1" w:rsidRPr="004A451D">
        <w:rPr>
          <w:rFonts w:cs="Arial"/>
          <w:sz w:val="18"/>
          <w:szCs w:val="18"/>
        </w:rPr>
        <w:t xml:space="preserve"> period ended </w:t>
      </w:r>
      <w:r w:rsidR="00B06855" w:rsidRPr="004A451D">
        <w:rPr>
          <w:rFonts w:cs="Arial"/>
          <w:sz w:val="18"/>
          <w:szCs w:val="18"/>
          <w:lang w:val="en-GB"/>
        </w:rPr>
        <w:t xml:space="preserve">30 </w:t>
      </w:r>
      <w:r w:rsidR="0073718C" w:rsidRPr="004A451D">
        <w:rPr>
          <w:rFonts w:cs="Arial"/>
          <w:sz w:val="18"/>
          <w:szCs w:val="18"/>
          <w:lang w:val="en-GB"/>
        </w:rPr>
        <w:t>September</w:t>
      </w:r>
      <w:r w:rsidR="007E08E1" w:rsidRPr="004A451D">
        <w:rPr>
          <w:rFonts w:cs="Arial"/>
          <w:sz w:val="18"/>
          <w:szCs w:val="18"/>
        </w:rPr>
        <w:t xml:space="preserve"> </w:t>
      </w:r>
      <w:r w:rsidR="0048612E" w:rsidRPr="004A451D">
        <w:rPr>
          <w:rFonts w:cs="Arial"/>
          <w:sz w:val="18"/>
          <w:szCs w:val="18"/>
          <w:lang w:val="en-GB"/>
        </w:rPr>
        <w:t>2020</w:t>
      </w:r>
      <w:r w:rsidR="007E08E1" w:rsidRPr="004A451D">
        <w:rPr>
          <w:rFonts w:cs="Arial"/>
          <w:sz w:val="18"/>
          <w:szCs w:val="18"/>
        </w:rPr>
        <w:t xml:space="preserve"> are </w:t>
      </w:r>
      <w:r w:rsidRPr="004A451D">
        <w:rPr>
          <w:rFonts w:cs="Arial"/>
          <w:sz w:val="18"/>
          <w:szCs w:val="18"/>
        </w:rPr>
        <w:t>as follows:</w:t>
      </w:r>
    </w:p>
    <w:p w14:paraId="0D0CAB47" w14:textId="77777777" w:rsidR="00E4555B" w:rsidRPr="004A451D" w:rsidRDefault="00E4555B" w:rsidP="00321B1E">
      <w:pPr>
        <w:spacing w:after="0" w:line="240" w:lineRule="auto"/>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4A451D" w14:paraId="30835EAE" w14:textId="77777777" w:rsidTr="001935D9">
        <w:tc>
          <w:tcPr>
            <w:tcW w:w="8100" w:type="dxa"/>
            <w:tcBorders>
              <w:top w:val="nil"/>
              <w:left w:val="nil"/>
              <w:bottom w:val="nil"/>
              <w:right w:val="nil"/>
            </w:tcBorders>
            <w:shd w:val="clear" w:color="auto" w:fill="auto"/>
          </w:tcPr>
          <w:p w14:paraId="3A137E10" w14:textId="77777777" w:rsidR="0098430B" w:rsidRPr="004A451D"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4A451D" w:rsidRDefault="0098430B" w:rsidP="00321B1E">
            <w:pPr>
              <w:spacing w:after="0" w:line="240" w:lineRule="auto"/>
              <w:ind w:right="-72"/>
              <w:jc w:val="center"/>
              <w:rPr>
                <w:rFonts w:cs="Arial"/>
                <w:b/>
                <w:bCs/>
                <w:sz w:val="18"/>
                <w:szCs w:val="18"/>
              </w:rPr>
            </w:pPr>
            <w:r w:rsidRPr="004A451D">
              <w:rPr>
                <w:rFonts w:cs="Arial"/>
                <w:b/>
                <w:bCs/>
                <w:sz w:val="18"/>
                <w:szCs w:val="18"/>
              </w:rPr>
              <w:t>Consolidated financial information</w:t>
            </w:r>
          </w:p>
        </w:tc>
      </w:tr>
      <w:tr w:rsidR="0098430B" w:rsidRPr="004A451D" w14:paraId="3DAC4D27" w14:textId="77777777" w:rsidTr="001935D9">
        <w:tc>
          <w:tcPr>
            <w:tcW w:w="8100" w:type="dxa"/>
            <w:tcBorders>
              <w:top w:val="nil"/>
              <w:left w:val="nil"/>
              <w:bottom w:val="nil"/>
              <w:right w:val="nil"/>
            </w:tcBorders>
            <w:shd w:val="clear" w:color="auto" w:fill="auto"/>
          </w:tcPr>
          <w:p w14:paraId="3AD40809" w14:textId="77777777" w:rsidR="0098430B" w:rsidRPr="004A451D"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4A451D" w:rsidRDefault="0098430B" w:rsidP="00321B1E">
            <w:pPr>
              <w:spacing w:after="0" w:line="240" w:lineRule="auto"/>
              <w:ind w:left="-40" w:right="-72"/>
              <w:jc w:val="right"/>
              <w:rPr>
                <w:rFonts w:cs="Arial"/>
                <w:b/>
                <w:bCs/>
                <w:sz w:val="18"/>
                <w:szCs w:val="18"/>
              </w:rPr>
            </w:pPr>
            <w:r w:rsidRPr="004A451D">
              <w:rPr>
                <w:rFonts w:cs="Arial"/>
                <w:b/>
                <w:bCs/>
                <w:sz w:val="18"/>
                <w:szCs w:val="18"/>
              </w:rPr>
              <w:t>Baht Million</w:t>
            </w:r>
          </w:p>
        </w:tc>
      </w:tr>
      <w:tr w:rsidR="0098430B" w:rsidRPr="004A451D" w14:paraId="1B598C94" w14:textId="77777777" w:rsidTr="001935D9">
        <w:tc>
          <w:tcPr>
            <w:tcW w:w="8100" w:type="dxa"/>
            <w:tcBorders>
              <w:top w:val="nil"/>
              <w:left w:val="nil"/>
              <w:bottom w:val="nil"/>
              <w:right w:val="nil"/>
            </w:tcBorders>
          </w:tcPr>
          <w:p w14:paraId="1618B533" w14:textId="77777777" w:rsidR="0098430B" w:rsidRPr="004A451D" w:rsidRDefault="0098430B" w:rsidP="00321B1E">
            <w:pPr>
              <w:spacing w:after="0" w:line="240" w:lineRule="auto"/>
              <w:ind w:left="-101" w:hanging="4"/>
              <w:rPr>
                <w:rFonts w:cs="Arial"/>
                <w:sz w:val="18"/>
                <w:szCs w:val="18"/>
              </w:rPr>
            </w:pPr>
          </w:p>
        </w:tc>
        <w:tc>
          <w:tcPr>
            <w:tcW w:w="1369" w:type="dxa"/>
            <w:tcBorders>
              <w:top w:val="single" w:sz="4" w:space="0" w:color="auto"/>
              <w:left w:val="nil"/>
              <w:bottom w:val="nil"/>
              <w:right w:val="nil"/>
            </w:tcBorders>
            <w:shd w:val="clear" w:color="auto" w:fill="FAFAFA"/>
          </w:tcPr>
          <w:p w14:paraId="4CEC2BCF" w14:textId="77777777" w:rsidR="0098430B" w:rsidRPr="004A451D" w:rsidRDefault="0098430B" w:rsidP="00321B1E">
            <w:pPr>
              <w:spacing w:after="0" w:line="240" w:lineRule="auto"/>
              <w:ind w:left="-40" w:right="-72"/>
              <w:jc w:val="right"/>
              <w:rPr>
                <w:rFonts w:cs="Arial"/>
                <w:b/>
                <w:bCs/>
                <w:sz w:val="18"/>
                <w:szCs w:val="18"/>
              </w:rPr>
            </w:pPr>
          </w:p>
        </w:tc>
      </w:tr>
      <w:tr w:rsidR="0098430B" w:rsidRPr="004A451D" w14:paraId="23774922" w14:textId="77777777" w:rsidTr="001935D9">
        <w:tc>
          <w:tcPr>
            <w:tcW w:w="8100" w:type="dxa"/>
            <w:tcBorders>
              <w:top w:val="nil"/>
              <w:left w:val="nil"/>
              <w:bottom w:val="nil"/>
              <w:right w:val="nil"/>
            </w:tcBorders>
            <w:vAlign w:val="bottom"/>
          </w:tcPr>
          <w:p w14:paraId="5572BE37" w14:textId="77777777" w:rsidR="0098430B" w:rsidRPr="004A451D" w:rsidRDefault="0098430B" w:rsidP="00321B1E">
            <w:pPr>
              <w:spacing w:after="0" w:line="240" w:lineRule="auto"/>
              <w:ind w:left="-101"/>
              <w:rPr>
                <w:rFonts w:cs="Arial"/>
                <w:sz w:val="18"/>
                <w:szCs w:val="18"/>
              </w:rPr>
            </w:pPr>
            <w:r w:rsidRPr="004A451D">
              <w:rPr>
                <w:rFonts w:cs="Arial"/>
                <w:sz w:val="18"/>
                <w:szCs w:val="18"/>
              </w:rPr>
              <w:t>Opening net book amount</w:t>
            </w:r>
          </w:p>
        </w:tc>
        <w:tc>
          <w:tcPr>
            <w:tcW w:w="1369" w:type="dxa"/>
            <w:tcBorders>
              <w:top w:val="nil"/>
              <w:left w:val="nil"/>
              <w:bottom w:val="nil"/>
              <w:right w:val="nil"/>
            </w:tcBorders>
            <w:shd w:val="clear" w:color="auto" w:fill="FAFAFA"/>
          </w:tcPr>
          <w:p w14:paraId="2DF82384" w14:textId="77777777" w:rsidR="0098430B" w:rsidRPr="004A451D" w:rsidRDefault="0098430B" w:rsidP="00321B1E">
            <w:pPr>
              <w:spacing w:after="0" w:line="240" w:lineRule="auto"/>
              <w:ind w:left="-40" w:right="-72"/>
              <w:jc w:val="right"/>
              <w:rPr>
                <w:rFonts w:cs="Arial"/>
                <w:sz w:val="18"/>
                <w:szCs w:val="18"/>
              </w:rPr>
            </w:pPr>
          </w:p>
        </w:tc>
      </w:tr>
      <w:tr w:rsidR="00E75924" w:rsidRPr="004A451D" w14:paraId="46E41530" w14:textId="77777777" w:rsidTr="001935D9">
        <w:tc>
          <w:tcPr>
            <w:tcW w:w="8100" w:type="dxa"/>
            <w:tcBorders>
              <w:top w:val="nil"/>
              <w:left w:val="nil"/>
              <w:bottom w:val="nil"/>
              <w:right w:val="nil"/>
            </w:tcBorders>
          </w:tcPr>
          <w:p w14:paraId="323D7073" w14:textId="77777777" w:rsidR="00E75924" w:rsidRPr="004A451D" w:rsidRDefault="00082838" w:rsidP="00E75924">
            <w:pPr>
              <w:spacing w:after="0" w:line="240" w:lineRule="auto"/>
              <w:ind w:left="-101"/>
              <w:rPr>
                <w:rFonts w:cs="Arial"/>
                <w:sz w:val="18"/>
                <w:szCs w:val="18"/>
              </w:rPr>
            </w:pPr>
            <w:r w:rsidRPr="004A451D">
              <w:rPr>
                <w:rFonts w:cs="Arial"/>
                <w:sz w:val="18"/>
                <w:szCs w:val="18"/>
              </w:rPr>
              <w:t xml:space="preserve">   a</w:t>
            </w:r>
            <w:r w:rsidR="00E75924" w:rsidRPr="004A451D">
              <w:rPr>
                <w:rFonts w:cs="Arial"/>
                <w:sz w:val="18"/>
                <w:szCs w:val="18"/>
              </w:rPr>
              <w:t>s previous reported</w:t>
            </w:r>
          </w:p>
        </w:tc>
        <w:tc>
          <w:tcPr>
            <w:tcW w:w="1369" w:type="dxa"/>
            <w:tcBorders>
              <w:top w:val="nil"/>
              <w:left w:val="nil"/>
              <w:bottom w:val="nil"/>
              <w:right w:val="nil"/>
            </w:tcBorders>
            <w:shd w:val="clear" w:color="auto" w:fill="FAFAFA"/>
          </w:tcPr>
          <w:p w14:paraId="7A0FB01C" w14:textId="77777777" w:rsidR="00E75924" w:rsidRPr="004A451D" w:rsidRDefault="00F66264" w:rsidP="00E75924">
            <w:pPr>
              <w:spacing w:after="0" w:line="240" w:lineRule="auto"/>
              <w:ind w:left="-40" w:right="-72"/>
              <w:jc w:val="right"/>
              <w:rPr>
                <w:rFonts w:cs="Arial"/>
                <w:sz w:val="18"/>
                <w:szCs w:val="18"/>
              </w:rPr>
            </w:pPr>
            <w:r w:rsidRPr="004A451D">
              <w:rPr>
                <w:rFonts w:cs="Arial"/>
                <w:sz w:val="18"/>
                <w:szCs w:val="18"/>
              </w:rPr>
              <w:t>61,839.01</w:t>
            </w:r>
          </w:p>
        </w:tc>
      </w:tr>
      <w:tr w:rsidR="00E75924" w:rsidRPr="004A451D" w14:paraId="726C2DAD" w14:textId="77777777" w:rsidTr="001935D9">
        <w:tc>
          <w:tcPr>
            <w:tcW w:w="8100" w:type="dxa"/>
            <w:tcBorders>
              <w:top w:val="nil"/>
              <w:left w:val="nil"/>
              <w:bottom w:val="nil"/>
              <w:right w:val="nil"/>
            </w:tcBorders>
          </w:tcPr>
          <w:p w14:paraId="370DA562" w14:textId="77777777" w:rsidR="00E75924" w:rsidRPr="004A451D" w:rsidRDefault="00E75924" w:rsidP="00E75924">
            <w:pPr>
              <w:spacing w:after="0" w:line="240" w:lineRule="auto"/>
              <w:ind w:left="-101"/>
              <w:rPr>
                <w:rFonts w:cs="Arial"/>
                <w:color w:val="000000"/>
                <w:sz w:val="18"/>
                <w:szCs w:val="18"/>
              </w:rPr>
            </w:pPr>
            <w:r w:rsidRPr="004A451D">
              <w:rPr>
                <w:rFonts w:cs="Arial"/>
                <w:sz w:val="18"/>
                <w:szCs w:val="18"/>
              </w:rPr>
              <w:t>Reclassification from adoption of new financial reporting standards (Note 4)</w:t>
            </w:r>
          </w:p>
        </w:tc>
        <w:tc>
          <w:tcPr>
            <w:tcW w:w="1369" w:type="dxa"/>
            <w:tcBorders>
              <w:top w:val="nil"/>
              <w:left w:val="nil"/>
              <w:bottom w:val="single" w:sz="4" w:space="0" w:color="auto"/>
              <w:right w:val="nil"/>
            </w:tcBorders>
            <w:shd w:val="clear" w:color="auto" w:fill="FAFAFA"/>
          </w:tcPr>
          <w:p w14:paraId="218E7D5D" w14:textId="77777777" w:rsidR="00E75924" w:rsidRPr="004A451D" w:rsidRDefault="00F66264" w:rsidP="00E75924">
            <w:pPr>
              <w:spacing w:after="0" w:line="240" w:lineRule="auto"/>
              <w:ind w:left="-40" w:right="-72"/>
              <w:jc w:val="right"/>
              <w:rPr>
                <w:rFonts w:cs="Arial"/>
                <w:sz w:val="18"/>
                <w:szCs w:val="18"/>
              </w:rPr>
            </w:pPr>
            <w:r w:rsidRPr="004A451D">
              <w:rPr>
                <w:rFonts w:cs="Arial"/>
                <w:sz w:val="18"/>
                <w:szCs w:val="18"/>
              </w:rPr>
              <w:t>(2,364.66)</w:t>
            </w:r>
          </w:p>
        </w:tc>
      </w:tr>
      <w:tr w:rsidR="00E75924" w:rsidRPr="004A451D" w14:paraId="7A0A8B57" w14:textId="77777777" w:rsidTr="001935D9">
        <w:tc>
          <w:tcPr>
            <w:tcW w:w="8100" w:type="dxa"/>
            <w:tcBorders>
              <w:top w:val="nil"/>
              <w:left w:val="nil"/>
              <w:bottom w:val="nil"/>
              <w:right w:val="nil"/>
            </w:tcBorders>
          </w:tcPr>
          <w:p w14:paraId="3B213E55" w14:textId="77777777" w:rsidR="00E75924" w:rsidRPr="004A451D"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05611FB8" w14:textId="77777777" w:rsidR="00E75924" w:rsidRPr="004A451D" w:rsidRDefault="00E75924" w:rsidP="00E75924">
            <w:pPr>
              <w:spacing w:after="0" w:line="240" w:lineRule="auto"/>
              <w:ind w:left="-40" w:right="-72"/>
              <w:jc w:val="right"/>
              <w:rPr>
                <w:rFonts w:cs="Arial"/>
                <w:sz w:val="18"/>
                <w:szCs w:val="18"/>
              </w:rPr>
            </w:pPr>
          </w:p>
        </w:tc>
      </w:tr>
      <w:tr w:rsidR="00E75924" w:rsidRPr="004A451D" w14:paraId="534F4F8C" w14:textId="77777777" w:rsidTr="001935D9">
        <w:tc>
          <w:tcPr>
            <w:tcW w:w="8100" w:type="dxa"/>
            <w:tcBorders>
              <w:top w:val="nil"/>
              <w:left w:val="nil"/>
              <w:bottom w:val="nil"/>
              <w:right w:val="nil"/>
            </w:tcBorders>
          </w:tcPr>
          <w:p w14:paraId="01907CF9" w14:textId="77777777" w:rsidR="00E75924" w:rsidRPr="004A451D" w:rsidRDefault="00E75924" w:rsidP="00E75924">
            <w:pPr>
              <w:spacing w:after="0" w:line="240" w:lineRule="auto"/>
              <w:ind w:left="-101"/>
              <w:rPr>
                <w:rFonts w:cs="Arial"/>
                <w:color w:val="000000"/>
                <w:sz w:val="18"/>
                <w:szCs w:val="18"/>
              </w:rPr>
            </w:pPr>
            <w:r w:rsidRPr="004A451D">
              <w:rPr>
                <w:rFonts w:cs="Arial"/>
                <w:sz w:val="18"/>
                <w:szCs w:val="18"/>
              </w:rPr>
              <w:t>As modified retrospective</w:t>
            </w:r>
          </w:p>
        </w:tc>
        <w:tc>
          <w:tcPr>
            <w:tcW w:w="1369" w:type="dxa"/>
            <w:tcBorders>
              <w:top w:val="nil"/>
              <w:left w:val="nil"/>
              <w:bottom w:val="nil"/>
              <w:right w:val="nil"/>
            </w:tcBorders>
            <w:shd w:val="clear" w:color="auto" w:fill="FAFAFA"/>
          </w:tcPr>
          <w:p w14:paraId="1F171362" w14:textId="77777777" w:rsidR="00E75924" w:rsidRPr="004A451D" w:rsidRDefault="00F66264" w:rsidP="00E75924">
            <w:pPr>
              <w:spacing w:after="0" w:line="240" w:lineRule="auto"/>
              <w:ind w:left="-40" w:right="-72"/>
              <w:jc w:val="right"/>
              <w:rPr>
                <w:rFonts w:cs="Arial"/>
                <w:sz w:val="18"/>
                <w:szCs w:val="18"/>
              </w:rPr>
            </w:pPr>
            <w:r w:rsidRPr="004A451D">
              <w:rPr>
                <w:rFonts w:cs="Arial"/>
                <w:sz w:val="18"/>
                <w:szCs w:val="18"/>
              </w:rPr>
              <w:t>59,474.35</w:t>
            </w:r>
          </w:p>
        </w:tc>
      </w:tr>
      <w:tr w:rsidR="00E75924" w:rsidRPr="004A451D" w14:paraId="77121AF1" w14:textId="77777777" w:rsidTr="001935D9">
        <w:tc>
          <w:tcPr>
            <w:tcW w:w="8100" w:type="dxa"/>
            <w:tcBorders>
              <w:top w:val="nil"/>
              <w:left w:val="nil"/>
              <w:bottom w:val="nil"/>
              <w:right w:val="nil"/>
            </w:tcBorders>
            <w:vAlign w:val="bottom"/>
          </w:tcPr>
          <w:p w14:paraId="24AB9500" w14:textId="77777777"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Addition</w:t>
            </w:r>
            <w:r w:rsidR="00D37FF6" w:rsidRPr="004A451D">
              <w:rPr>
                <w:rFonts w:cs="Arial"/>
                <w:color w:val="000000"/>
                <w:sz w:val="18"/>
                <w:szCs w:val="18"/>
              </w:rPr>
              <w:t>s</w:t>
            </w:r>
            <w:r w:rsidRPr="004A451D">
              <w:rPr>
                <w:rFonts w:cs="Arial"/>
                <w:color w:val="000000"/>
                <w:sz w:val="18"/>
                <w:szCs w:val="18"/>
              </w:rPr>
              <w:t xml:space="preserve"> (Note 14)</w:t>
            </w:r>
          </w:p>
        </w:tc>
        <w:tc>
          <w:tcPr>
            <w:tcW w:w="1369" w:type="dxa"/>
            <w:tcBorders>
              <w:top w:val="nil"/>
              <w:left w:val="nil"/>
              <w:bottom w:val="nil"/>
              <w:right w:val="nil"/>
            </w:tcBorders>
            <w:shd w:val="clear" w:color="auto" w:fill="FAFAFA"/>
          </w:tcPr>
          <w:p w14:paraId="657FE8C8" w14:textId="328BC643" w:rsidR="00E75924" w:rsidRPr="004A451D" w:rsidRDefault="00A53902" w:rsidP="00E75924">
            <w:pPr>
              <w:spacing w:after="0" w:line="240" w:lineRule="auto"/>
              <w:ind w:left="-40" w:right="-72"/>
              <w:jc w:val="right"/>
              <w:rPr>
                <w:rFonts w:cs="Arial"/>
                <w:sz w:val="18"/>
                <w:szCs w:val="18"/>
              </w:rPr>
            </w:pPr>
            <w:r w:rsidRPr="004A451D">
              <w:rPr>
                <w:rFonts w:cs="Arial"/>
                <w:sz w:val="18"/>
                <w:szCs w:val="18"/>
              </w:rPr>
              <w:t>14,674.58</w:t>
            </w:r>
          </w:p>
        </w:tc>
      </w:tr>
      <w:tr w:rsidR="00E75924" w:rsidRPr="004A451D" w14:paraId="2CB1D94C" w14:textId="77777777" w:rsidTr="001935D9">
        <w:tc>
          <w:tcPr>
            <w:tcW w:w="8100" w:type="dxa"/>
            <w:tcBorders>
              <w:top w:val="nil"/>
              <w:left w:val="nil"/>
              <w:bottom w:val="nil"/>
              <w:right w:val="nil"/>
            </w:tcBorders>
            <w:vAlign w:val="bottom"/>
          </w:tcPr>
          <w:p w14:paraId="0CA08B09" w14:textId="77777777"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0BD20988" w:rsidR="00E75924" w:rsidRPr="004A451D" w:rsidRDefault="00A53902" w:rsidP="00193220">
            <w:pPr>
              <w:spacing w:after="0" w:line="240" w:lineRule="auto"/>
              <w:ind w:left="-40" w:right="-72"/>
              <w:jc w:val="right"/>
              <w:rPr>
                <w:rFonts w:cs="Arial"/>
                <w:sz w:val="18"/>
                <w:szCs w:val="18"/>
              </w:rPr>
            </w:pPr>
            <w:r w:rsidRPr="004A451D">
              <w:rPr>
                <w:rFonts w:cs="Arial"/>
                <w:sz w:val="18"/>
                <w:szCs w:val="18"/>
              </w:rPr>
              <w:t>(24,801.3</w:t>
            </w:r>
            <w:r w:rsidR="00075C93" w:rsidRPr="004A451D">
              <w:rPr>
                <w:rFonts w:cs="Arial"/>
                <w:sz w:val="18"/>
                <w:szCs w:val="18"/>
              </w:rPr>
              <w:t>5</w:t>
            </w:r>
            <w:r w:rsidRPr="004A451D">
              <w:rPr>
                <w:rFonts w:cs="Arial"/>
                <w:sz w:val="18"/>
                <w:szCs w:val="18"/>
              </w:rPr>
              <w:t>)</w:t>
            </w:r>
          </w:p>
        </w:tc>
      </w:tr>
      <w:tr w:rsidR="00E75924" w:rsidRPr="004A451D" w14:paraId="5C964F93" w14:textId="77777777" w:rsidTr="001935D9">
        <w:tc>
          <w:tcPr>
            <w:tcW w:w="8100" w:type="dxa"/>
            <w:tcBorders>
              <w:top w:val="nil"/>
              <w:left w:val="nil"/>
              <w:bottom w:val="nil"/>
              <w:right w:val="nil"/>
            </w:tcBorders>
            <w:vAlign w:val="bottom"/>
          </w:tcPr>
          <w:p w14:paraId="3DEA1599" w14:textId="77777777"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Finance costs (Note 9)</w:t>
            </w:r>
          </w:p>
        </w:tc>
        <w:tc>
          <w:tcPr>
            <w:tcW w:w="1369" w:type="dxa"/>
            <w:tcBorders>
              <w:top w:val="nil"/>
              <w:left w:val="nil"/>
              <w:bottom w:val="nil"/>
              <w:right w:val="nil"/>
            </w:tcBorders>
            <w:shd w:val="clear" w:color="auto" w:fill="FAFAFA"/>
          </w:tcPr>
          <w:p w14:paraId="584B5204" w14:textId="24E68897" w:rsidR="00E75924" w:rsidRPr="004A451D" w:rsidRDefault="00A53902" w:rsidP="00E75924">
            <w:pPr>
              <w:spacing w:after="0" w:line="240" w:lineRule="auto"/>
              <w:ind w:left="-40" w:right="-72"/>
              <w:jc w:val="right"/>
              <w:rPr>
                <w:rFonts w:cs="Arial"/>
                <w:sz w:val="18"/>
                <w:szCs w:val="18"/>
              </w:rPr>
            </w:pPr>
            <w:r w:rsidRPr="004A451D">
              <w:rPr>
                <w:rFonts w:cs="Arial"/>
                <w:sz w:val="18"/>
                <w:szCs w:val="18"/>
              </w:rPr>
              <w:t>1,416.20</w:t>
            </w:r>
          </w:p>
        </w:tc>
      </w:tr>
      <w:tr w:rsidR="00E75924" w:rsidRPr="004A451D" w14:paraId="328C778B" w14:textId="77777777" w:rsidTr="001935D9">
        <w:tc>
          <w:tcPr>
            <w:tcW w:w="8100" w:type="dxa"/>
            <w:tcBorders>
              <w:top w:val="nil"/>
              <w:left w:val="nil"/>
              <w:bottom w:val="nil"/>
              <w:right w:val="nil"/>
            </w:tcBorders>
            <w:vAlign w:val="bottom"/>
          </w:tcPr>
          <w:p w14:paraId="0D77985E" w14:textId="77777777" w:rsidR="00E75924" w:rsidRPr="004A451D"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401CF915" w14:textId="77777777" w:rsidR="00E75924" w:rsidRPr="004A451D" w:rsidRDefault="00E75924" w:rsidP="00E75924">
            <w:pPr>
              <w:spacing w:after="0" w:line="240" w:lineRule="auto"/>
              <w:ind w:left="-40" w:right="-72"/>
              <w:jc w:val="right"/>
              <w:rPr>
                <w:rFonts w:cs="Arial"/>
                <w:sz w:val="18"/>
                <w:szCs w:val="18"/>
              </w:rPr>
            </w:pPr>
          </w:p>
        </w:tc>
      </w:tr>
      <w:tr w:rsidR="00E75924" w:rsidRPr="004A451D" w14:paraId="340A1A42" w14:textId="77777777" w:rsidTr="001935D9">
        <w:tc>
          <w:tcPr>
            <w:tcW w:w="8100" w:type="dxa"/>
            <w:tcBorders>
              <w:top w:val="nil"/>
              <w:left w:val="nil"/>
              <w:bottom w:val="nil"/>
              <w:right w:val="nil"/>
            </w:tcBorders>
            <w:vAlign w:val="bottom"/>
          </w:tcPr>
          <w:p w14:paraId="51D2CBF6" w14:textId="77777777"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3B12D38D" w:rsidR="00E75924" w:rsidRPr="004A451D" w:rsidRDefault="00A53902" w:rsidP="00AF2502">
            <w:pPr>
              <w:spacing w:after="0" w:line="240" w:lineRule="auto"/>
              <w:ind w:left="-40" w:right="-72"/>
              <w:jc w:val="right"/>
              <w:rPr>
                <w:rFonts w:cs="Arial"/>
                <w:sz w:val="18"/>
                <w:szCs w:val="18"/>
              </w:rPr>
            </w:pPr>
            <w:r w:rsidRPr="004A451D">
              <w:rPr>
                <w:rFonts w:cs="Arial"/>
                <w:sz w:val="18"/>
                <w:szCs w:val="18"/>
              </w:rPr>
              <w:t>50,763.78</w:t>
            </w:r>
          </w:p>
        </w:tc>
      </w:tr>
    </w:tbl>
    <w:p w14:paraId="029E2ACD" w14:textId="39CCBAEA" w:rsidR="00FF2112" w:rsidRPr="004A451D" w:rsidRDefault="00FF2112" w:rsidP="00FF2112">
      <w:pPr>
        <w:spacing w:after="0" w:line="240" w:lineRule="auto"/>
        <w:jc w:val="both"/>
        <w:rPr>
          <w:rFonts w:eastAsia="Arial Unicode MS" w:cs="Arial"/>
          <w:sz w:val="18"/>
          <w:szCs w:val="18"/>
          <w:lang w:val="en-GB" w:bidi="th-TH"/>
        </w:rPr>
      </w:pPr>
    </w:p>
    <w:p w14:paraId="09C42FEF" w14:textId="77777777" w:rsidR="00615298" w:rsidRPr="004A451D" w:rsidRDefault="00615298" w:rsidP="00FF2112">
      <w:pPr>
        <w:spacing w:after="0" w:line="240" w:lineRule="auto"/>
        <w:jc w:val="both"/>
        <w:rPr>
          <w:rFonts w:eastAsia="Arial Unicode MS" w:cs="Arial"/>
          <w:sz w:val="18"/>
          <w:szCs w:val="18"/>
          <w:lang w:val="en-GB" w:bidi="th-TH"/>
        </w:rPr>
      </w:pPr>
    </w:p>
    <w:tbl>
      <w:tblPr>
        <w:tblW w:w="0" w:type="auto"/>
        <w:tblInd w:w="108" w:type="dxa"/>
        <w:shd w:val="clear" w:color="auto" w:fill="FFA543"/>
        <w:tblLayout w:type="fixed"/>
        <w:tblLook w:val="04A0" w:firstRow="1" w:lastRow="0" w:firstColumn="1" w:lastColumn="0" w:noHBand="0" w:noVBand="1"/>
      </w:tblPr>
      <w:tblGrid>
        <w:gridCol w:w="9461"/>
      </w:tblGrid>
      <w:tr w:rsidR="00DB52E2" w:rsidRPr="004A451D" w14:paraId="12D6AE4D" w14:textId="77777777" w:rsidTr="001935D9">
        <w:trPr>
          <w:trHeight w:val="386"/>
        </w:trPr>
        <w:tc>
          <w:tcPr>
            <w:tcW w:w="9461" w:type="dxa"/>
            <w:shd w:val="clear" w:color="auto" w:fill="FFA543"/>
            <w:vAlign w:val="center"/>
          </w:tcPr>
          <w:p w14:paraId="08DC9F44" w14:textId="77777777" w:rsidR="00DB52E2" w:rsidRPr="004A451D" w:rsidRDefault="001C323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cs="Arial"/>
                <w:color w:val="000000"/>
                <w:sz w:val="18"/>
                <w:szCs w:val="18"/>
              </w:rPr>
              <w:br w:type="page"/>
            </w:r>
            <w:r w:rsidR="000C5D19" w:rsidRPr="004A451D">
              <w:rPr>
                <w:rFonts w:eastAsia="Arial Unicode MS" w:cs="Arial"/>
                <w:b/>
                <w:bCs/>
                <w:color w:val="FFFFFF"/>
                <w:sz w:val="18"/>
                <w:szCs w:val="18"/>
                <w:lang w:val="en-GB" w:bidi="th-TH"/>
              </w:rPr>
              <w:t>19</w:t>
            </w:r>
            <w:r w:rsidR="00DB52E2" w:rsidRPr="004A451D">
              <w:rPr>
                <w:rFonts w:eastAsia="Arial Unicode MS" w:cs="Arial"/>
                <w:b/>
                <w:bCs/>
                <w:color w:val="FFFFFF"/>
                <w:sz w:val="18"/>
                <w:szCs w:val="18"/>
                <w:cs/>
                <w:lang w:val="en-GB" w:bidi="th-TH"/>
              </w:rPr>
              <w:tab/>
            </w:r>
            <w:r w:rsidR="00DB52E2" w:rsidRPr="004A451D">
              <w:rPr>
                <w:rFonts w:eastAsia="Arial Unicode MS" w:cs="Arial"/>
                <w:b/>
                <w:bCs/>
                <w:color w:val="FFFFFF"/>
                <w:sz w:val="18"/>
                <w:szCs w:val="18"/>
                <w:lang w:val="en-GB" w:bidi="th-TH"/>
              </w:rPr>
              <w:t>Provisions</w:t>
            </w:r>
          </w:p>
        </w:tc>
      </w:tr>
    </w:tbl>
    <w:p w14:paraId="50E98C17" w14:textId="77777777" w:rsidR="00E15DF9" w:rsidRPr="004A451D" w:rsidRDefault="00E15DF9" w:rsidP="00321B1E">
      <w:pPr>
        <w:spacing w:after="0" w:line="240" w:lineRule="auto"/>
        <w:jc w:val="both"/>
        <w:rPr>
          <w:rFonts w:eastAsia="Arial Unicode MS" w:cs="Arial"/>
          <w:sz w:val="18"/>
          <w:szCs w:val="18"/>
          <w:lang w:val="en-GB" w:bidi="th-TH"/>
        </w:rPr>
      </w:pPr>
    </w:p>
    <w:p w14:paraId="2AB02DEE" w14:textId="77777777" w:rsidR="009C6267" w:rsidRPr="004A451D" w:rsidRDefault="00E15DF9" w:rsidP="00321B1E">
      <w:pPr>
        <w:spacing w:after="0" w:line="240" w:lineRule="auto"/>
        <w:jc w:val="thaiDistribute"/>
        <w:rPr>
          <w:rFonts w:eastAsia="Arial Unicode MS" w:cs="Arial"/>
          <w:sz w:val="18"/>
          <w:szCs w:val="18"/>
          <w:lang w:val="en-GB" w:bidi="th-TH"/>
        </w:rPr>
      </w:pPr>
      <w:r w:rsidRPr="004A451D">
        <w:rPr>
          <w:rFonts w:eastAsia="Arial Unicode MS" w:cs="Arial"/>
          <w:sz w:val="18"/>
          <w:szCs w:val="18"/>
          <w:lang w:val="en-GB" w:bidi="th-TH"/>
        </w:rPr>
        <w:t>Prov</w:t>
      </w:r>
      <w:r w:rsidR="005D6300" w:rsidRPr="004A451D">
        <w:rPr>
          <w:rFonts w:eastAsia="Arial Unicode MS" w:cs="Arial"/>
          <w:sz w:val="18"/>
          <w:szCs w:val="18"/>
          <w:lang w:val="en-GB" w:bidi="th-TH"/>
        </w:rPr>
        <w:t>ision represents relocating</w:t>
      </w:r>
      <w:r w:rsidRPr="004A451D">
        <w:rPr>
          <w:rFonts w:eastAsia="Arial Unicode MS" w:cs="Arial"/>
          <w:sz w:val="18"/>
          <w:szCs w:val="18"/>
          <w:lang w:val="en-GB" w:bidi="th-TH"/>
        </w:rPr>
        <w:t xml:space="preserve"> cost which are measured at the present value of expenditure expected to be required to settle the obligation using risk-free rate. The increase in the provision due to the passage of time is recognised as interest expense.</w:t>
      </w:r>
    </w:p>
    <w:p w14:paraId="43DEBDE8" w14:textId="77777777" w:rsidR="00E4555B" w:rsidRPr="004A451D" w:rsidRDefault="00E4555B" w:rsidP="00321B1E">
      <w:pPr>
        <w:spacing w:after="0" w:line="240" w:lineRule="auto"/>
        <w:rPr>
          <w:rFonts w:cs="Arial"/>
          <w:sz w:val="18"/>
          <w:szCs w:val="18"/>
        </w:rPr>
      </w:pPr>
    </w:p>
    <w:p w14:paraId="53283AD5" w14:textId="4B8217CC" w:rsidR="0034014A" w:rsidRPr="004A451D" w:rsidRDefault="0034014A" w:rsidP="00321B1E">
      <w:pPr>
        <w:spacing w:after="0" w:line="240" w:lineRule="auto"/>
        <w:rPr>
          <w:rFonts w:cs="Arial"/>
          <w:sz w:val="18"/>
          <w:szCs w:val="18"/>
        </w:rPr>
      </w:pPr>
      <w:r w:rsidRPr="004A451D">
        <w:rPr>
          <w:rFonts w:cs="Arial"/>
          <w:sz w:val="18"/>
          <w:szCs w:val="18"/>
        </w:rPr>
        <w:t>Movemen</w:t>
      </w:r>
      <w:r w:rsidR="007E08E1" w:rsidRPr="004A451D">
        <w:rPr>
          <w:rFonts w:cs="Arial"/>
          <w:sz w:val="18"/>
          <w:szCs w:val="18"/>
        </w:rPr>
        <w:t xml:space="preserve">t of provisions for </w:t>
      </w:r>
      <w:r w:rsidR="00DC346B" w:rsidRPr="004A451D">
        <w:rPr>
          <w:rFonts w:cs="Arial"/>
          <w:sz w:val="18"/>
          <w:szCs w:val="18"/>
        </w:rPr>
        <w:t xml:space="preserve">the </w:t>
      </w:r>
      <w:r w:rsidR="00E6305F" w:rsidRPr="004A451D">
        <w:rPr>
          <w:rFonts w:cs="Arial"/>
          <w:sz w:val="18"/>
          <w:szCs w:val="18"/>
        </w:rPr>
        <w:t>nine</w:t>
      </w:r>
      <w:r w:rsidR="00B06855" w:rsidRPr="004A451D">
        <w:rPr>
          <w:rFonts w:cs="Arial"/>
          <w:sz w:val="18"/>
          <w:szCs w:val="18"/>
        </w:rPr>
        <w:t>-month</w:t>
      </w:r>
      <w:r w:rsidR="007E08E1" w:rsidRPr="004A451D">
        <w:rPr>
          <w:rFonts w:cs="Arial"/>
          <w:sz w:val="18"/>
          <w:szCs w:val="18"/>
        </w:rPr>
        <w:t xml:space="preserve"> period ended </w:t>
      </w:r>
      <w:r w:rsidR="00B06855" w:rsidRPr="004A451D">
        <w:rPr>
          <w:rFonts w:cs="Arial"/>
          <w:sz w:val="18"/>
          <w:szCs w:val="18"/>
          <w:lang w:val="en-GB"/>
        </w:rPr>
        <w:t xml:space="preserve">30 </w:t>
      </w:r>
      <w:r w:rsidR="0073718C" w:rsidRPr="004A451D">
        <w:rPr>
          <w:rFonts w:cs="Arial"/>
          <w:sz w:val="18"/>
          <w:szCs w:val="18"/>
          <w:lang w:val="en-GB"/>
        </w:rPr>
        <w:t>September</w:t>
      </w:r>
      <w:r w:rsidR="007E08E1" w:rsidRPr="004A451D">
        <w:rPr>
          <w:rFonts w:cs="Arial"/>
          <w:sz w:val="18"/>
          <w:szCs w:val="18"/>
        </w:rPr>
        <w:t xml:space="preserve"> </w:t>
      </w:r>
      <w:r w:rsidR="0048612E" w:rsidRPr="004A451D">
        <w:rPr>
          <w:rFonts w:cs="Arial"/>
          <w:sz w:val="18"/>
          <w:szCs w:val="18"/>
          <w:lang w:val="en-GB"/>
        </w:rPr>
        <w:t>2020</w:t>
      </w:r>
      <w:r w:rsidR="007E08E1" w:rsidRPr="004A451D">
        <w:rPr>
          <w:rFonts w:cs="Arial"/>
          <w:sz w:val="18"/>
          <w:szCs w:val="18"/>
        </w:rPr>
        <w:t xml:space="preserve"> are </w:t>
      </w:r>
      <w:r w:rsidRPr="004A451D">
        <w:rPr>
          <w:rFonts w:cs="Arial"/>
          <w:sz w:val="18"/>
          <w:szCs w:val="18"/>
        </w:rPr>
        <w:t>as follows:</w:t>
      </w:r>
    </w:p>
    <w:p w14:paraId="4965D725" w14:textId="77777777" w:rsidR="00E4555B" w:rsidRPr="004A451D" w:rsidRDefault="00E4555B" w:rsidP="00321B1E">
      <w:pPr>
        <w:spacing w:after="0" w:line="240" w:lineRule="auto"/>
        <w:rPr>
          <w:rFonts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B247F" w:rsidRPr="004A451D" w14:paraId="426FB40C" w14:textId="77777777" w:rsidTr="000C5D19">
        <w:tc>
          <w:tcPr>
            <w:tcW w:w="6581" w:type="dxa"/>
            <w:tcBorders>
              <w:top w:val="nil"/>
              <w:left w:val="nil"/>
              <w:bottom w:val="nil"/>
              <w:right w:val="nil"/>
            </w:tcBorders>
            <w:shd w:val="clear" w:color="auto" w:fill="auto"/>
          </w:tcPr>
          <w:p w14:paraId="62FB7125" w14:textId="77777777" w:rsidR="005B247F" w:rsidRPr="004A451D" w:rsidRDefault="005B247F" w:rsidP="005B247F">
            <w:pPr>
              <w:spacing w:after="0"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633075F3" w14:textId="77777777" w:rsidR="005B247F" w:rsidRPr="004A451D" w:rsidRDefault="005B247F" w:rsidP="000C5D19">
            <w:pPr>
              <w:spacing w:after="0" w:line="240" w:lineRule="auto"/>
              <w:ind w:left="-40" w:right="-72"/>
              <w:jc w:val="center"/>
              <w:rPr>
                <w:rFonts w:cs="Arial"/>
                <w:b/>
                <w:bCs/>
                <w:sz w:val="18"/>
                <w:szCs w:val="18"/>
              </w:rPr>
            </w:pPr>
            <w:r w:rsidRPr="004A451D">
              <w:rPr>
                <w:rFonts w:cs="Arial"/>
                <w:b/>
                <w:bCs/>
                <w:sz w:val="18"/>
                <w:szCs w:val="18"/>
              </w:rPr>
              <w:t>Consolidated financial information</w:t>
            </w:r>
          </w:p>
        </w:tc>
        <w:tc>
          <w:tcPr>
            <w:tcW w:w="1440" w:type="dxa"/>
            <w:tcBorders>
              <w:top w:val="single" w:sz="4" w:space="0" w:color="auto"/>
              <w:left w:val="nil"/>
              <w:bottom w:val="single" w:sz="4" w:space="0" w:color="auto"/>
              <w:right w:val="nil"/>
            </w:tcBorders>
            <w:vAlign w:val="bottom"/>
          </w:tcPr>
          <w:p w14:paraId="5529DF7D" w14:textId="77777777" w:rsidR="005B247F" w:rsidRPr="004A451D" w:rsidRDefault="005B247F" w:rsidP="000C5D19">
            <w:pPr>
              <w:spacing w:after="0" w:line="240" w:lineRule="auto"/>
              <w:ind w:left="-40" w:right="-72"/>
              <w:jc w:val="center"/>
              <w:rPr>
                <w:rFonts w:cs="Arial"/>
                <w:b/>
                <w:bCs/>
                <w:sz w:val="18"/>
                <w:szCs w:val="18"/>
              </w:rPr>
            </w:pPr>
            <w:r w:rsidRPr="004A451D">
              <w:rPr>
                <w:rFonts w:cs="Arial"/>
                <w:b/>
                <w:bCs/>
                <w:spacing w:val="-4"/>
                <w:sz w:val="18"/>
                <w:szCs w:val="18"/>
              </w:rPr>
              <w:t>Separate financial information</w:t>
            </w:r>
          </w:p>
        </w:tc>
      </w:tr>
      <w:tr w:rsidR="005B247F" w:rsidRPr="004A451D" w14:paraId="06C978D9" w14:textId="77777777" w:rsidTr="000C5D19">
        <w:tc>
          <w:tcPr>
            <w:tcW w:w="6581" w:type="dxa"/>
            <w:tcBorders>
              <w:top w:val="nil"/>
              <w:left w:val="nil"/>
              <w:bottom w:val="nil"/>
              <w:right w:val="nil"/>
            </w:tcBorders>
            <w:shd w:val="clear" w:color="auto" w:fill="auto"/>
          </w:tcPr>
          <w:p w14:paraId="525B10F1" w14:textId="77777777" w:rsidR="005B247F" w:rsidRPr="004A451D" w:rsidRDefault="005B247F" w:rsidP="005B247F">
            <w:pPr>
              <w:spacing w:after="0"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0AA5CC90" w14:textId="77777777" w:rsidR="005B247F" w:rsidRPr="004A451D" w:rsidRDefault="005B247F" w:rsidP="000C5D19">
            <w:pPr>
              <w:spacing w:after="0" w:line="240" w:lineRule="auto"/>
              <w:ind w:left="-40" w:right="-72"/>
              <w:jc w:val="center"/>
              <w:rPr>
                <w:rFonts w:cs="Arial"/>
                <w:b/>
                <w:bCs/>
                <w:sz w:val="18"/>
                <w:szCs w:val="18"/>
              </w:rPr>
            </w:pPr>
            <w:r w:rsidRPr="004A451D">
              <w:rPr>
                <w:rFonts w:cs="Arial"/>
                <w:b/>
                <w:bCs/>
                <w:sz w:val="18"/>
                <w:szCs w:val="18"/>
              </w:rPr>
              <w:t>Baht Million</w:t>
            </w:r>
          </w:p>
        </w:tc>
        <w:tc>
          <w:tcPr>
            <w:tcW w:w="1440" w:type="dxa"/>
            <w:tcBorders>
              <w:top w:val="single" w:sz="4" w:space="0" w:color="auto"/>
              <w:left w:val="nil"/>
              <w:bottom w:val="single" w:sz="4" w:space="0" w:color="auto"/>
              <w:right w:val="nil"/>
            </w:tcBorders>
          </w:tcPr>
          <w:p w14:paraId="15A57014" w14:textId="77777777" w:rsidR="005B247F" w:rsidRPr="004A451D" w:rsidRDefault="005B247F" w:rsidP="000C5D19">
            <w:pPr>
              <w:spacing w:after="0" w:line="240" w:lineRule="auto"/>
              <w:ind w:left="-40" w:right="-72"/>
              <w:jc w:val="center"/>
              <w:rPr>
                <w:rFonts w:cs="Arial"/>
                <w:b/>
                <w:bCs/>
                <w:sz w:val="18"/>
                <w:szCs w:val="18"/>
              </w:rPr>
            </w:pPr>
            <w:r w:rsidRPr="004A451D">
              <w:rPr>
                <w:rFonts w:cs="Arial"/>
                <w:b/>
                <w:bCs/>
                <w:sz w:val="18"/>
                <w:szCs w:val="18"/>
              </w:rPr>
              <w:t>Baht Million</w:t>
            </w:r>
          </w:p>
        </w:tc>
      </w:tr>
      <w:tr w:rsidR="005B247F" w:rsidRPr="004A451D" w14:paraId="5B908BAB" w14:textId="77777777" w:rsidTr="000C5D19">
        <w:tc>
          <w:tcPr>
            <w:tcW w:w="6581" w:type="dxa"/>
            <w:tcBorders>
              <w:top w:val="nil"/>
              <w:left w:val="nil"/>
              <w:bottom w:val="nil"/>
              <w:right w:val="nil"/>
            </w:tcBorders>
          </w:tcPr>
          <w:p w14:paraId="7A2DDE8A" w14:textId="77777777" w:rsidR="005B247F" w:rsidRPr="004A451D" w:rsidRDefault="005B247F" w:rsidP="005B247F">
            <w:pPr>
              <w:spacing w:after="0" w:line="240" w:lineRule="auto"/>
              <w:ind w:left="-101" w:hanging="4"/>
              <w:rPr>
                <w:rFonts w:cs="Arial"/>
                <w:sz w:val="18"/>
                <w:szCs w:val="18"/>
              </w:rPr>
            </w:pPr>
          </w:p>
        </w:tc>
        <w:tc>
          <w:tcPr>
            <w:tcW w:w="1440" w:type="dxa"/>
            <w:tcBorders>
              <w:top w:val="single" w:sz="4" w:space="0" w:color="auto"/>
              <w:left w:val="nil"/>
              <w:bottom w:val="nil"/>
              <w:right w:val="nil"/>
            </w:tcBorders>
            <w:shd w:val="clear" w:color="auto" w:fill="FAFAFA"/>
          </w:tcPr>
          <w:p w14:paraId="4CBF5FCC" w14:textId="77777777" w:rsidR="005B247F" w:rsidRPr="004A451D" w:rsidRDefault="005B247F" w:rsidP="005B247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64CB0520" w14:textId="77777777" w:rsidR="005B247F" w:rsidRPr="004A451D" w:rsidRDefault="005B247F" w:rsidP="005B247F">
            <w:pPr>
              <w:spacing w:after="0" w:line="240" w:lineRule="auto"/>
              <w:ind w:left="-40" w:right="-72"/>
              <w:jc w:val="right"/>
              <w:rPr>
                <w:rFonts w:cs="Arial"/>
                <w:b/>
                <w:bCs/>
                <w:sz w:val="18"/>
                <w:szCs w:val="18"/>
              </w:rPr>
            </w:pPr>
          </w:p>
        </w:tc>
      </w:tr>
      <w:tr w:rsidR="005B247F" w:rsidRPr="004A451D" w14:paraId="071CFC5B" w14:textId="77777777" w:rsidTr="000C5D19">
        <w:tc>
          <w:tcPr>
            <w:tcW w:w="6581" w:type="dxa"/>
            <w:tcBorders>
              <w:top w:val="nil"/>
              <w:left w:val="nil"/>
              <w:bottom w:val="nil"/>
              <w:right w:val="nil"/>
            </w:tcBorders>
            <w:vAlign w:val="bottom"/>
          </w:tcPr>
          <w:p w14:paraId="534B004D" w14:textId="77777777" w:rsidR="005B247F" w:rsidRPr="004A451D" w:rsidRDefault="005B247F" w:rsidP="005B247F">
            <w:pPr>
              <w:spacing w:after="0" w:line="240" w:lineRule="auto"/>
              <w:ind w:left="-101"/>
              <w:rPr>
                <w:rFonts w:cs="Arial"/>
                <w:sz w:val="18"/>
                <w:szCs w:val="18"/>
              </w:rPr>
            </w:pPr>
            <w:r w:rsidRPr="004A451D">
              <w:rPr>
                <w:rFonts w:cs="Arial"/>
                <w:sz w:val="18"/>
                <w:szCs w:val="18"/>
              </w:rPr>
              <w:t>Opening net book amount</w:t>
            </w:r>
          </w:p>
        </w:tc>
        <w:tc>
          <w:tcPr>
            <w:tcW w:w="1440" w:type="dxa"/>
            <w:tcBorders>
              <w:top w:val="nil"/>
              <w:left w:val="nil"/>
              <w:bottom w:val="nil"/>
              <w:right w:val="nil"/>
            </w:tcBorders>
            <w:shd w:val="clear" w:color="auto" w:fill="FAFAFA"/>
          </w:tcPr>
          <w:p w14:paraId="7F577A5D" w14:textId="77777777" w:rsidR="005B247F" w:rsidRPr="004A451D" w:rsidRDefault="005B247F" w:rsidP="005B247F">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59FE2D4E" w14:textId="77777777" w:rsidR="005B247F" w:rsidRPr="004A451D" w:rsidRDefault="005B247F" w:rsidP="005B247F">
            <w:pPr>
              <w:spacing w:after="0" w:line="240" w:lineRule="auto"/>
              <w:ind w:left="-40" w:right="-72"/>
              <w:jc w:val="right"/>
              <w:rPr>
                <w:rFonts w:cs="Arial"/>
                <w:sz w:val="18"/>
                <w:szCs w:val="18"/>
              </w:rPr>
            </w:pPr>
          </w:p>
        </w:tc>
      </w:tr>
      <w:tr w:rsidR="005B247F" w:rsidRPr="004A451D" w14:paraId="758E6D49" w14:textId="77777777" w:rsidTr="000C5D19">
        <w:tc>
          <w:tcPr>
            <w:tcW w:w="6581" w:type="dxa"/>
            <w:tcBorders>
              <w:top w:val="nil"/>
              <w:left w:val="nil"/>
              <w:bottom w:val="nil"/>
              <w:right w:val="nil"/>
            </w:tcBorders>
          </w:tcPr>
          <w:p w14:paraId="7E09DB90" w14:textId="77777777" w:rsidR="005B247F" w:rsidRPr="004A451D" w:rsidRDefault="00082838" w:rsidP="005B247F">
            <w:pPr>
              <w:spacing w:after="0" w:line="240" w:lineRule="auto"/>
              <w:ind w:left="-101"/>
              <w:rPr>
                <w:rFonts w:cs="Arial"/>
                <w:sz w:val="18"/>
                <w:szCs w:val="18"/>
              </w:rPr>
            </w:pPr>
            <w:r w:rsidRPr="004A451D">
              <w:rPr>
                <w:rFonts w:cs="Arial"/>
                <w:sz w:val="18"/>
                <w:szCs w:val="18"/>
              </w:rPr>
              <w:t xml:space="preserve">   a</w:t>
            </w:r>
            <w:r w:rsidR="005B247F" w:rsidRPr="004A451D">
              <w:rPr>
                <w:rFonts w:cs="Arial"/>
                <w:sz w:val="18"/>
                <w:szCs w:val="18"/>
              </w:rPr>
              <w:t>s previous reported</w:t>
            </w:r>
          </w:p>
        </w:tc>
        <w:tc>
          <w:tcPr>
            <w:tcW w:w="1440" w:type="dxa"/>
            <w:tcBorders>
              <w:top w:val="nil"/>
              <w:left w:val="nil"/>
              <w:bottom w:val="nil"/>
              <w:right w:val="nil"/>
            </w:tcBorders>
            <w:shd w:val="clear" w:color="auto" w:fill="FAFAFA"/>
          </w:tcPr>
          <w:p w14:paraId="5B391F78" w14:textId="77777777" w:rsidR="005B247F" w:rsidRPr="004A451D" w:rsidRDefault="00F66264" w:rsidP="005B247F">
            <w:pPr>
              <w:spacing w:after="0" w:line="240" w:lineRule="auto"/>
              <w:ind w:left="-40" w:right="-72"/>
              <w:jc w:val="right"/>
              <w:rPr>
                <w:rFonts w:cs="Arial"/>
                <w:sz w:val="18"/>
                <w:szCs w:val="18"/>
              </w:rPr>
            </w:pPr>
            <w:r w:rsidRPr="004A451D">
              <w:rPr>
                <w:rFonts w:cs="Arial"/>
                <w:sz w:val="18"/>
                <w:szCs w:val="18"/>
              </w:rPr>
              <w:t>3,507.12</w:t>
            </w:r>
          </w:p>
        </w:tc>
        <w:tc>
          <w:tcPr>
            <w:tcW w:w="1440" w:type="dxa"/>
            <w:tcBorders>
              <w:top w:val="nil"/>
              <w:left w:val="nil"/>
              <w:bottom w:val="nil"/>
              <w:right w:val="nil"/>
            </w:tcBorders>
            <w:shd w:val="clear" w:color="auto" w:fill="FAFAFA"/>
          </w:tcPr>
          <w:p w14:paraId="397917AF" w14:textId="77777777" w:rsidR="005B247F" w:rsidRPr="004A451D" w:rsidRDefault="00F66264" w:rsidP="005B247F">
            <w:pPr>
              <w:spacing w:after="0" w:line="240" w:lineRule="auto"/>
              <w:ind w:left="-40" w:right="-72"/>
              <w:jc w:val="center"/>
              <w:rPr>
                <w:rFonts w:cs="Arial"/>
                <w:sz w:val="18"/>
                <w:szCs w:val="18"/>
              </w:rPr>
            </w:pPr>
            <w:r w:rsidRPr="004A451D">
              <w:rPr>
                <w:rFonts w:cs="Arial"/>
                <w:sz w:val="18"/>
                <w:szCs w:val="18"/>
              </w:rPr>
              <w:t>-</w:t>
            </w:r>
          </w:p>
        </w:tc>
      </w:tr>
      <w:tr w:rsidR="000C5D19" w:rsidRPr="004A451D" w14:paraId="6525C476" w14:textId="77777777" w:rsidTr="000C5D19">
        <w:tc>
          <w:tcPr>
            <w:tcW w:w="6581" w:type="dxa"/>
            <w:tcBorders>
              <w:top w:val="nil"/>
              <w:left w:val="nil"/>
              <w:bottom w:val="nil"/>
              <w:right w:val="nil"/>
            </w:tcBorders>
          </w:tcPr>
          <w:p w14:paraId="74038C1E" w14:textId="77777777" w:rsidR="000C5D19" w:rsidRPr="004A451D" w:rsidRDefault="00815DC1" w:rsidP="000C5D19">
            <w:pPr>
              <w:spacing w:after="0" w:line="240" w:lineRule="auto"/>
              <w:ind w:left="-101"/>
              <w:rPr>
                <w:rFonts w:cs="Arial"/>
                <w:sz w:val="18"/>
                <w:szCs w:val="18"/>
              </w:rPr>
            </w:pPr>
            <w:r w:rsidRPr="004A451D">
              <w:rPr>
                <w:rFonts w:cs="Arial"/>
                <w:sz w:val="18"/>
                <w:szCs w:val="18"/>
              </w:rPr>
              <w:t>Modified retrospective</w:t>
            </w:r>
            <w:r w:rsidR="000C5D19" w:rsidRPr="004A451D">
              <w:rPr>
                <w:rFonts w:cs="Arial"/>
                <w:sz w:val="18"/>
                <w:szCs w:val="18"/>
              </w:rPr>
              <w:t xml:space="preserve"> (Note 4)</w:t>
            </w:r>
          </w:p>
        </w:tc>
        <w:tc>
          <w:tcPr>
            <w:tcW w:w="1440" w:type="dxa"/>
            <w:tcBorders>
              <w:top w:val="nil"/>
              <w:left w:val="nil"/>
              <w:bottom w:val="single" w:sz="4" w:space="0" w:color="auto"/>
              <w:right w:val="nil"/>
            </w:tcBorders>
            <w:shd w:val="clear" w:color="auto" w:fill="FAFAFA"/>
          </w:tcPr>
          <w:p w14:paraId="47234BD1" w14:textId="77777777" w:rsidR="000C5D19" w:rsidRPr="004A451D" w:rsidRDefault="00F66264" w:rsidP="000C5D19">
            <w:pPr>
              <w:spacing w:after="0" w:line="240" w:lineRule="auto"/>
              <w:ind w:left="-40" w:right="-72"/>
              <w:jc w:val="right"/>
              <w:rPr>
                <w:rFonts w:cs="Arial"/>
                <w:sz w:val="18"/>
                <w:szCs w:val="18"/>
              </w:rPr>
            </w:pPr>
            <w:r w:rsidRPr="004A451D">
              <w:rPr>
                <w:rFonts w:cs="Arial"/>
                <w:sz w:val="18"/>
                <w:szCs w:val="18"/>
              </w:rPr>
              <w:t>1,231.64</w:t>
            </w:r>
          </w:p>
        </w:tc>
        <w:tc>
          <w:tcPr>
            <w:tcW w:w="1440" w:type="dxa"/>
            <w:tcBorders>
              <w:top w:val="nil"/>
              <w:left w:val="nil"/>
              <w:bottom w:val="single" w:sz="4" w:space="0" w:color="auto"/>
              <w:right w:val="nil"/>
            </w:tcBorders>
            <w:shd w:val="clear" w:color="auto" w:fill="FAFAFA"/>
          </w:tcPr>
          <w:p w14:paraId="30206093" w14:textId="77777777" w:rsidR="000C5D19" w:rsidRPr="004A451D" w:rsidRDefault="00F66264" w:rsidP="000C5D19">
            <w:pPr>
              <w:spacing w:after="0" w:line="240" w:lineRule="auto"/>
              <w:ind w:left="-40" w:right="-72"/>
              <w:jc w:val="right"/>
              <w:rPr>
                <w:rFonts w:cs="Arial"/>
                <w:sz w:val="18"/>
                <w:szCs w:val="18"/>
              </w:rPr>
            </w:pPr>
            <w:r w:rsidRPr="004A451D">
              <w:rPr>
                <w:rFonts w:cs="Arial"/>
                <w:sz w:val="18"/>
                <w:szCs w:val="18"/>
              </w:rPr>
              <w:t>110.65</w:t>
            </w:r>
          </w:p>
        </w:tc>
      </w:tr>
      <w:tr w:rsidR="000C5D19" w:rsidRPr="004A451D" w14:paraId="18AB312F" w14:textId="77777777" w:rsidTr="000C5D19">
        <w:tc>
          <w:tcPr>
            <w:tcW w:w="6581" w:type="dxa"/>
            <w:tcBorders>
              <w:top w:val="nil"/>
              <w:left w:val="nil"/>
              <w:bottom w:val="nil"/>
              <w:right w:val="nil"/>
            </w:tcBorders>
          </w:tcPr>
          <w:p w14:paraId="74EED3A2" w14:textId="77777777" w:rsidR="000C5D19" w:rsidRPr="004A451D" w:rsidRDefault="000C5D19" w:rsidP="000C5D1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0939D5DB" w14:textId="77777777" w:rsidR="000C5D19" w:rsidRPr="004A451D" w:rsidRDefault="000C5D19" w:rsidP="000C5D19">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ACDEA89" w14:textId="77777777" w:rsidR="000C5D19" w:rsidRPr="004A451D" w:rsidRDefault="000C5D19" w:rsidP="000C5D19">
            <w:pPr>
              <w:spacing w:after="0" w:line="240" w:lineRule="auto"/>
              <w:ind w:left="-40" w:right="-72"/>
              <w:jc w:val="right"/>
              <w:rPr>
                <w:rFonts w:cs="Arial"/>
                <w:sz w:val="18"/>
                <w:szCs w:val="18"/>
              </w:rPr>
            </w:pPr>
          </w:p>
        </w:tc>
      </w:tr>
      <w:tr w:rsidR="000C5D19" w:rsidRPr="004A451D" w14:paraId="2DFE35B9" w14:textId="77777777" w:rsidTr="000C5D19">
        <w:tc>
          <w:tcPr>
            <w:tcW w:w="6581" w:type="dxa"/>
            <w:tcBorders>
              <w:top w:val="nil"/>
              <w:left w:val="nil"/>
              <w:bottom w:val="nil"/>
              <w:right w:val="nil"/>
            </w:tcBorders>
          </w:tcPr>
          <w:p w14:paraId="7A8AA060" w14:textId="77777777" w:rsidR="000C5D19" w:rsidRPr="004A451D" w:rsidRDefault="000C5D19" w:rsidP="000C5D19">
            <w:pPr>
              <w:spacing w:after="0" w:line="240" w:lineRule="auto"/>
              <w:ind w:left="-101"/>
              <w:rPr>
                <w:rFonts w:cs="Arial"/>
                <w:sz w:val="18"/>
                <w:szCs w:val="18"/>
              </w:rPr>
            </w:pPr>
            <w:r w:rsidRPr="004A451D">
              <w:rPr>
                <w:rFonts w:cs="Arial"/>
                <w:sz w:val="18"/>
                <w:szCs w:val="18"/>
              </w:rPr>
              <w:t>As modified retrospective</w:t>
            </w:r>
          </w:p>
        </w:tc>
        <w:tc>
          <w:tcPr>
            <w:tcW w:w="1440" w:type="dxa"/>
            <w:tcBorders>
              <w:top w:val="nil"/>
              <w:left w:val="nil"/>
              <w:bottom w:val="nil"/>
              <w:right w:val="nil"/>
            </w:tcBorders>
            <w:shd w:val="clear" w:color="auto" w:fill="FAFAFA"/>
          </w:tcPr>
          <w:p w14:paraId="33378DF1" w14:textId="77777777" w:rsidR="000C5D19" w:rsidRPr="004A451D" w:rsidRDefault="00F66264" w:rsidP="000C5D19">
            <w:pPr>
              <w:spacing w:after="0" w:line="240" w:lineRule="auto"/>
              <w:ind w:left="-40" w:right="-72"/>
              <w:jc w:val="right"/>
              <w:rPr>
                <w:rFonts w:cs="Arial"/>
                <w:sz w:val="18"/>
                <w:szCs w:val="18"/>
              </w:rPr>
            </w:pPr>
            <w:r w:rsidRPr="004A451D">
              <w:rPr>
                <w:rFonts w:cs="Arial"/>
                <w:sz w:val="18"/>
                <w:szCs w:val="18"/>
              </w:rPr>
              <w:t>4,738.76</w:t>
            </w:r>
          </w:p>
        </w:tc>
        <w:tc>
          <w:tcPr>
            <w:tcW w:w="1440" w:type="dxa"/>
            <w:tcBorders>
              <w:top w:val="nil"/>
              <w:left w:val="nil"/>
              <w:bottom w:val="nil"/>
              <w:right w:val="nil"/>
            </w:tcBorders>
            <w:shd w:val="clear" w:color="auto" w:fill="FAFAFA"/>
          </w:tcPr>
          <w:p w14:paraId="754D352F" w14:textId="77777777" w:rsidR="000C5D19" w:rsidRPr="004A451D" w:rsidRDefault="00F66264" w:rsidP="000C5D19">
            <w:pPr>
              <w:spacing w:after="0" w:line="240" w:lineRule="auto"/>
              <w:ind w:left="-40" w:right="-72"/>
              <w:jc w:val="right"/>
              <w:rPr>
                <w:rFonts w:cs="Arial"/>
                <w:sz w:val="18"/>
                <w:szCs w:val="18"/>
              </w:rPr>
            </w:pPr>
            <w:r w:rsidRPr="004A451D">
              <w:rPr>
                <w:rFonts w:cs="Arial"/>
                <w:sz w:val="18"/>
                <w:szCs w:val="18"/>
              </w:rPr>
              <w:t>110.65</w:t>
            </w:r>
          </w:p>
        </w:tc>
      </w:tr>
      <w:tr w:rsidR="000C5D19" w:rsidRPr="004A451D" w14:paraId="0D7C8C01" w14:textId="77777777" w:rsidTr="000C5D19">
        <w:tc>
          <w:tcPr>
            <w:tcW w:w="6581" w:type="dxa"/>
            <w:tcBorders>
              <w:top w:val="nil"/>
              <w:left w:val="nil"/>
              <w:bottom w:val="nil"/>
              <w:right w:val="nil"/>
            </w:tcBorders>
            <w:vAlign w:val="bottom"/>
          </w:tcPr>
          <w:p w14:paraId="0C5FD88C" w14:textId="77777777" w:rsidR="000C5D19" w:rsidRPr="004A451D" w:rsidRDefault="000C5D19" w:rsidP="000C5D19">
            <w:pPr>
              <w:spacing w:after="0" w:line="240" w:lineRule="auto"/>
              <w:ind w:left="-101"/>
              <w:rPr>
                <w:rFonts w:cs="Arial"/>
                <w:sz w:val="18"/>
                <w:szCs w:val="18"/>
              </w:rPr>
            </w:pPr>
            <w:r w:rsidRPr="004A451D">
              <w:rPr>
                <w:rFonts w:cs="Arial"/>
                <w:sz w:val="18"/>
                <w:szCs w:val="18"/>
              </w:rPr>
              <w:t>Additions</w:t>
            </w:r>
          </w:p>
        </w:tc>
        <w:tc>
          <w:tcPr>
            <w:tcW w:w="1440" w:type="dxa"/>
            <w:tcBorders>
              <w:top w:val="nil"/>
              <w:left w:val="nil"/>
              <w:bottom w:val="nil"/>
              <w:right w:val="nil"/>
            </w:tcBorders>
            <w:shd w:val="clear" w:color="auto" w:fill="FAFAFA"/>
          </w:tcPr>
          <w:p w14:paraId="54031A45" w14:textId="5C4A967C" w:rsidR="000C5D19" w:rsidRPr="004A451D" w:rsidRDefault="00A53902" w:rsidP="00FC1239">
            <w:pPr>
              <w:spacing w:after="0" w:line="240" w:lineRule="auto"/>
              <w:ind w:left="-40" w:right="-72"/>
              <w:jc w:val="right"/>
              <w:rPr>
                <w:rFonts w:cs="Arial"/>
                <w:sz w:val="18"/>
                <w:szCs w:val="18"/>
              </w:rPr>
            </w:pPr>
            <w:r w:rsidRPr="004A451D">
              <w:rPr>
                <w:rFonts w:cs="Arial"/>
                <w:sz w:val="18"/>
                <w:szCs w:val="18"/>
              </w:rPr>
              <w:t>1,869.96</w:t>
            </w:r>
          </w:p>
        </w:tc>
        <w:tc>
          <w:tcPr>
            <w:tcW w:w="1440" w:type="dxa"/>
            <w:tcBorders>
              <w:top w:val="nil"/>
              <w:left w:val="nil"/>
              <w:bottom w:val="nil"/>
              <w:right w:val="nil"/>
            </w:tcBorders>
            <w:shd w:val="clear" w:color="auto" w:fill="FAFAFA"/>
          </w:tcPr>
          <w:p w14:paraId="1613B7BD" w14:textId="3F03B388" w:rsidR="000C5D19" w:rsidRPr="004A451D" w:rsidRDefault="00A53902" w:rsidP="000C5D19">
            <w:pPr>
              <w:spacing w:after="0" w:line="240" w:lineRule="auto"/>
              <w:ind w:left="-40" w:right="-72"/>
              <w:jc w:val="right"/>
              <w:rPr>
                <w:rFonts w:cs="Arial"/>
                <w:sz w:val="18"/>
                <w:szCs w:val="18"/>
              </w:rPr>
            </w:pPr>
            <w:r w:rsidRPr="004A451D">
              <w:rPr>
                <w:rFonts w:cs="Arial"/>
                <w:sz w:val="18"/>
                <w:szCs w:val="18"/>
              </w:rPr>
              <w:t>8.99</w:t>
            </w:r>
          </w:p>
        </w:tc>
      </w:tr>
      <w:tr w:rsidR="000C5D19" w:rsidRPr="004A451D" w14:paraId="79EE8D84" w14:textId="77777777" w:rsidTr="000C5D19">
        <w:tc>
          <w:tcPr>
            <w:tcW w:w="6581" w:type="dxa"/>
            <w:tcBorders>
              <w:top w:val="nil"/>
              <w:left w:val="nil"/>
              <w:bottom w:val="nil"/>
              <w:right w:val="nil"/>
            </w:tcBorders>
            <w:vAlign w:val="bottom"/>
          </w:tcPr>
          <w:p w14:paraId="7E13BAA2" w14:textId="77777777" w:rsidR="000C5D19" w:rsidRPr="004A451D" w:rsidRDefault="000C5D19" w:rsidP="000C5D19">
            <w:pPr>
              <w:spacing w:after="0" w:line="240" w:lineRule="auto"/>
              <w:ind w:left="-101"/>
              <w:rPr>
                <w:rFonts w:cs="Arial"/>
                <w:sz w:val="18"/>
                <w:szCs w:val="18"/>
              </w:rPr>
            </w:pPr>
            <w:r w:rsidRPr="004A451D">
              <w:rPr>
                <w:rFonts w:cs="Arial"/>
                <w:sz w:val="18"/>
                <w:szCs w:val="18"/>
              </w:rPr>
              <w:t>Finance costs</w:t>
            </w:r>
          </w:p>
        </w:tc>
        <w:tc>
          <w:tcPr>
            <w:tcW w:w="1440" w:type="dxa"/>
            <w:tcBorders>
              <w:top w:val="nil"/>
              <w:left w:val="nil"/>
              <w:bottom w:val="nil"/>
              <w:right w:val="nil"/>
            </w:tcBorders>
            <w:shd w:val="clear" w:color="auto" w:fill="FAFAFA"/>
          </w:tcPr>
          <w:p w14:paraId="55EBC280" w14:textId="347BF581" w:rsidR="000C5D19" w:rsidRPr="004A451D" w:rsidRDefault="00A53902" w:rsidP="000C5D19">
            <w:pPr>
              <w:spacing w:after="0" w:line="240" w:lineRule="auto"/>
              <w:ind w:left="-40" w:right="-72"/>
              <w:jc w:val="right"/>
              <w:rPr>
                <w:rFonts w:cs="Arial"/>
                <w:sz w:val="18"/>
                <w:szCs w:val="18"/>
              </w:rPr>
            </w:pPr>
            <w:r w:rsidRPr="004A451D">
              <w:rPr>
                <w:rFonts w:cs="Arial"/>
                <w:sz w:val="18"/>
                <w:szCs w:val="18"/>
              </w:rPr>
              <w:t>48.16</w:t>
            </w:r>
          </w:p>
        </w:tc>
        <w:tc>
          <w:tcPr>
            <w:tcW w:w="1440" w:type="dxa"/>
            <w:tcBorders>
              <w:top w:val="nil"/>
              <w:left w:val="nil"/>
              <w:bottom w:val="nil"/>
              <w:right w:val="nil"/>
            </w:tcBorders>
            <w:shd w:val="clear" w:color="auto" w:fill="FAFAFA"/>
          </w:tcPr>
          <w:p w14:paraId="509186D6" w14:textId="0C0B3B5B" w:rsidR="000C5D19" w:rsidRPr="004A451D" w:rsidRDefault="00A53902" w:rsidP="000C5D19">
            <w:pPr>
              <w:spacing w:after="0" w:line="240" w:lineRule="auto"/>
              <w:ind w:left="-40" w:right="-72"/>
              <w:jc w:val="right"/>
              <w:rPr>
                <w:rFonts w:cs="Arial"/>
                <w:sz w:val="18"/>
                <w:szCs w:val="18"/>
              </w:rPr>
            </w:pPr>
            <w:r w:rsidRPr="004A451D">
              <w:rPr>
                <w:rFonts w:cs="Arial"/>
                <w:sz w:val="18"/>
                <w:szCs w:val="18"/>
              </w:rPr>
              <w:t>1.74</w:t>
            </w:r>
          </w:p>
        </w:tc>
      </w:tr>
      <w:tr w:rsidR="000C5D19" w:rsidRPr="004A451D" w14:paraId="64299BD3" w14:textId="77777777" w:rsidTr="000C5D19">
        <w:tc>
          <w:tcPr>
            <w:tcW w:w="6581" w:type="dxa"/>
            <w:tcBorders>
              <w:top w:val="nil"/>
              <w:left w:val="nil"/>
              <w:bottom w:val="nil"/>
              <w:right w:val="nil"/>
            </w:tcBorders>
            <w:vAlign w:val="bottom"/>
          </w:tcPr>
          <w:p w14:paraId="4FB7EF9F" w14:textId="77777777" w:rsidR="000C5D19" w:rsidRPr="004A451D" w:rsidRDefault="000C5D19" w:rsidP="000C5D1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5E708B8A" w14:textId="77777777" w:rsidR="000C5D19" w:rsidRPr="004A451D" w:rsidRDefault="000C5D19" w:rsidP="000C5D19">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EA612BD" w14:textId="77777777" w:rsidR="000C5D19" w:rsidRPr="004A451D" w:rsidRDefault="000C5D19" w:rsidP="000C5D19">
            <w:pPr>
              <w:spacing w:after="0" w:line="240" w:lineRule="auto"/>
              <w:ind w:left="-40" w:right="-72"/>
              <w:jc w:val="right"/>
              <w:rPr>
                <w:rFonts w:cs="Arial"/>
                <w:sz w:val="18"/>
                <w:szCs w:val="18"/>
              </w:rPr>
            </w:pPr>
          </w:p>
        </w:tc>
      </w:tr>
      <w:tr w:rsidR="000C5D19" w:rsidRPr="004A451D" w14:paraId="07244DD7" w14:textId="77777777" w:rsidTr="000C5D19">
        <w:tc>
          <w:tcPr>
            <w:tcW w:w="6581" w:type="dxa"/>
            <w:tcBorders>
              <w:top w:val="nil"/>
              <w:left w:val="nil"/>
              <w:bottom w:val="nil"/>
              <w:right w:val="nil"/>
            </w:tcBorders>
            <w:vAlign w:val="bottom"/>
          </w:tcPr>
          <w:p w14:paraId="2B4BCC37" w14:textId="77777777" w:rsidR="000C5D19" w:rsidRPr="004A451D" w:rsidRDefault="000C5D19" w:rsidP="000C5D19">
            <w:pPr>
              <w:spacing w:after="0" w:line="240" w:lineRule="auto"/>
              <w:ind w:left="-101"/>
              <w:rPr>
                <w:rFonts w:cs="Arial"/>
                <w:sz w:val="18"/>
                <w:szCs w:val="18"/>
              </w:rPr>
            </w:pPr>
            <w:r w:rsidRPr="004A451D">
              <w:rPr>
                <w:rFonts w:cs="Arial"/>
                <w:sz w:val="18"/>
                <w:szCs w:val="18"/>
              </w:rPr>
              <w:t>Closing net book amount</w:t>
            </w:r>
          </w:p>
        </w:tc>
        <w:tc>
          <w:tcPr>
            <w:tcW w:w="1440" w:type="dxa"/>
            <w:tcBorders>
              <w:top w:val="nil"/>
              <w:left w:val="nil"/>
              <w:bottom w:val="single" w:sz="4" w:space="0" w:color="auto"/>
              <w:right w:val="nil"/>
            </w:tcBorders>
            <w:shd w:val="clear" w:color="auto" w:fill="FAFAFA"/>
          </w:tcPr>
          <w:p w14:paraId="15E6164D" w14:textId="12862344" w:rsidR="000C5D19" w:rsidRPr="004A451D" w:rsidRDefault="00A53902" w:rsidP="000C5D19">
            <w:pPr>
              <w:spacing w:after="0" w:line="240" w:lineRule="auto"/>
              <w:ind w:left="-40" w:right="-72"/>
              <w:jc w:val="right"/>
              <w:rPr>
                <w:rFonts w:cs="Arial"/>
                <w:sz w:val="18"/>
                <w:szCs w:val="18"/>
              </w:rPr>
            </w:pPr>
            <w:r w:rsidRPr="004A451D">
              <w:rPr>
                <w:rFonts w:cs="Arial"/>
                <w:sz w:val="18"/>
                <w:szCs w:val="18"/>
              </w:rPr>
              <w:t>6,656.88</w:t>
            </w:r>
          </w:p>
        </w:tc>
        <w:tc>
          <w:tcPr>
            <w:tcW w:w="1440" w:type="dxa"/>
            <w:tcBorders>
              <w:top w:val="nil"/>
              <w:left w:val="nil"/>
              <w:bottom w:val="single" w:sz="4" w:space="0" w:color="auto"/>
              <w:right w:val="nil"/>
            </w:tcBorders>
            <w:shd w:val="clear" w:color="auto" w:fill="FAFAFA"/>
          </w:tcPr>
          <w:p w14:paraId="36F243EB" w14:textId="25F0C875" w:rsidR="000C5D19" w:rsidRPr="004A451D" w:rsidRDefault="00A53902" w:rsidP="00DA6A8E">
            <w:pPr>
              <w:spacing w:after="0" w:line="240" w:lineRule="auto"/>
              <w:ind w:left="-40" w:right="-72"/>
              <w:jc w:val="right"/>
              <w:rPr>
                <w:rFonts w:cs="Arial"/>
                <w:sz w:val="18"/>
                <w:szCs w:val="18"/>
              </w:rPr>
            </w:pPr>
            <w:r w:rsidRPr="004A451D">
              <w:rPr>
                <w:rFonts w:cs="Arial"/>
                <w:sz w:val="18"/>
                <w:szCs w:val="18"/>
              </w:rPr>
              <w:t>121.38</w:t>
            </w:r>
          </w:p>
        </w:tc>
      </w:tr>
    </w:tbl>
    <w:p w14:paraId="7FD2A3C1" w14:textId="77777777" w:rsidR="001C3239" w:rsidRPr="004A451D" w:rsidRDefault="001C3239" w:rsidP="00321B1E">
      <w:pPr>
        <w:spacing w:after="0" w:line="240" w:lineRule="auto"/>
        <w:jc w:val="both"/>
        <w:rPr>
          <w:rFonts w:eastAsia="Arial Unicode MS" w:cs="Arial"/>
          <w:b/>
          <w:bCs/>
          <w:sz w:val="18"/>
          <w:szCs w:val="18"/>
          <w:lang w:bidi="th-TH"/>
        </w:rPr>
      </w:pPr>
    </w:p>
    <w:p w14:paraId="21470566" w14:textId="77777777" w:rsidR="00A53902" w:rsidRPr="004A451D" w:rsidRDefault="00A53902" w:rsidP="00321B1E">
      <w:pPr>
        <w:spacing w:after="0" w:line="240" w:lineRule="auto"/>
        <w:jc w:val="both"/>
        <w:rPr>
          <w:rFonts w:eastAsia="Arial Unicode MS" w:cs="Arial"/>
          <w:b/>
          <w:bCs/>
          <w:sz w:val="18"/>
          <w:szCs w:val="18"/>
          <w:lang w:bidi="th-TH"/>
        </w:rPr>
      </w:pPr>
    </w:p>
    <w:p w14:paraId="3CA6EC2D" w14:textId="280F34D9" w:rsidR="00D040B4" w:rsidRPr="004A451D" w:rsidRDefault="00D040B4">
      <w:pPr>
        <w:spacing w:after="0" w:line="240" w:lineRule="auto"/>
        <w:rPr>
          <w:rFonts w:eastAsia="Arial Unicode MS" w:cs="Arial"/>
          <w:b/>
          <w:bCs/>
          <w:sz w:val="18"/>
          <w:szCs w:val="18"/>
          <w:lang w:bidi="th-TH"/>
        </w:rPr>
      </w:pPr>
      <w:r w:rsidRPr="004A451D">
        <w:rPr>
          <w:rFonts w:eastAsia="Arial Unicode MS" w:cs="Arial"/>
          <w:b/>
          <w:bCs/>
          <w:sz w:val="18"/>
          <w:szCs w:val="18"/>
          <w:lang w:bidi="th-TH"/>
        </w:rPr>
        <w:br w:type="page"/>
      </w:r>
    </w:p>
    <w:p w14:paraId="4517471D" w14:textId="77777777" w:rsidR="00A53902" w:rsidRPr="004A451D" w:rsidRDefault="00A53902"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4A451D" w14:paraId="2F92FAE6" w14:textId="77777777">
        <w:trPr>
          <w:trHeight w:val="386"/>
        </w:trPr>
        <w:tc>
          <w:tcPr>
            <w:tcW w:w="9461" w:type="dxa"/>
            <w:shd w:val="clear" w:color="auto" w:fill="FFA543"/>
            <w:vAlign w:val="center"/>
          </w:tcPr>
          <w:p w14:paraId="4EE12D48" w14:textId="77777777" w:rsidR="00DB52E2" w:rsidRPr="004A451D"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A44E00"/>
                <w:sz w:val="18"/>
                <w:szCs w:val="18"/>
                <w:lang w:bidi="th-TH"/>
              </w:rPr>
              <w:br w:type="page"/>
            </w:r>
            <w:bookmarkStart w:id="5" w:name="IncomeTax"/>
            <w:bookmarkEnd w:id="5"/>
            <w:r w:rsidR="000C5D19" w:rsidRPr="004A451D">
              <w:rPr>
                <w:rFonts w:eastAsia="Arial Unicode MS" w:cs="Arial"/>
                <w:b/>
                <w:bCs/>
                <w:color w:val="FFFFFF"/>
                <w:sz w:val="18"/>
                <w:szCs w:val="18"/>
                <w:lang w:val="en-GB" w:bidi="th-TH"/>
              </w:rPr>
              <w:t>20</w:t>
            </w:r>
            <w:r w:rsidR="00DB52E2" w:rsidRPr="004A451D">
              <w:rPr>
                <w:rFonts w:eastAsia="Arial Unicode MS" w:cs="Arial"/>
                <w:b/>
                <w:bCs/>
                <w:color w:val="FFFFFF"/>
                <w:sz w:val="18"/>
                <w:szCs w:val="18"/>
                <w:cs/>
                <w:lang w:val="en-GB" w:bidi="th-TH"/>
              </w:rPr>
              <w:tab/>
            </w:r>
            <w:r w:rsidR="00DB52E2" w:rsidRPr="004A451D">
              <w:rPr>
                <w:rFonts w:eastAsia="Arial Unicode MS" w:cs="Arial"/>
                <w:b/>
                <w:bCs/>
                <w:color w:val="FFFFFF"/>
                <w:sz w:val="18"/>
                <w:szCs w:val="18"/>
                <w:lang w:val="en-GB" w:bidi="th-TH"/>
              </w:rPr>
              <w:t>Income tax expense</w:t>
            </w:r>
          </w:p>
        </w:tc>
      </w:tr>
    </w:tbl>
    <w:p w14:paraId="34B017EE" w14:textId="77777777" w:rsidR="00DD3178" w:rsidRPr="004A451D" w:rsidRDefault="00DD3178" w:rsidP="00321B1E">
      <w:pPr>
        <w:spacing w:after="0" w:line="240" w:lineRule="auto"/>
        <w:jc w:val="both"/>
        <w:rPr>
          <w:rFonts w:eastAsia="Arial Unicode MS" w:cs="Arial"/>
          <w:b/>
          <w:bCs/>
          <w:sz w:val="18"/>
          <w:szCs w:val="18"/>
          <w:lang w:bidi="th-TH"/>
        </w:rPr>
      </w:pPr>
    </w:p>
    <w:p w14:paraId="6292DF26" w14:textId="0F183086" w:rsidR="00000F0E" w:rsidRPr="004A451D" w:rsidRDefault="00000F0E"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Income tax expense for </w:t>
      </w:r>
      <w:r w:rsidR="00DC346B" w:rsidRPr="004A451D">
        <w:rPr>
          <w:rFonts w:eastAsia="Arial Unicode MS" w:cs="Arial"/>
          <w:sz w:val="18"/>
          <w:szCs w:val="18"/>
          <w:lang w:bidi="th-TH"/>
        </w:rPr>
        <w:t xml:space="preserve">the </w:t>
      </w:r>
      <w:r w:rsidR="00655E72" w:rsidRPr="004A451D">
        <w:rPr>
          <w:rFonts w:eastAsia="Arial Unicode MS" w:cs="Arial"/>
          <w:sz w:val="18"/>
          <w:szCs w:val="18"/>
          <w:lang w:bidi="th-TH"/>
        </w:rPr>
        <w:t>three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w:t>
      </w:r>
      <w:r w:rsidR="004B0DA5" w:rsidRPr="004A451D">
        <w:rPr>
          <w:rFonts w:eastAsia="Arial Unicode MS" w:cs="Arial"/>
          <w:sz w:val="18"/>
          <w:szCs w:val="18"/>
          <w:lang w:bidi="th-TH"/>
        </w:rPr>
        <w:t>s</w:t>
      </w:r>
      <w:r w:rsidRPr="004A451D">
        <w:rPr>
          <w:rFonts w:eastAsia="Arial Unicode MS" w:cs="Arial"/>
          <w:sz w:val="18"/>
          <w:szCs w:val="18"/>
          <w:lang w:bidi="th-TH"/>
        </w:rPr>
        <w:t xml:space="preserve"> ended </w:t>
      </w:r>
      <w:r w:rsidR="00B06855" w:rsidRPr="004A451D">
        <w:rPr>
          <w:rFonts w:eastAsia="Arial Unicode MS" w:cs="Arial"/>
          <w:sz w:val="18"/>
          <w:szCs w:val="18"/>
          <w:lang w:bidi="th-TH"/>
        </w:rPr>
        <w:t xml:space="preserve">30 </w:t>
      </w:r>
      <w:r w:rsidR="0073718C" w:rsidRPr="004A451D">
        <w:rPr>
          <w:rFonts w:eastAsia="Arial Unicode MS" w:cs="Arial"/>
          <w:sz w:val="18"/>
          <w:szCs w:val="18"/>
          <w:lang w:bidi="th-TH"/>
        </w:rPr>
        <w:t>September</w:t>
      </w:r>
      <w:r w:rsidR="00E15DF9"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and </w:t>
      </w:r>
      <w:r w:rsidR="0048612E" w:rsidRPr="004A451D">
        <w:rPr>
          <w:rFonts w:eastAsia="Arial Unicode MS" w:cs="Arial"/>
          <w:sz w:val="18"/>
          <w:szCs w:val="18"/>
          <w:lang w:val="en-GB" w:bidi="th-TH"/>
        </w:rPr>
        <w:t>2019</w:t>
      </w:r>
      <w:r w:rsidR="00E15DF9" w:rsidRPr="004A451D">
        <w:rPr>
          <w:rFonts w:eastAsia="Arial Unicode MS" w:cs="Arial"/>
          <w:sz w:val="18"/>
          <w:szCs w:val="18"/>
          <w:lang w:bidi="th-TH"/>
        </w:rPr>
        <w:t xml:space="preserve"> </w:t>
      </w:r>
      <w:r w:rsidRPr="004A451D">
        <w:rPr>
          <w:rFonts w:eastAsia="Arial Unicode MS" w:cs="Arial"/>
          <w:sz w:val="18"/>
          <w:szCs w:val="18"/>
          <w:lang w:bidi="th-TH"/>
        </w:rPr>
        <w:t>are as follows:</w:t>
      </w:r>
    </w:p>
    <w:p w14:paraId="37879EE7" w14:textId="77777777" w:rsidR="00000F0E" w:rsidRPr="004A451D" w:rsidRDefault="00000F0E" w:rsidP="00321B1E">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DD3178" w:rsidRPr="004A451D" w14:paraId="2845E7E1" w14:textId="77777777">
        <w:tc>
          <w:tcPr>
            <w:tcW w:w="3996" w:type="dxa"/>
            <w:tcBorders>
              <w:top w:val="nil"/>
              <w:left w:val="nil"/>
              <w:bottom w:val="nil"/>
              <w:right w:val="nil"/>
            </w:tcBorders>
            <w:shd w:val="clear" w:color="auto" w:fill="auto"/>
          </w:tcPr>
          <w:p w14:paraId="68E7E58C" w14:textId="77777777" w:rsidR="00DD3178" w:rsidRPr="004A451D" w:rsidRDefault="00DD3178"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35E1FB3" w14:textId="77777777" w:rsidR="00DD3178" w:rsidRPr="004A451D" w:rsidRDefault="00DD3178" w:rsidP="000C5D19">
            <w:pPr>
              <w:spacing w:after="0" w:line="240" w:lineRule="auto"/>
              <w:ind w:left="-40" w:right="-72"/>
              <w:jc w:val="center"/>
              <w:rPr>
                <w:rFonts w:cs="Arial"/>
                <w:b/>
                <w:bCs/>
                <w:sz w:val="18"/>
                <w:szCs w:val="18"/>
              </w:rPr>
            </w:pPr>
            <w:r w:rsidRPr="004A451D">
              <w:rPr>
                <w:rFonts w:cs="Arial"/>
                <w:b/>
                <w:bCs/>
                <w:sz w:val="18"/>
                <w:szCs w:val="18"/>
              </w:rPr>
              <w:t>Consolidated</w:t>
            </w:r>
          </w:p>
          <w:p w14:paraId="6CF2E8D2" w14:textId="77777777" w:rsidR="00DD3178" w:rsidRPr="004A451D" w:rsidRDefault="00DD3178"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3A6C34"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DDAB57A" w14:textId="77777777" w:rsidR="00DD3178" w:rsidRPr="004A451D" w:rsidRDefault="00DD3178" w:rsidP="000C5D19">
            <w:pPr>
              <w:spacing w:after="0" w:line="240" w:lineRule="auto"/>
              <w:ind w:left="-40" w:right="-72"/>
              <w:jc w:val="center"/>
              <w:rPr>
                <w:rFonts w:cs="Arial"/>
                <w:b/>
                <w:bCs/>
                <w:sz w:val="18"/>
                <w:szCs w:val="18"/>
              </w:rPr>
            </w:pPr>
            <w:r w:rsidRPr="004A451D">
              <w:rPr>
                <w:rFonts w:cs="Arial"/>
                <w:b/>
                <w:bCs/>
                <w:sz w:val="18"/>
                <w:szCs w:val="18"/>
              </w:rPr>
              <w:t>Separate</w:t>
            </w:r>
          </w:p>
          <w:p w14:paraId="0A70E676" w14:textId="77777777" w:rsidR="00DD3178" w:rsidRPr="004A451D" w:rsidRDefault="00DD3178"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3A6C34" w:rsidRPr="004A451D">
              <w:rPr>
                <w:rFonts w:cs="Arial"/>
                <w:b/>
                <w:bCs/>
                <w:sz w:val="18"/>
                <w:szCs w:val="18"/>
              </w:rPr>
              <w:t>information</w:t>
            </w:r>
          </w:p>
        </w:tc>
      </w:tr>
      <w:tr w:rsidR="00DD3178" w:rsidRPr="004A451D" w14:paraId="0E20DD65" w14:textId="77777777">
        <w:tc>
          <w:tcPr>
            <w:tcW w:w="3996" w:type="dxa"/>
            <w:tcBorders>
              <w:top w:val="nil"/>
              <w:left w:val="nil"/>
              <w:bottom w:val="nil"/>
              <w:right w:val="nil"/>
            </w:tcBorders>
            <w:shd w:val="clear" w:color="auto" w:fill="auto"/>
          </w:tcPr>
          <w:p w14:paraId="1CDD6042" w14:textId="77777777" w:rsidR="00DD3178" w:rsidRPr="004A451D" w:rsidRDefault="00DD3178"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3C27C52" w14:textId="58896EAB" w:rsidR="00DD3178"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07284669" w14:textId="77777777" w:rsidR="00DD3178"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2F21DDEC" w14:textId="3C4FEA3E" w:rsidR="0074387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414B6DEB" w14:textId="77777777" w:rsidR="00DD3178"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05C49948" w14:textId="2D4640B7" w:rsidR="00DD3178"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62390884" w14:textId="77777777" w:rsidR="00DD3178"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10893FC" w14:textId="1B0B5A89" w:rsidR="0074387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0121F0D5" w14:textId="77777777" w:rsidR="00DD3178"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r>
      <w:tr w:rsidR="00334FE8" w:rsidRPr="004A451D" w14:paraId="38E7CECC" w14:textId="77777777">
        <w:tc>
          <w:tcPr>
            <w:tcW w:w="3996" w:type="dxa"/>
            <w:tcBorders>
              <w:top w:val="nil"/>
              <w:left w:val="nil"/>
              <w:bottom w:val="nil"/>
              <w:right w:val="nil"/>
            </w:tcBorders>
          </w:tcPr>
          <w:p w14:paraId="1DDA2025" w14:textId="77777777" w:rsidR="00334FE8" w:rsidRPr="004A451D" w:rsidRDefault="00334FE8" w:rsidP="00321B1E">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tcPr>
          <w:p w14:paraId="540FF01D" w14:textId="77777777" w:rsidR="00334FE8"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nil"/>
              <w:right w:val="nil"/>
            </w:tcBorders>
            <w:shd w:val="clear" w:color="auto" w:fill="auto"/>
          </w:tcPr>
          <w:p w14:paraId="027B615E" w14:textId="77777777" w:rsidR="00334FE8"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tcPr>
          <w:p w14:paraId="52530041" w14:textId="77777777" w:rsidR="00334FE8"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tcPr>
          <w:p w14:paraId="553DA4CA" w14:textId="77777777" w:rsidR="00334FE8"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DD3178" w:rsidRPr="004A451D" w14:paraId="728311A6" w14:textId="77777777">
        <w:tc>
          <w:tcPr>
            <w:tcW w:w="3996" w:type="dxa"/>
            <w:tcBorders>
              <w:top w:val="nil"/>
              <w:left w:val="nil"/>
              <w:bottom w:val="nil"/>
              <w:right w:val="nil"/>
            </w:tcBorders>
          </w:tcPr>
          <w:p w14:paraId="2FF533CA" w14:textId="77777777" w:rsidR="00DD3178" w:rsidRPr="004A451D" w:rsidRDefault="00DD3178"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6CD09164" w14:textId="77777777" w:rsidR="00DD3178" w:rsidRPr="004A451D" w:rsidRDefault="00DD3178"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8668E56" w14:textId="77777777" w:rsidR="00DD3178" w:rsidRPr="004A451D" w:rsidRDefault="00DD3178"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16F2706" w14:textId="77777777" w:rsidR="00DD3178" w:rsidRPr="004A451D" w:rsidRDefault="00DD3178"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038EA59" w14:textId="77777777" w:rsidR="00DD3178" w:rsidRPr="004A451D" w:rsidRDefault="00DD3178" w:rsidP="00321B1E">
            <w:pPr>
              <w:spacing w:after="0" w:line="240" w:lineRule="auto"/>
              <w:ind w:left="-40" w:right="-72"/>
              <w:jc w:val="right"/>
              <w:rPr>
                <w:rFonts w:cs="Arial"/>
                <w:b/>
                <w:bCs/>
                <w:sz w:val="18"/>
                <w:szCs w:val="18"/>
              </w:rPr>
            </w:pPr>
          </w:p>
        </w:tc>
      </w:tr>
      <w:tr w:rsidR="00655E72" w:rsidRPr="004A451D" w14:paraId="47A1BF4A" w14:textId="77777777">
        <w:tc>
          <w:tcPr>
            <w:tcW w:w="3996" w:type="dxa"/>
            <w:tcBorders>
              <w:top w:val="nil"/>
              <w:left w:val="nil"/>
              <w:bottom w:val="nil"/>
              <w:right w:val="nil"/>
            </w:tcBorders>
          </w:tcPr>
          <w:p w14:paraId="29490BC9" w14:textId="77777777" w:rsidR="00655E72" w:rsidRPr="004A451D" w:rsidRDefault="00655E72" w:rsidP="00655E72">
            <w:pPr>
              <w:spacing w:after="0" w:line="240" w:lineRule="auto"/>
              <w:ind w:left="-101"/>
              <w:jc w:val="both"/>
              <w:rPr>
                <w:rFonts w:cs="Arial"/>
                <w:sz w:val="18"/>
                <w:szCs w:val="18"/>
              </w:rPr>
            </w:pPr>
            <w:r w:rsidRPr="004A451D">
              <w:rPr>
                <w:rFonts w:cs="Arial"/>
                <w:sz w:val="18"/>
                <w:szCs w:val="18"/>
              </w:rPr>
              <w:t>Current income tax</w:t>
            </w:r>
          </w:p>
        </w:tc>
        <w:tc>
          <w:tcPr>
            <w:tcW w:w="1367" w:type="dxa"/>
            <w:tcBorders>
              <w:top w:val="nil"/>
              <w:left w:val="nil"/>
              <w:bottom w:val="nil"/>
              <w:right w:val="nil"/>
            </w:tcBorders>
            <w:shd w:val="clear" w:color="auto" w:fill="FAFAFA"/>
          </w:tcPr>
          <w:p w14:paraId="7255E8DF" w14:textId="51CA2727" w:rsidR="00655E72" w:rsidRPr="004A451D" w:rsidRDefault="00F8154C" w:rsidP="00F8154C">
            <w:pPr>
              <w:spacing w:after="0" w:line="240" w:lineRule="auto"/>
              <w:ind w:left="-40" w:right="-72"/>
              <w:jc w:val="right"/>
              <w:rPr>
                <w:rFonts w:cs="Arial"/>
                <w:sz w:val="18"/>
                <w:szCs w:val="18"/>
              </w:rPr>
            </w:pPr>
            <w:r w:rsidRPr="004A451D">
              <w:rPr>
                <w:rFonts w:cs="Arial"/>
                <w:sz w:val="18"/>
                <w:szCs w:val="18"/>
              </w:rPr>
              <w:t>(260.47)</w:t>
            </w:r>
          </w:p>
        </w:tc>
        <w:tc>
          <w:tcPr>
            <w:tcW w:w="1369" w:type="dxa"/>
            <w:tcBorders>
              <w:top w:val="nil"/>
              <w:left w:val="nil"/>
              <w:bottom w:val="nil"/>
              <w:right w:val="nil"/>
            </w:tcBorders>
          </w:tcPr>
          <w:p w14:paraId="64D39E75" w14:textId="749A6655" w:rsidR="00655E72" w:rsidRPr="004A451D" w:rsidRDefault="00E6305F" w:rsidP="00655E72">
            <w:pPr>
              <w:spacing w:after="0" w:line="240" w:lineRule="auto"/>
              <w:ind w:left="-40" w:right="-72"/>
              <w:jc w:val="right"/>
              <w:rPr>
                <w:rFonts w:cs="Arial"/>
                <w:sz w:val="18"/>
                <w:szCs w:val="18"/>
              </w:rPr>
            </w:pPr>
            <w:r w:rsidRPr="004A451D">
              <w:rPr>
                <w:rFonts w:cs="Arial"/>
                <w:sz w:val="18"/>
                <w:szCs w:val="18"/>
              </w:rPr>
              <w:t>(279.29)</w:t>
            </w:r>
          </w:p>
        </w:tc>
        <w:tc>
          <w:tcPr>
            <w:tcW w:w="1368" w:type="dxa"/>
            <w:tcBorders>
              <w:top w:val="nil"/>
              <w:left w:val="nil"/>
              <w:bottom w:val="nil"/>
              <w:right w:val="nil"/>
            </w:tcBorders>
            <w:shd w:val="clear" w:color="auto" w:fill="FAFAFA"/>
          </w:tcPr>
          <w:p w14:paraId="2572DAA1" w14:textId="2140F430" w:rsidR="00655E72" w:rsidRPr="004A451D" w:rsidRDefault="00F8154C" w:rsidP="00655E72">
            <w:pPr>
              <w:spacing w:after="0" w:line="240" w:lineRule="auto"/>
              <w:ind w:left="-40" w:right="-72"/>
              <w:jc w:val="right"/>
              <w:rPr>
                <w:rFonts w:cs="Arial"/>
                <w:sz w:val="18"/>
                <w:szCs w:val="18"/>
              </w:rPr>
            </w:pPr>
            <w:r w:rsidRPr="004A451D">
              <w:rPr>
                <w:rFonts w:cs="Arial"/>
                <w:sz w:val="18"/>
                <w:szCs w:val="18"/>
              </w:rPr>
              <w:t>(60.25)</w:t>
            </w:r>
          </w:p>
        </w:tc>
        <w:tc>
          <w:tcPr>
            <w:tcW w:w="1368" w:type="dxa"/>
            <w:tcBorders>
              <w:top w:val="nil"/>
              <w:left w:val="nil"/>
              <w:bottom w:val="nil"/>
              <w:right w:val="nil"/>
            </w:tcBorders>
          </w:tcPr>
          <w:p w14:paraId="423A0A16" w14:textId="665C53A0" w:rsidR="00655E72" w:rsidRPr="004A451D" w:rsidRDefault="00E6305F" w:rsidP="00655E72">
            <w:pPr>
              <w:spacing w:after="0" w:line="240" w:lineRule="auto"/>
              <w:ind w:left="-40" w:right="-72"/>
              <w:jc w:val="right"/>
              <w:rPr>
                <w:rFonts w:cs="Arial"/>
                <w:sz w:val="18"/>
                <w:szCs w:val="18"/>
              </w:rPr>
            </w:pPr>
            <w:r w:rsidRPr="004A451D">
              <w:rPr>
                <w:rFonts w:cs="Arial"/>
                <w:sz w:val="18"/>
                <w:szCs w:val="18"/>
              </w:rPr>
              <w:t>(122.26)</w:t>
            </w:r>
          </w:p>
        </w:tc>
      </w:tr>
      <w:tr w:rsidR="00655E72" w:rsidRPr="004A451D" w14:paraId="5B680A70" w14:textId="77777777">
        <w:tc>
          <w:tcPr>
            <w:tcW w:w="3996" w:type="dxa"/>
            <w:tcBorders>
              <w:top w:val="nil"/>
              <w:left w:val="nil"/>
              <w:bottom w:val="nil"/>
              <w:right w:val="nil"/>
            </w:tcBorders>
          </w:tcPr>
          <w:p w14:paraId="233456CC" w14:textId="77777777" w:rsidR="00655E72" w:rsidRPr="004A451D" w:rsidRDefault="00655E72" w:rsidP="00655E72">
            <w:pPr>
              <w:spacing w:after="0" w:line="240" w:lineRule="auto"/>
              <w:ind w:left="-101"/>
              <w:jc w:val="both"/>
              <w:rPr>
                <w:rFonts w:cs="Arial"/>
                <w:sz w:val="18"/>
                <w:szCs w:val="18"/>
              </w:rPr>
            </w:pPr>
            <w:r w:rsidRPr="004A451D">
              <w:rPr>
                <w:rFonts w:cs="Arial"/>
                <w:sz w:val="18"/>
                <w:szCs w:val="18"/>
              </w:rPr>
              <w:t>Deferred income tax</w:t>
            </w:r>
          </w:p>
        </w:tc>
        <w:tc>
          <w:tcPr>
            <w:tcW w:w="1367" w:type="dxa"/>
            <w:tcBorders>
              <w:top w:val="nil"/>
              <w:left w:val="nil"/>
              <w:bottom w:val="single" w:sz="4" w:space="0" w:color="auto"/>
              <w:right w:val="nil"/>
            </w:tcBorders>
            <w:shd w:val="clear" w:color="auto" w:fill="FAFAFA"/>
          </w:tcPr>
          <w:p w14:paraId="29F28C94" w14:textId="534CEDDD" w:rsidR="00655E72" w:rsidRPr="004A451D" w:rsidRDefault="00F8154C" w:rsidP="00655E72">
            <w:pPr>
              <w:spacing w:after="0" w:line="240" w:lineRule="auto"/>
              <w:ind w:left="-40" w:right="-72"/>
              <w:jc w:val="right"/>
              <w:rPr>
                <w:rFonts w:cs="Arial"/>
                <w:sz w:val="18"/>
                <w:szCs w:val="18"/>
              </w:rPr>
            </w:pPr>
            <w:r w:rsidRPr="004A451D">
              <w:rPr>
                <w:rFonts w:cs="Arial"/>
                <w:sz w:val="18"/>
                <w:szCs w:val="18"/>
              </w:rPr>
              <w:t>233.78</w:t>
            </w:r>
          </w:p>
        </w:tc>
        <w:tc>
          <w:tcPr>
            <w:tcW w:w="1369" w:type="dxa"/>
            <w:tcBorders>
              <w:top w:val="nil"/>
              <w:left w:val="nil"/>
              <w:bottom w:val="single" w:sz="4" w:space="0" w:color="auto"/>
              <w:right w:val="nil"/>
            </w:tcBorders>
          </w:tcPr>
          <w:p w14:paraId="5907D3A5" w14:textId="54976AF1" w:rsidR="00655E72" w:rsidRPr="004A451D" w:rsidRDefault="00E6305F" w:rsidP="00655E72">
            <w:pPr>
              <w:spacing w:after="0" w:line="240" w:lineRule="auto"/>
              <w:ind w:left="-40" w:right="-72"/>
              <w:jc w:val="right"/>
              <w:rPr>
                <w:rFonts w:cs="Arial"/>
                <w:sz w:val="18"/>
                <w:szCs w:val="18"/>
              </w:rPr>
            </w:pPr>
            <w:r w:rsidRPr="004A451D">
              <w:rPr>
                <w:rFonts w:cs="Arial"/>
                <w:sz w:val="18"/>
                <w:szCs w:val="18"/>
              </w:rPr>
              <w:t>(2,764.90)</w:t>
            </w:r>
          </w:p>
        </w:tc>
        <w:tc>
          <w:tcPr>
            <w:tcW w:w="1368" w:type="dxa"/>
            <w:tcBorders>
              <w:top w:val="nil"/>
              <w:left w:val="nil"/>
              <w:bottom w:val="single" w:sz="4" w:space="0" w:color="auto"/>
              <w:right w:val="nil"/>
            </w:tcBorders>
            <w:shd w:val="clear" w:color="auto" w:fill="FAFAFA"/>
          </w:tcPr>
          <w:p w14:paraId="1C4F3E88" w14:textId="44F8A128" w:rsidR="00655E72" w:rsidRPr="004A451D" w:rsidRDefault="00F8154C" w:rsidP="00655E72">
            <w:pPr>
              <w:spacing w:after="0" w:line="240" w:lineRule="auto"/>
              <w:ind w:left="-40" w:right="-72"/>
              <w:jc w:val="right"/>
              <w:rPr>
                <w:rFonts w:cs="Arial"/>
                <w:sz w:val="18"/>
                <w:szCs w:val="18"/>
              </w:rPr>
            </w:pPr>
            <w:r w:rsidRPr="004A451D">
              <w:rPr>
                <w:rFonts w:cs="Arial"/>
                <w:sz w:val="18"/>
                <w:szCs w:val="18"/>
              </w:rPr>
              <w:t>(235.54)</w:t>
            </w:r>
          </w:p>
        </w:tc>
        <w:tc>
          <w:tcPr>
            <w:tcW w:w="1368" w:type="dxa"/>
            <w:tcBorders>
              <w:top w:val="nil"/>
              <w:left w:val="nil"/>
              <w:bottom w:val="single" w:sz="4" w:space="0" w:color="auto"/>
              <w:right w:val="nil"/>
            </w:tcBorders>
          </w:tcPr>
          <w:p w14:paraId="271E95DD" w14:textId="31A3470B"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(11.10)</w:t>
            </w:r>
          </w:p>
        </w:tc>
      </w:tr>
      <w:tr w:rsidR="00655E72" w:rsidRPr="004A451D" w14:paraId="7F245E18" w14:textId="77777777">
        <w:tc>
          <w:tcPr>
            <w:tcW w:w="3996" w:type="dxa"/>
            <w:tcBorders>
              <w:top w:val="nil"/>
              <w:left w:val="nil"/>
              <w:bottom w:val="nil"/>
              <w:right w:val="nil"/>
            </w:tcBorders>
          </w:tcPr>
          <w:p w14:paraId="41654BA5" w14:textId="77777777" w:rsidR="00655E72" w:rsidRPr="004A451D" w:rsidRDefault="00655E72" w:rsidP="00655E72">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14:paraId="6613D46D" w14:textId="77777777" w:rsidR="00655E72" w:rsidRPr="004A451D" w:rsidRDefault="00655E72" w:rsidP="00655E72">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tcPr>
          <w:p w14:paraId="21C9517C" w14:textId="77777777" w:rsidR="00655E72" w:rsidRPr="004A451D"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4347CD80" w14:textId="77777777" w:rsidR="00655E72" w:rsidRPr="004A451D"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34A37DF8" w14:textId="77777777" w:rsidR="00655E72" w:rsidRPr="004A451D" w:rsidRDefault="00655E72" w:rsidP="00655E72">
            <w:pPr>
              <w:spacing w:after="0" w:line="240" w:lineRule="auto"/>
              <w:ind w:left="-40" w:right="-72"/>
              <w:jc w:val="right"/>
              <w:rPr>
                <w:rFonts w:cs="Arial"/>
                <w:sz w:val="18"/>
                <w:szCs w:val="18"/>
              </w:rPr>
            </w:pPr>
          </w:p>
        </w:tc>
      </w:tr>
      <w:tr w:rsidR="00655E72" w:rsidRPr="004A451D" w14:paraId="09023D02" w14:textId="77777777">
        <w:tc>
          <w:tcPr>
            <w:tcW w:w="3996" w:type="dxa"/>
            <w:tcBorders>
              <w:top w:val="nil"/>
              <w:left w:val="nil"/>
              <w:bottom w:val="nil"/>
              <w:right w:val="nil"/>
            </w:tcBorders>
          </w:tcPr>
          <w:p w14:paraId="313AB81B" w14:textId="77777777" w:rsidR="00655E72" w:rsidRPr="004A451D" w:rsidRDefault="00655E72" w:rsidP="00655E7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FAFAFA"/>
          </w:tcPr>
          <w:p w14:paraId="34B5A12D" w14:textId="6105A4A4" w:rsidR="00655E72" w:rsidRPr="004A451D" w:rsidRDefault="00A53902" w:rsidP="00D40D99">
            <w:pPr>
              <w:spacing w:after="0" w:line="240" w:lineRule="auto"/>
              <w:ind w:left="-40" w:right="-72"/>
              <w:jc w:val="right"/>
              <w:rPr>
                <w:rFonts w:cs="Arial"/>
                <w:sz w:val="18"/>
                <w:szCs w:val="18"/>
              </w:rPr>
            </w:pPr>
            <w:r w:rsidRPr="004A451D">
              <w:rPr>
                <w:rFonts w:cs="Arial"/>
                <w:sz w:val="18"/>
                <w:szCs w:val="18"/>
              </w:rPr>
              <w:t>(26.69)</w:t>
            </w:r>
          </w:p>
        </w:tc>
        <w:tc>
          <w:tcPr>
            <w:tcW w:w="1369" w:type="dxa"/>
            <w:tcBorders>
              <w:top w:val="nil"/>
              <w:left w:val="nil"/>
              <w:bottom w:val="single" w:sz="4" w:space="0" w:color="auto"/>
              <w:right w:val="nil"/>
            </w:tcBorders>
          </w:tcPr>
          <w:p w14:paraId="36F50C1F" w14:textId="3DA68064" w:rsidR="00655E72" w:rsidRPr="004A451D" w:rsidRDefault="00E6305F" w:rsidP="00655E72">
            <w:pPr>
              <w:spacing w:after="0" w:line="240" w:lineRule="auto"/>
              <w:ind w:left="-40" w:right="-72"/>
              <w:jc w:val="right"/>
              <w:rPr>
                <w:rFonts w:cs="Arial"/>
                <w:sz w:val="18"/>
                <w:szCs w:val="18"/>
              </w:rPr>
            </w:pPr>
            <w:r w:rsidRPr="004A451D">
              <w:rPr>
                <w:rFonts w:cs="Arial"/>
                <w:sz w:val="18"/>
                <w:szCs w:val="18"/>
              </w:rPr>
              <w:t>(3,044.19)</w:t>
            </w:r>
          </w:p>
        </w:tc>
        <w:tc>
          <w:tcPr>
            <w:tcW w:w="1368" w:type="dxa"/>
            <w:tcBorders>
              <w:top w:val="nil"/>
              <w:left w:val="nil"/>
              <w:bottom w:val="single" w:sz="4" w:space="0" w:color="auto"/>
              <w:right w:val="nil"/>
            </w:tcBorders>
            <w:shd w:val="clear" w:color="auto" w:fill="FAFAFA"/>
          </w:tcPr>
          <w:p w14:paraId="71DED3C1" w14:textId="49161D27" w:rsidR="00655E72" w:rsidRPr="004A451D" w:rsidRDefault="00A53902" w:rsidP="00655E72">
            <w:pPr>
              <w:spacing w:after="0" w:line="240" w:lineRule="auto"/>
              <w:ind w:left="-40" w:right="-72"/>
              <w:jc w:val="right"/>
              <w:rPr>
                <w:rFonts w:cs="Arial"/>
                <w:sz w:val="18"/>
                <w:szCs w:val="18"/>
              </w:rPr>
            </w:pPr>
            <w:r w:rsidRPr="004A451D">
              <w:rPr>
                <w:rFonts w:cs="Arial"/>
                <w:sz w:val="18"/>
                <w:szCs w:val="18"/>
              </w:rPr>
              <w:t>(295.79)</w:t>
            </w:r>
          </w:p>
        </w:tc>
        <w:tc>
          <w:tcPr>
            <w:tcW w:w="1368" w:type="dxa"/>
            <w:tcBorders>
              <w:top w:val="nil"/>
              <w:left w:val="nil"/>
              <w:bottom w:val="single" w:sz="4" w:space="0" w:color="auto"/>
              <w:right w:val="nil"/>
            </w:tcBorders>
          </w:tcPr>
          <w:p w14:paraId="0C6E92CB" w14:textId="3F0B507E"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(133.36)</w:t>
            </w:r>
          </w:p>
        </w:tc>
      </w:tr>
    </w:tbl>
    <w:p w14:paraId="35EB1F3D" w14:textId="77777777" w:rsidR="00655E72" w:rsidRPr="004A451D" w:rsidRDefault="00655E72" w:rsidP="00655E72">
      <w:pPr>
        <w:spacing w:after="0" w:line="240" w:lineRule="auto"/>
        <w:jc w:val="both"/>
        <w:rPr>
          <w:rFonts w:eastAsia="Arial Unicode MS" w:cs="Arial"/>
          <w:b/>
          <w:bCs/>
          <w:sz w:val="18"/>
          <w:szCs w:val="18"/>
          <w:lang w:bidi="th-TH"/>
        </w:rPr>
      </w:pPr>
    </w:p>
    <w:p w14:paraId="181A32C4" w14:textId="1B5E2D09" w:rsidR="00655E72" w:rsidRPr="004A451D" w:rsidRDefault="00655E72" w:rsidP="00655E72">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Income tax expense for the </w:t>
      </w:r>
      <w:r w:rsidR="00E6305F" w:rsidRPr="004A451D">
        <w:rPr>
          <w:rFonts w:eastAsia="Arial Unicode MS" w:cs="Arial"/>
          <w:sz w:val="18"/>
          <w:szCs w:val="18"/>
          <w:lang w:bidi="th-TH"/>
        </w:rPr>
        <w:t>nine</w:t>
      </w:r>
      <w:r w:rsidRPr="004A451D">
        <w:rPr>
          <w:rFonts w:eastAsia="Arial Unicode MS" w:cs="Arial"/>
          <w:sz w:val="18"/>
          <w:szCs w:val="18"/>
          <w:lang w:bidi="th-TH"/>
        </w:rPr>
        <w:t xml:space="preserve">-month periods ended 30 </w:t>
      </w:r>
      <w:r w:rsidR="0073718C" w:rsidRPr="004A451D">
        <w:rPr>
          <w:rFonts w:eastAsia="Arial Unicode MS" w:cs="Arial"/>
          <w:sz w:val="18"/>
          <w:szCs w:val="18"/>
          <w:lang w:bidi="th-TH"/>
        </w:rPr>
        <w:t>September</w:t>
      </w:r>
      <w:r w:rsidRPr="004A451D">
        <w:rPr>
          <w:rFonts w:eastAsia="Arial Unicode MS" w:cs="Arial"/>
          <w:sz w:val="18"/>
          <w:szCs w:val="18"/>
          <w:lang w:bidi="th-TH"/>
        </w:rPr>
        <w:t xml:space="preserve"> </w:t>
      </w:r>
      <w:r w:rsidRPr="004A451D">
        <w:rPr>
          <w:rFonts w:eastAsia="Arial Unicode MS" w:cs="Arial"/>
          <w:sz w:val="18"/>
          <w:szCs w:val="18"/>
          <w:lang w:val="en-GB" w:bidi="th-TH"/>
        </w:rPr>
        <w:t>2020</w:t>
      </w:r>
      <w:r w:rsidRPr="004A451D">
        <w:rPr>
          <w:rFonts w:eastAsia="Arial Unicode MS" w:cs="Arial"/>
          <w:sz w:val="18"/>
          <w:szCs w:val="18"/>
          <w:lang w:bidi="th-TH"/>
        </w:rPr>
        <w:t xml:space="preserve"> and </w:t>
      </w:r>
      <w:r w:rsidRPr="004A451D">
        <w:rPr>
          <w:rFonts w:eastAsia="Arial Unicode MS" w:cs="Arial"/>
          <w:sz w:val="18"/>
          <w:szCs w:val="18"/>
          <w:lang w:val="en-GB" w:bidi="th-TH"/>
        </w:rPr>
        <w:t>2019</w:t>
      </w:r>
      <w:r w:rsidRPr="004A451D">
        <w:rPr>
          <w:rFonts w:eastAsia="Arial Unicode MS" w:cs="Arial"/>
          <w:sz w:val="18"/>
          <w:szCs w:val="18"/>
          <w:lang w:bidi="th-TH"/>
        </w:rPr>
        <w:t xml:space="preserve"> are as follows:</w:t>
      </w:r>
    </w:p>
    <w:p w14:paraId="401A473E" w14:textId="77777777" w:rsidR="00655E72" w:rsidRPr="004A451D" w:rsidRDefault="00655E72" w:rsidP="00655E72">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655E72" w:rsidRPr="004A451D" w14:paraId="26CA94E9" w14:textId="77777777" w:rsidTr="00196F85">
        <w:tc>
          <w:tcPr>
            <w:tcW w:w="3996" w:type="dxa"/>
            <w:tcBorders>
              <w:top w:val="nil"/>
              <w:left w:val="nil"/>
              <w:bottom w:val="nil"/>
              <w:right w:val="nil"/>
            </w:tcBorders>
            <w:shd w:val="clear" w:color="auto" w:fill="auto"/>
          </w:tcPr>
          <w:p w14:paraId="4B2BFEA6" w14:textId="77777777" w:rsidR="00655E72" w:rsidRPr="004A451D" w:rsidRDefault="00655E72" w:rsidP="00196F8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71D4FA12"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Consolidated</w:t>
            </w:r>
          </w:p>
          <w:p w14:paraId="128A8797"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78079DB"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Separate</w:t>
            </w:r>
          </w:p>
          <w:p w14:paraId="46CFA3C5"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financial information</w:t>
            </w:r>
          </w:p>
        </w:tc>
      </w:tr>
      <w:tr w:rsidR="00655E72" w:rsidRPr="004A451D" w14:paraId="5EEC4C09" w14:textId="77777777" w:rsidTr="00196F85">
        <w:tc>
          <w:tcPr>
            <w:tcW w:w="3996" w:type="dxa"/>
            <w:tcBorders>
              <w:top w:val="nil"/>
              <w:left w:val="nil"/>
              <w:bottom w:val="nil"/>
              <w:right w:val="nil"/>
            </w:tcBorders>
            <w:shd w:val="clear" w:color="auto" w:fill="auto"/>
          </w:tcPr>
          <w:p w14:paraId="44BF680A" w14:textId="77777777" w:rsidR="00655E72" w:rsidRPr="004A451D" w:rsidRDefault="00655E72" w:rsidP="00196F85">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E0726B7" w14:textId="24BFA7AD"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3652793"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0AAC1E3A" w14:textId="28D6DC19"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0810593C"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763C152E" w14:textId="38E985CF"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A05835D"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08D7827" w14:textId="4C1EDE46"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0E474344"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lang w:val="en-GB"/>
              </w:rPr>
              <w:t>2019</w:t>
            </w:r>
          </w:p>
        </w:tc>
      </w:tr>
      <w:tr w:rsidR="00655E72" w:rsidRPr="004A451D" w14:paraId="751D127D" w14:textId="77777777" w:rsidTr="00196F85">
        <w:tc>
          <w:tcPr>
            <w:tcW w:w="3996" w:type="dxa"/>
            <w:tcBorders>
              <w:top w:val="nil"/>
              <w:left w:val="nil"/>
              <w:bottom w:val="nil"/>
              <w:right w:val="nil"/>
            </w:tcBorders>
          </w:tcPr>
          <w:p w14:paraId="2A2DE849" w14:textId="77777777" w:rsidR="00655E72" w:rsidRPr="004A451D" w:rsidRDefault="00655E72" w:rsidP="00196F85">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tcPr>
          <w:p w14:paraId="3E350B64"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nil"/>
              <w:right w:val="nil"/>
            </w:tcBorders>
            <w:shd w:val="clear" w:color="auto" w:fill="auto"/>
          </w:tcPr>
          <w:p w14:paraId="1402D120"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tcPr>
          <w:p w14:paraId="4B1D6B47"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tcPr>
          <w:p w14:paraId="42A9548A" w14:textId="77777777" w:rsidR="00655E72" w:rsidRPr="004A451D" w:rsidRDefault="00655E72" w:rsidP="00196F85">
            <w:pPr>
              <w:spacing w:after="0" w:line="240" w:lineRule="auto"/>
              <w:ind w:left="-40" w:right="-72"/>
              <w:jc w:val="center"/>
              <w:rPr>
                <w:rFonts w:cs="Arial"/>
                <w:b/>
                <w:bCs/>
                <w:sz w:val="18"/>
                <w:szCs w:val="18"/>
              </w:rPr>
            </w:pPr>
            <w:r w:rsidRPr="004A451D">
              <w:rPr>
                <w:rFonts w:cs="Arial"/>
                <w:b/>
                <w:bCs/>
                <w:sz w:val="18"/>
                <w:szCs w:val="18"/>
              </w:rPr>
              <w:t>Baht Million</w:t>
            </w:r>
          </w:p>
        </w:tc>
      </w:tr>
      <w:tr w:rsidR="00655E72" w:rsidRPr="004A451D" w14:paraId="3975A4BB" w14:textId="77777777" w:rsidTr="00196F85">
        <w:tc>
          <w:tcPr>
            <w:tcW w:w="3996" w:type="dxa"/>
            <w:tcBorders>
              <w:top w:val="nil"/>
              <w:left w:val="nil"/>
              <w:bottom w:val="nil"/>
              <w:right w:val="nil"/>
            </w:tcBorders>
          </w:tcPr>
          <w:p w14:paraId="775B35E0" w14:textId="77777777" w:rsidR="00655E72" w:rsidRPr="004A451D" w:rsidRDefault="00655E72" w:rsidP="00196F85">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012EC4F2" w14:textId="77777777" w:rsidR="00655E72" w:rsidRPr="004A451D" w:rsidRDefault="00655E72" w:rsidP="00196F8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7A46210C" w14:textId="77777777" w:rsidR="00655E72" w:rsidRPr="004A451D" w:rsidRDefault="00655E72"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F6EBED8" w14:textId="77777777" w:rsidR="00655E72" w:rsidRPr="004A451D" w:rsidRDefault="00655E72"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69C6905" w14:textId="77777777" w:rsidR="00655E72" w:rsidRPr="004A451D" w:rsidRDefault="00655E72" w:rsidP="00196F85">
            <w:pPr>
              <w:spacing w:after="0" w:line="240" w:lineRule="auto"/>
              <w:ind w:left="-40" w:right="-72"/>
              <w:jc w:val="right"/>
              <w:rPr>
                <w:rFonts w:cs="Arial"/>
                <w:b/>
                <w:bCs/>
                <w:sz w:val="18"/>
                <w:szCs w:val="18"/>
              </w:rPr>
            </w:pPr>
          </w:p>
        </w:tc>
      </w:tr>
      <w:tr w:rsidR="00655E72" w:rsidRPr="004A451D" w14:paraId="09C3D86B" w14:textId="77777777" w:rsidTr="00196F85">
        <w:tc>
          <w:tcPr>
            <w:tcW w:w="3996" w:type="dxa"/>
            <w:tcBorders>
              <w:top w:val="nil"/>
              <w:left w:val="nil"/>
              <w:bottom w:val="nil"/>
              <w:right w:val="nil"/>
            </w:tcBorders>
          </w:tcPr>
          <w:p w14:paraId="713D7172" w14:textId="77777777" w:rsidR="00655E72" w:rsidRPr="004A451D" w:rsidRDefault="00655E72" w:rsidP="00655E72">
            <w:pPr>
              <w:spacing w:after="0" w:line="240" w:lineRule="auto"/>
              <w:ind w:left="-101"/>
              <w:jc w:val="both"/>
              <w:rPr>
                <w:rFonts w:cs="Arial"/>
                <w:sz w:val="18"/>
                <w:szCs w:val="18"/>
              </w:rPr>
            </w:pPr>
            <w:r w:rsidRPr="004A451D">
              <w:rPr>
                <w:rFonts w:cs="Arial"/>
                <w:sz w:val="18"/>
                <w:szCs w:val="18"/>
              </w:rPr>
              <w:t>Current income tax</w:t>
            </w:r>
          </w:p>
        </w:tc>
        <w:tc>
          <w:tcPr>
            <w:tcW w:w="1367" w:type="dxa"/>
            <w:tcBorders>
              <w:top w:val="nil"/>
              <w:left w:val="nil"/>
              <w:bottom w:val="nil"/>
              <w:right w:val="nil"/>
            </w:tcBorders>
            <w:shd w:val="clear" w:color="auto" w:fill="FAFAFA"/>
          </w:tcPr>
          <w:p w14:paraId="5D36289C" w14:textId="5521F7BF" w:rsidR="00655E72" w:rsidRPr="004A451D" w:rsidRDefault="00A53902" w:rsidP="00D40D99">
            <w:pPr>
              <w:spacing w:after="0" w:line="240" w:lineRule="auto"/>
              <w:ind w:left="-40" w:right="-72"/>
              <w:jc w:val="right"/>
              <w:rPr>
                <w:rFonts w:cs="Arial"/>
                <w:sz w:val="18"/>
                <w:szCs w:val="18"/>
              </w:rPr>
            </w:pPr>
            <w:r w:rsidRPr="004A451D">
              <w:rPr>
                <w:rFonts w:cs="Arial"/>
                <w:sz w:val="18"/>
                <w:szCs w:val="18"/>
              </w:rPr>
              <w:t>(487.74)</w:t>
            </w:r>
          </w:p>
        </w:tc>
        <w:tc>
          <w:tcPr>
            <w:tcW w:w="1369" w:type="dxa"/>
            <w:tcBorders>
              <w:top w:val="nil"/>
              <w:left w:val="nil"/>
              <w:bottom w:val="nil"/>
              <w:right w:val="nil"/>
            </w:tcBorders>
          </w:tcPr>
          <w:p w14:paraId="01C0CECE" w14:textId="2AD76B59"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(544.56)</w:t>
            </w:r>
          </w:p>
        </w:tc>
        <w:tc>
          <w:tcPr>
            <w:tcW w:w="1368" w:type="dxa"/>
            <w:tcBorders>
              <w:top w:val="nil"/>
              <w:left w:val="nil"/>
              <w:bottom w:val="nil"/>
              <w:right w:val="nil"/>
            </w:tcBorders>
            <w:shd w:val="clear" w:color="auto" w:fill="FAFAFA"/>
          </w:tcPr>
          <w:p w14:paraId="5CCA580D" w14:textId="2B21E36D" w:rsidR="00655E72" w:rsidRPr="004A451D" w:rsidRDefault="00A53902" w:rsidP="00655E72">
            <w:pPr>
              <w:spacing w:after="0" w:line="240" w:lineRule="auto"/>
              <w:ind w:left="-40" w:right="-72"/>
              <w:jc w:val="right"/>
              <w:rPr>
                <w:rFonts w:cs="Arial"/>
                <w:sz w:val="18"/>
                <w:szCs w:val="18"/>
              </w:rPr>
            </w:pPr>
            <w:r w:rsidRPr="004A451D">
              <w:rPr>
                <w:rFonts w:cs="Arial"/>
                <w:sz w:val="18"/>
                <w:szCs w:val="18"/>
              </w:rPr>
              <w:t>(157.00)</w:t>
            </w:r>
          </w:p>
        </w:tc>
        <w:tc>
          <w:tcPr>
            <w:tcW w:w="1368" w:type="dxa"/>
            <w:tcBorders>
              <w:top w:val="nil"/>
              <w:left w:val="nil"/>
              <w:bottom w:val="nil"/>
              <w:right w:val="nil"/>
            </w:tcBorders>
          </w:tcPr>
          <w:p w14:paraId="59A0D2CD" w14:textId="6658E27D"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(305.85)</w:t>
            </w:r>
          </w:p>
        </w:tc>
      </w:tr>
      <w:tr w:rsidR="00655E72" w:rsidRPr="004A451D" w14:paraId="784D8406" w14:textId="77777777" w:rsidTr="00196F85">
        <w:tc>
          <w:tcPr>
            <w:tcW w:w="3996" w:type="dxa"/>
            <w:tcBorders>
              <w:top w:val="nil"/>
              <w:left w:val="nil"/>
              <w:bottom w:val="nil"/>
              <w:right w:val="nil"/>
            </w:tcBorders>
          </w:tcPr>
          <w:p w14:paraId="39524176" w14:textId="77777777" w:rsidR="00655E72" w:rsidRPr="004A451D" w:rsidRDefault="00655E72" w:rsidP="00655E72">
            <w:pPr>
              <w:spacing w:after="0" w:line="240" w:lineRule="auto"/>
              <w:ind w:left="-101"/>
              <w:jc w:val="both"/>
              <w:rPr>
                <w:rFonts w:cs="Arial"/>
                <w:sz w:val="18"/>
                <w:szCs w:val="18"/>
              </w:rPr>
            </w:pPr>
            <w:r w:rsidRPr="004A451D">
              <w:rPr>
                <w:rFonts w:cs="Arial"/>
                <w:sz w:val="18"/>
                <w:szCs w:val="18"/>
              </w:rPr>
              <w:t>Deferred income tax</w:t>
            </w:r>
          </w:p>
        </w:tc>
        <w:tc>
          <w:tcPr>
            <w:tcW w:w="1367" w:type="dxa"/>
            <w:tcBorders>
              <w:top w:val="nil"/>
              <w:left w:val="nil"/>
              <w:bottom w:val="single" w:sz="4" w:space="0" w:color="auto"/>
              <w:right w:val="nil"/>
            </w:tcBorders>
            <w:shd w:val="clear" w:color="auto" w:fill="FAFAFA"/>
          </w:tcPr>
          <w:p w14:paraId="23A61560" w14:textId="132A46F6" w:rsidR="00655E72" w:rsidRPr="004A451D" w:rsidRDefault="00A53902" w:rsidP="00655E72">
            <w:pPr>
              <w:spacing w:after="0" w:line="240" w:lineRule="auto"/>
              <w:ind w:left="-40" w:right="-72"/>
              <w:jc w:val="right"/>
              <w:rPr>
                <w:rFonts w:cs="Arial"/>
                <w:sz w:val="18"/>
                <w:szCs w:val="18"/>
              </w:rPr>
            </w:pPr>
            <w:r w:rsidRPr="004A451D">
              <w:rPr>
                <w:rFonts w:cs="Arial"/>
                <w:sz w:val="18"/>
                <w:szCs w:val="18"/>
              </w:rPr>
              <w:t>473.61</w:t>
            </w:r>
          </w:p>
        </w:tc>
        <w:tc>
          <w:tcPr>
            <w:tcW w:w="1369" w:type="dxa"/>
            <w:tcBorders>
              <w:top w:val="nil"/>
              <w:left w:val="nil"/>
              <w:bottom w:val="single" w:sz="4" w:space="0" w:color="auto"/>
              <w:right w:val="nil"/>
            </w:tcBorders>
          </w:tcPr>
          <w:p w14:paraId="358EBE9F" w14:textId="768773EF"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(1,653.41)</w:t>
            </w:r>
          </w:p>
        </w:tc>
        <w:tc>
          <w:tcPr>
            <w:tcW w:w="1368" w:type="dxa"/>
            <w:tcBorders>
              <w:top w:val="nil"/>
              <w:left w:val="nil"/>
              <w:bottom w:val="single" w:sz="4" w:space="0" w:color="auto"/>
              <w:right w:val="nil"/>
            </w:tcBorders>
            <w:shd w:val="clear" w:color="auto" w:fill="FAFAFA"/>
          </w:tcPr>
          <w:p w14:paraId="40339CD3" w14:textId="61C6E886" w:rsidR="00655E72" w:rsidRPr="004A451D" w:rsidRDefault="00A53902" w:rsidP="00655E72">
            <w:pPr>
              <w:spacing w:after="0" w:line="240" w:lineRule="auto"/>
              <w:ind w:left="-40" w:right="-72"/>
              <w:jc w:val="right"/>
              <w:rPr>
                <w:rFonts w:cs="Arial"/>
                <w:sz w:val="18"/>
                <w:szCs w:val="18"/>
              </w:rPr>
            </w:pPr>
            <w:r w:rsidRPr="004A451D">
              <w:rPr>
                <w:rFonts w:cs="Arial"/>
                <w:sz w:val="18"/>
                <w:szCs w:val="18"/>
              </w:rPr>
              <w:t>(534.66)</w:t>
            </w:r>
          </w:p>
        </w:tc>
        <w:tc>
          <w:tcPr>
            <w:tcW w:w="1368" w:type="dxa"/>
            <w:tcBorders>
              <w:top w:val="nil"/>
              <w:left w:val="nil"/>
              <w:bottom w:val="single" w:sz="4" w:space="0" w:color="auto"/>
              <w:right w:val="nil"/>
            </w:tcBorders>
          </w:tcPr>
          <w:p w14:paraId="171413EF" w14:textId="6FABB7CF"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(47.70)</w:t>
            </w:r>
          </w:p>
        </w:tc>
      </w:tr>
      <w:tr w:rsidR="00655E72" w:rsidRPr="004A451D" w14:paraId="1654A59C" w14:textId="77777777" w:rsidTr="00196F85">
        <w:tc>
          <w:tcPr>
            <w:tcW w:w="3996" w:type="dxa"/>
            <w:tcBorders>
              <w:top w:val="nil"/>
              <w:left w:val="nil"/>
              <w:bottom w:val="nil"/>
              <w:right w:val="nil"/>
            </w:tcBorders>
          </w:tcPr>
          <w:p w14:paraId="50CECFF7" w14:textId="77777777" w:rsidR="00655E72" w:rsidRPr="004A451D" w:rsidRDefault="00655E72" w:rsidP="00655E72">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14:paraId="290D2540" w14:textId="77777777" w:rsidR="00655E72" w:rsidRPr="004A451D" w:rsidRDefault="00655E72" w:rsidP="00655E72">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tcPr>
          <w:p w14:paraId="785ADF04" w14:textId="73E57FA1" w:rsidR="00655E72" w:rsidRPr="004A451D"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512A8354" w14:textId="77777777" w:rsidR="00655E72" w:rsidRPr="004A451D"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14:paraId="66FD167D" w14:textId="77777777" w:rsidR="00655E72" w:rsidRPr="004A451D" w:rsidRDefault="00655E72" w:rsidP="00655E72">
            <w:pPr>
              <w:spacing w:after="0" w:line="240" w:lineRule="auto"/>
              <w:ind w:left="-40" w:right="-72"/>
              <w:jc w:val="right"/>
              <w:rPr>
                <w:rFonts w:cs="Arial"/>
                <w:sz w:val="18"/>
                <w:szCs w:val="18"/>
              </w:rPr>
            </w:pPr>
          </w:p>
        </w:tc>
      </w:tr>
      <w:tr w:rsidR="00655E72" w:rsidRPr="004A451D" w14:paraId="4B1BB93A" w14:textId="77777777" w:rsidTr="00196F85">
        <w:tc>
          <w:tcPr>
            <w:tcW w:w="3996" w:type="dxa"/>
            <w:tcBorders>
              <w:top w:val="nil"/>
              <w:left w:val="nil"/>
              <w:bottom w:val="nil"/>
              <w:right w:val="nil"/>
            </w:tcBorders>
          </w:tcPr>
          <w:p w14:paraId="4862103D" w14:textId="77777777" w:rsidR="00655E72" w:rsidRPr="004A451D" w:rsidRDefault="00655E72" w:rsidP="00655E7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FAFAFA"/>
          </w:tcPr>
          <w:p w14:paraId="7515C155" w14:textId="67AC63B6" w:rsidR="00655E72" w:rsidRPr="004A451D" w:rsidRDefault="00A53902" w:rsidP="00655E72">
            <w:pPr>
              <w:spacing w:after="0" w:line="240" w:lineRule="auto"/>
              <w:ind w:left="-40" w:right="-72"/>
              <w:jc w:val="right"/>
              <w:rPr>
                <w:rFonts w:cs="Arial"/>
                <w:sz w:val="18"/>
                <w:szCs w:val="18"/>
              </w:rPr>
            </w:pPr>
            <w:r w:rsidRPr="004A451D">
              <w:rPr>
                <w:rFonts w:cs="Arial"/>
                <w:sz w:val="18"/>
                <w:szCs w:val="18"/>
              </w:rPr>
              <w:t>(14.13)</w:t>
            </w:r>
          </w:p>
        </w:tc>
        <w:tc>
          <w:tcPr>
            <w:tcW w:w="1369" w:type="dxa"/>
            <w:tcBorders>
              <w:top w:val="nil"/>
              <w:left w:val="nil"/>
              <w:bottom w:val="single" w:sz="4" w:space="0" w:color="auto"/>
              <w:right w:val="nil"/>
            </w:tcBorders>
          </w:tcPr>
          <w:p w14:paraId="5EA6DD87" w14:textId="7BA1611F"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(2,197.97)</w:t>
            </w:r>
          </w:p>
        </w:tc>
        <w:tc>
          <w:tcPr>
            <w:tcW w:w="1368" w:type="dxa"/>
            <w:tcBorders>
              <w:top w:val="nil"/>
              <w:left w:val="nil"/>
              <w:bottom w:val="single" w:sz="4" w:space="0" w:color="auto"/>
              <w:right w:val="nil"/>
            </w:tcBorders>
            <w:shd w:val="clear" w:color="auto" w:fill="FAFAFA"/>
          </w:tcPr>
          <w:p w14:paraId="428D636D" w14:textId="6DAE500D" w:rsidR="00655E72" w:rsidRPr="004A451D" w:rsidRDefault="00A53902" w:rsidP="00655E72">
            <w:pPr>
              <w:spacing w:after="0" w:line="240" w:lineRule="auto"/>
              <w:ind w:left="-40" w:right="-72"/>
              <w:jc w:val="right"/>
              <w:rPr>
                <w:rFonts w:cs="Arial"/>
                <w:sz w:val="18"/>
                <w:szCs w:val="18"/>
              </w:rPr>
            </w:pPr>
            <w:r w:rsidRPr="004A451D">
              <w:rPr>
                <w:rFonts w:cs="Arial"/>
                <w:sz w:val="18"/>
                <w:szCs w:val="18"/>
              </w:rPr>
              <w:t>(691.66)</w:t>
            </w:r>
          </w:p>
        </w:tc>
        <w:tc>
          <w:tcPr>
            <w:tcW w:w="1368" w:type="dxa"/>
            <w:tcBorders>
              <w:top w:val="nil"/>
              <w:left w:val="nil"/>
              <w:bottom w:val="single" w:sz="4" w:space="0" w:color="auto"/>
              <w:right w:val="nil"/>
            </w:tcBorders>
          </w:tcPr>
          <w:p w14:paraId="452C2F34" w14:textId="3A955C2D" w:rsidR="00655E72" w:rsidRPr="004A451D" w:rsidRDefault="00BC4DBE" w:rsidP="00655E72">
            <w:pPr>
              <w:spacing w:after="0" w:line="240" w:lineRule="auto"/>
              <w:ind w:left="-40" w:right="-72"/>
              <w:jc w:val="right"/>
              <w:rPr>
                <w:rFonts w:cs="Arial"/>
                <w:sz w:val="18"/>
                <w:szCs w:val="18"/>
              </w:rPr>
            </w:pPr>
            <w:r w:rsidRPr="004A451D">
              <w:rPr>
                <w:rFonts w:cs="Arial"/>
                <w:sz w:val="18"/>
                <w:szCs w:val="18"/>
              </w:rPr>
              <w:t>(353.55)</w:t>
            </w:r>
          </w:p>
        </w:tc>
      </w:tr>
    </w:tbl>
    <w:p w14:paraId="019DD006" w14:textId="77777777" w:rsidR="00DD3178" w:rsidRPr="004A451D" w:rsidRDefault="00DD3178" w:rsidP="00321B1E">
      <w:pPr>
        <w:spacing w:after="0" w:line="240" w:lineRule="auto"/>
        <w:jc w:val="both"/>
        <w:rPr>
          <w:rFonts w:eastAsia="Arial Unicode MS" w:cs="Arial"/>
          <w:b/>
          <w:bCs/>
          <w:sz w:val="18"/>
          <w:szCs w:val="18"/>
          <w:lang w:bidi="th-TH"/>
        </w:rPr>
      </w:pPr>
    </w:p>
    <w:p w14:paraId="1E422384" w14:textId="4C4D7606" w:rsidR="0019663F" w:rsidRPr="004A451D" w:rsidRDefault="002F35B8" w:rsidP="0019663F">
      <w:pPr>
        <w:spacing w:after="0" w:line="240" w:lineRule="auto"/>
        <w:jc w:val="both"/>
        <w:rPr>
          <w:rFonts w:eastAsia="Arial Unicode MS" w:cs="Arial"/>
          <w:sz w:val="18"/>
          <w:szCs w:val="18"/>
          <w:lang w:bidi="th-TH"/>
        </w:rPr>
      </w:pPr>
      <w:r w:rsidRPr="004A451D">
        <w:rPr>
          <w:rFonts w:eastAsia="Arial Unicode MS" w:cs="Arial"/>
          <w:spacing w:val="-2"/>
          <w:sz w:val="18"/>
          <w:szCs w:val="18"/>
          <w:lang w:bidi="th-TH"/>
        </w:rPr>
        <w:t>The interim income tax expense is accrued based on management’s estimate using the tax rate that would be applicable</w:t>
      </w:r>
      <w:r w:rsidRPr="004A451D">
        <w:rPr>
          <w:rFonts w:eastAsia="Arial Unicode MS" w:cs="Arial"/>
          <w:sz w:val="18"/>
          <w:szCs w:val="18"/>
          <w:lang w:bidi="th-TH"/>
        </w:rPr>
        <w:t xml:space="preserve"> to expected total annual earnings. The estimated average annual tax </w:t>
      </w:r>
      <w:r w:rsidR="00BA680B" w:rsidRPr="004A451D">
        <w:rPr>
          <w:rFonts w:eastAsia="Arial Unicode MS" w:cs="Arial"/>
          <w:sz w:val="18"/>
          <w:szCs w:val="18"/>
          <w:lang w:bidi="th-TH"/>
        </w:rPr>
        <w:t>rate</w:t>
      </w:r>
      <w:r w:rsidR="0019663F" w:rsidRPr="004A451D">
        <w:rPr>
          <w:rFonts w:eastAsia="Arial Unicode MS" w:cs="Arial"/>
          <w:sz w:val="18"/>
          <w:szCs w:val="18"/>
          <w:lang w:bidi="th-TH"/>
        </w:rPr>
        <w:t xml:space="preserve"> for the consolidated financial information </w:t>
      </w:r>
      <w:r w:rsidR="005940F7" w:rsidRPr="004A451D">
        <w:rPr>
          <w:rFonts w:eastAsia="Arial Unicode MS" w:cs="Arial"/>
          <w:sz w:val="18"/>
          <w:szCs w:val="18"/>
          <w:lang w:bidi="th-TH"/>
        </w:rPr>
        <w:t xml:space="preserve">is </w:t>
      </w:r>
      <w:r w:rsidR="0083465D" w:rsidRPr="004A451D">
        <w:rPr>
          <w:rFonts w:eastAsia="Arial Unicode MS" w:cs="Arial"/>
          <w:sz w:val="18"/>
          <w:szCs w:val="18"/>
          <w:lang w:bidi="th-TH"/>
        </w:rPr>
        <w:t>1.28</w:t>
      </w:r>
      <w:r w:rsidR="00684D34" w:rsidRPr="004A451D">
        <w:rPr>
          <w:rFonts w:eastAsia="Arial Unicode MS" w:cs="Arial"/>
          <w:sz w:val="18"/>
          <w:szCs w:val="18"/>
          <w:lang w:bidi="th-TH"/>
        </w:rPr>
        <w:t>%</w:t>
      </w:r>
      <w:r w:rsidR="00133420" w:rsidRPr="004A451D">
        <w:rPr>
          <w:rFonts w:eastAsia="Arial Unicode MS" w:cs="Arial"/>
          <w:sz w:val="18"/>
          <w:szCs w:val="18"/>
          <w:lang w:bidi="th-TH"/>
        </w:rPr>
        <w:t xml:space="preserve"> per annum</w:t>
      </w:r>
      <w:r w:rsidR="00244B45" w:rsidRPr="004A451D">
        <w:rPr>
          <w:rFonts w:eastAsia="Arial Unicode MS" w:cs="Arial"/>
          <w:sz w:val="18"/>
          <w:szCs w:val="18"/>
          <w:lang w:bidi="th-TH"/>
        </w:rPr>
        <w:t xml:space="preserve"> (2019:</w:t>
      </w:r>
      <w:r w:rsidR="009D3542" w:rsidRPr="004A451D">
        <w:rPr>
          <w:rFonts w:eastAsia="Arial Unicode MS" w:cs="Arial"/>
          <w:sz w:val="18"/>
          <w:szCs w:val="18"/>
          <w:lang w:bidi="th-TH"/>
        </w:rPr>
        <w:t xml:space="preserve"> </w:t>
      </w:r>
      <w:r w:rsidR="00AC41E2" w:rsidRPr="004A451D">
        <w:rPr>
          <w:rFonts w:eastAsia="Arial Unicode MS" w:cs="Arial"/>
          <w:sz w:val="18"/>
          <w:szCs w:val="18"/>
          <w:lang w:bidi="th-TH"/>
        </w:rPr>
        <w:t>28.92%</w:t>
      </w:r>
      <w:r w:rsidR="009D3542" w:rsidRPr="004A451D">
        <w:rPr>
          <w:rFonts w:eastAsia="Arial Unicode MS" w:cs="Arial"/>
          <w:sz w:val="18"/>
          <w:szCs w:val="18"/>
          <w:lang w:bidi="th-TH"/>
        </w:rPr>
        <w:t>)</w:t>
      </w:r>
      <w:r w:rsidR="00244B45" w:rsidRPr="004A451D">
        <w:rPr>
          <w:rFonts w:eastAsia="Arial Unicode MS" w:cs="Arial"/>
          <w:sz w:val="18"/>
          <w:szCs w:val="18"/>
          <w:lang w:bidi="th-TH"/>
        </w:rPr>
        <w:t xml:space="preserve"> </w:t>
      </w:r>
      <w:r w:rsidR="005D6300" w:rsidRPr="004A451D">
        <w:rPr>
          <w:rFonts w:eastAsia="Arial Unicode MS" w:cs="Arial"/>
          <w:sz w:val="18"/>
          <w:szCs w:val="18"/>
          <w:lang w:bidi="th-TH"/>
        </w:rPr>
        <w:t xml:space="preserve">resulted from </w:t>
      </w:r>
      <w:r w:rsidR="00CD1D3A" w:rsidRPr="004A451D">
        <w:rPr>
          <w:rFonts w:eastAsia="Arial Unicode MS" w:cs="Arial"/>
          <w:sz w:val="18"/>
          <w:szCs w:val="18"/>
          <w:lang w:bidi="th-TH"/>
        </w:rPr>
        <w:t xml:space="preserve">recognition of </w:t>
      </w:r>
      <w:r w:rsidR="005D6300" w:rsidRPr="004A451D">
        <w:rPr>
          <w:rFonts w:eastAsia="Arial Unicode MS" w:cs="Arial"/>
          <w:sz w:val="18"/>
          <w:szCs w:val="18"/>
          <w:lang w:bidi="th-TH"/>
        </w:rPr>
        <w:t xml:space="preserve">deferred income tax assets </w:t>
      </w:r>
      <w:r w:rsidR="003E2D86" w:rsidRPr="004A451D">
        <w:rPr>
          <w:rFonts w:eastAsia="Arial Unicode MS" w:cs="Arial"/>
          <w:sz w:val="18"/>
          <w:szCs w:val="18"/>
          <w:lang w:bidi="th-TH"/>
        </w:rPr>
        <w:t xml:space="preserve">from future benefit of </w:t>
      </w:r>
      <w:r w:rsidR="003E2D86" w:rsidRPr="004A451D">
        <w:rPr>
          <w:rFonts w:eastAsia="Arial Unicode MS" w:cs="Arial"/>
          <w:spacing w:val="-2"/>
          <w:sz w:val="18"/>
          <w:szCs w:val="18"/>
          <w:lang w:bidi="th-TH"/>
        </w:rPr>
        <w:t>loss carry forward due to group restructuring</w:t>
      </w:r>
      <w:r w:rsidR="00F32FDE" w:rsidRPr="004A451D">
        <w:rPr>
          <w:rFonts w:eastAsia="Arial Unicode MS" w:cs="Arial"/>
          <w:spacing w:val="-2"/>
          <w:sz w:val="18"/>
          <w:szCs w:val="18"/>
          <w:lang w:bidi="th-TH"/>
        </w:rPr>
        <w:t>.</w:t>
      </w:r>
      <w:r w:rsidR="005D6300" w:rsidRPr="004A451D">
        <w:rPr>
          <w:rFonts w:eastAsia="Arial Unicode MS" w:cs="Arial"/>
          <w:spacing w:val="-2"/>
          <w:sz w:val="18"/>
          <w:szCs w:val="18"/>
          <w:lang w:bidi="th-TH"/>
        </w:rPr>
        <w:t xml:space="preserve"> </w:t>
      </w:r>
      <w:r w:rsidR="00CC45BE" w:rsidRPr="004A451D">
        <w:rPr>
          <w:rFonts w:eastAsia="Arial Unicode MS" w:cs="Arial"/>
          <w:spacing w:val="-2"/>
          <w:sz w:val="18"/>
          <w:szCs w:val="18"/>
          <w:lang w:bidi="th-TH"/>
        </w:rPr>
        <w:t>The estimated average annual tax rate for the separate financial information</w:t>
      </w:r>
      <w:r w:rsidR="00CC45BE" w:rsidRPr="004A451D">
        <w:rPr>
          <w:rFonts w:eastAsia="Arial Unicode MS" w:cs="Arial"/>
          <w:sz w:val="18"/>
          <w:szCs w:val="18"/>
          <w:lang w:bidi="th-TH"/>
        </w:rPr>
        <w:t xml:space="preserve"> is</w:t>
      </w:r>
      <w:r w:rsidR="007C4A68" w:rsidRPr="004A451D">
        <w:rPr>
          <w:rFonts w:eastAsia="Arial Unicode MS" w:cs="Arial"/>
          <w:sz w:val="18"/>
          <w:szCs w:val="18"/>
          <w:lang w:bidi="th-TH"/>
        </w:rPr>
        <w:t xml:space="preserve"> </w:t>
      </w:r>
      <w:r w:rsidR="00AC41E2" w:rsidRPr="004A451D">
        <w:rPr>
          <w:rFonts w:eastAsia="Arial Unicode MS" w:cs="Arial"/>
          <w:sz w:val="18"/>
          <w:szCs w:val="18"/>
          <w:lang w:bidi="th-TH"/>
        </w:rPr>
        <w:t>13.5</w:t>
      </w:r>
      <w:r w:rsidR="002443C2">
        <w:rPr>
          <w:rFonts w:eastAsia="Arial Unicode MS" w:cs="Arial"/>
          <w:sz w:val="18"/>
          <w:szCs w:val="18"/>
          <w:lang w:bidi="th-TH"/>
        </w:rPr>
        <w:t>3</w:t>
      </w:r>
      <w:r w:rsidRPr="004A451D">
        <w:rPr>
          <w:rFonts w:eastAsia="Arial Unicode MS" w:cs="Arial"/>
          <w:sz w:val="18"/>
          <w:szCs w:val="18"/>
          <w:lang w:bidi="th-TH"/>
        </w:rPr>
        <w:t>% per annum</w:t>
      </w:r>
      <w:r w:rsidR="009D3542" w:rsidRPr="004A451D">
        <w:rPr>
          <w:rFonts w:eastAsia="Arial Unicode MS" w:cs="Arial"/>
          <w:sz w:val="18"/>
          <w:szCs w:val="18"/>
          <w:lang w:bidi="th-TH"/>
        </w:rPr>
        <w:t xml:space="preserve"> (2019: </w:t>
      </w:r>
      <w:r w:rsidR="00AC41E2" w:rsidRPr="004A451D">
        <w:rPr>
          <w:rFonts w:eastAsia="Arial Unicode MS" w:cs="Arial"/>
          <w:sz w:val="18"/>
          <w:szCs w:val="18"/>
          <w:lang w:bidi="th-TH"/>
        </w:rPr>
        <w:t>9.69</w:t>
      </w:r>
      <w:r w:rsidR="009D3542" w:rsidRPr="004A451D">
        <w:rPr>
          <w:rFonts w:eastAsia="Arial Unicode MS" w:cs="Arial"/>
          <w:sz w:val="18"/>
          <w:szCs w:val="18"/>
          <w:lang w:bidi="th-TH"/>
        </w:rPr>
        <w:t xml:space="preserve">%) </w:t>
      </w:r>
      <w:r w:rsidR="005D6300" w:rsidRPr="004A451D">
        <w:rPr>
          <w:rFonts w:eastAsia="Arial Unicode MS" w:cs="Arial"/>
          <w:sz w:val="18"/>
          <w:szCs w:val="18"/>
          <w:lang w:bidi="th-TH"/>
        </w:rPr>
        <w:t>resulted from income not subjected to tax</w:t>
      </w:r>
      <w:r w:rsidR="0019663F" w:rsidRPr="004A451D">
        <w:rPr>
          <w:rFonts w:eastAsia="Arial Unicode MS" w:cs="Arial"/>
          <w:sz w:val="18"/>
          <w:szCs w:val="18"/>
          <w:lang w:bidi="th-TH"/>
        </w:rPr>
        <w:t>.</w:t>
      </w:r>
    </w:p>
    <w:p w14:paraId="6A592E4F" w14:textId="77777777" w:rsidR="004513C2" w:rsidRPr="004A451D" w:rsidRDefault="004513C2" w:rsidP="0019663F">
      <w:pPr>
        <w:spacing w:after="0" w:line="240" w:lineRule="auto"/>
        <w:jc w:val="both"/>
        <w:rPr>
          <w:rFonts w:eastAsia="Arial Unicode MS" w:cs="Arial"/>
          <w:b/>
          <w:bCs/>
          <w:sz w:val="18"/>
          <w:szCs w:val="18"/>
          <w:lang w:bidi="th-TH"/>
        </w:rPr>
      </w:pPr>
    </w:p>
    <w:p w14:paraId="3BCFDAE6" w14:textId="77777777" w:rsidR="004513C2" w:rsidRPr="004A451D" w:rsidRDefault="004513C2" w:rsidP="0019663F">
      <w:pPr>
        <w:spacing w:after="0" w:line="240" w:lineRule="auto"/>
        <w:jc w:val="both"/>
        <w:rPr>
          <w:rFonts w:eastAsia="Arial Unicode MS" w:cs="Arial"/>
          <w:b/>
          <w:bCs/>
          <w:sz w:val="18"/>
          <w:szCs w:val="18"/>
          <w:lang w:bidi="th-TH"/>
        </w:rPr>
      </w:pPr>
      <w:bookmarkStart w:id="6" w:name="Dividend"/>
      <w:bookmarkEnd w:id="6"/>
    </w:p>
    <w:tbl>
      <w:tblPr>
        <w:tblW w:w="9461" w:type="dxa"/>
        <w:tblInd w:w="108" w:type="dxa"/>
        <w:shd w:val="clear" w:color="auto" w:fill="FFA543"/>
        <w:tblLook w:val="04A0" w:firstRow="1" w:lastRow="0" w:firstColumn="1" w:lastColumn="0" w:noHBand="0" w:noVBand="1"/>
      </w:tblPr>
      <w:tblGrid>
        <w:gridCol w:w="9461"/>
      </w:tblGrid>
      <w:tr w:rsidR="00DB52E2" w:rsidRPr="004A451D" w14:paraId="11682C03" w14:textId="77777777">
        <w:trPr>
          <w:trHeight w:val="386"/>
        </w:trPr>
        <w:tc>
          <w:tcPr>
            <w:tcW w:w="9461" w:type="dxa"/>
            <w:shd w:val="clear" w:color="auto" w:fill="FFA543"/>
            <w:vAlign w:val="center"/>
          </w:tcPr>
          <w:p w14:paraId="300D8305" w14:textId="77777777" w:rsidR="00DB52E2" w:rsidRPr="004A451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21</w:t>
            </w:r>
            <w:r w:rsidR="00DB52E2" w:rsidRPr="004A451D">
              <w:rPr>
                <w:rFonts w:eastAsia="Arial Unicode MS" w:cs="Arial"/>
                <w:b/>
                <w:bCs/>
                <w:color w:val="FFFFFF"/>
                <w:sz w:val="18"/>
                <w:szCs w:val="18"/>
                <w:cs/>
                <w:lang w:val="en-GB" w:bidi="th-TH"/>
              </w:rPr>
              <w:tab/>
            </w:r>
            <w:r w:rsidR="00490F91" w:rsidRPr="004A451D">
              <w:rPr>
                <w:rFonts w:eastAsia="Arial Unicode MS" w:cs="Arial"/>
                <w:b/>
                <w:bCs/>
                <w:color w:val="FFFFFF"/>
                <w:sz w:val="18"/>
                <w:szCs w:val="18"/>
                <w:lang w:val="en-GB" w:bidi="th-TH"/>
              </w:rPr>
              <w:t>C</w:t>
            </w:r>
            <w:r w:rsidR="008C0592" w:rsidRPr="004A451D">
              <w:rPr>
                <w:rFonts w:eastAsia="Arial Unicode MS" w:cs="Arial"/>
                <w:b/>
                <w:bCs/>
                <w:color w:val="FFFFFF"/>
                <w:sz w:val="18"/>
                <w:szCs w:val="18"/>
                <w:lang w:val="en-GB" w:bidi="th-TH"/>
              </w:rPr>
              <w:t>ommitments and contingent liabilities</w:t>
            </w:r>
          </w:p>
        </w:tc>
      </w:tr>
    </w:tbl>
    <w:p w14:paraId="646D36B8" w14:textId="77777777" w:rsidR="00DD3178" w:rsidRPr="004A451D"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77777777" w:rsidR="00332B3F" w:rsidRPr="004A451D" w:rsidRDefault="000C5D19" w:rsidP="00321B1E">
      <w:pPr>
        <w:pStyle w:val="ListParagraph"/>
        <w:spacing w:after="0" w:line="240" w:lineRule="auto"/>
        <w:ind w:left="540" w:hanging="540"/>
        <w:jc w:val="both"/>
        <w:rPr>
          <w:rFonts w:eastAsia="Arial Unicode MS" w:cs="Arial"/>
          <w:b/>
          <w:bCs/>
          <w:color w:val="CF4A02"/>
          <w:sz w:val="18"/>
          <w:szCs w:val="18"/>
          <w:lang w:bidi="th-TH"/>
        </w:rPr>
      </w:pPr>
      <w:r w:rsidRPr="004A451D">
        <w:rPr>
          <w:rFonts w:eastAsia="Arial Unicode MS" w:cs="Arial"/>
          <w:b/>
          <w:bCs/>
          <w:color w:val="CF4A02"/>
          <w:sz w:val="18"/>
          <w:szCs w:val="18"/>
          <w:lang w:bidi="th-TH"/>
        </w:rPr>
        <w:t>21</w:t>
      </w:r>
      <w:r w:rsidR="00911D5E" w:rsidRPr="004A451D">
        <w:rPr>
          <w:rFonts w:eastAsia="Arial Unicode MS" w:cs="Arial"/>
          <w:b/>
          <w:bCs/>
          <w:color w:val="CF4A02"/>
          <w:sz w:val="18"/>
          <w:szCs w:val="18"/>
          <w:lang w:bidi="th-TH"/>
        </w:rPr>
        <w:t>.</w:t>
      </w:r>
      <w:r w:rsidR="009D3542" w:rsidRPr="004A451D">
        <w:rPr>
          <w:rFonts w:eastAsia="Arial Unicode MS" w:cs="Arial"/>
          <w:b/>
          <w:bCs/>
          <w:color w:val="CF4A02"/>
          <w:sz w:val="18"/>
          <w:szCs w:val="18"/>
          <w:lang w:bidi="th-TH"/>
        </w:rPr>
        <w:t>1</w:t>
      </w:r>
      <w:r w:rsidR="008D0741" w:rsidRPr="004A451D">
        <w:rPr>
          <w:rFonts w:eastAsia="Arial Unicode MS" w:cs="Arial"/>
          <w:b/>
          <w:bCs/>
          <w:color w:val="CF4A02"/>
          <w:sz w:val="18"/>
          <w:szCs w:val="18"/>
          <w:cs/>
          <w:lang w:bidi="th-TH"/>
        </w:rPr>
        <w:tab/>
      </w:r>
      <w:r w:rsidR="000F5EC0" w:rsidRPr="004A451D">
        <w:rPr>
          <w:rFonts w:eastAsia="Arial Unicode MS" w:cs="Arial"/>
          <w:b/>
          <w:bCs/>
          <w:color w:val="CF4A02"/>
          <w:sz w:val="18"/>
          <w:szCs w:val="18"/>
          <w:lang w:bidi="th-TH"/>
        </w:rPr>
        <w:t>Collateral</w:t>
      </w:r>
    </w:p>
    <w:p w14:paraId="4136024F" w14:textId="77777777" w:rsidR="008D0741" w:rsidRPr="004A451D"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4A451D" w14:paraId="58DE514E" w14:textId="77777777">
        <w:tc>
          <w:tcPr>
            <w:tcW w:w="3726" w:type="dxa"/>
            <w:tcBorders>
              <w:top w:val="nil"/>
              <w:left w:val="nil"/>
              <w:bottom w:val="nil"/>
              <w:right w:val="nil"/>
            </w:tcBorders>
            <w:shd w:val="clear" w:color="auto" w:fill="auto"/>
          </w:tcPr>
          <w:p w14:paraId="500376FA" w14:textId="77777777" w:rsidR="008D0741" w:rsidRPr="004A451D"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Consolidated</w:t>
            </w:r>
          </w:p>
          <w:p w14:paraId="5EC9BF13"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911D5E"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Separate</w:t>
            </w:r>
          </w:p>
          <w:p w14:paraId="2587769E"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911D5E" w:rsidRPr="004A451D">
              <w:rPr>
                <w:rFonts w:cs="Arial"/>
                <w:b/>
                <w:bCs/>
                <w:sz w:val="18"/>
                <w:szCs w:val="18"/>
              </w:rPr>
              <w:t>information</w:t>
            </w:r>
          </w:p>
        </w:tc>
      </w:tr>
      <w:tr w:rsidR="008D0741" w:rsidRPr="004A451D" w14:paraId="5BFABC88" w14:textId="77777777">
        <w:tc>
          <w:tcPr>
            <w:tcW w:w="3726" w:type="dxa"/>
            <w:tcBorders>
              <w:top w:val="nil"/>
              <w:left w:val="nil"/>
              <w:bottom w:val="nil"/>
              <w:right w:val="nil"/>
            </w:tcBorders>
            <w:shd w:val="clear" w:color="auto" w:fill="auto"/>
          </w:tcPr>
          <w:p w14:paraId="63E2093B" w14:textId="77777777" w:rsidR="008D0741" w:rsidRPr="004A451D"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1890BD9" w14:textId="19EE8E1F" w:rsidR="008D0741"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319887DB" w14:textId="77777777" w:rsidR="008D0741"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9" w:type="dxa"/>
            <w:tcBorders>
              <w:top w:val="single" w:sz="4" w:space="0" w:color="auto"/>
              <w:left w:val="nil"/>
              <w:bottom w:val="nil"/>
              <w:right w:val="nil"/>
            </w:tcBorders>
            <w:shd w:val="clear" w:color="auto" w:fill="auto"/>
          </w:tcPr>
          <w:p w14:paraId="43A0B87F" w14:textId="77777777" w:rsidR="008D0741"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p>
          <w:p w14:paraId="07D2B51C" w14:textId="77777777" w:rsidR="008D0741"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c>
          <w:tcPr>
            <w:tcW w:w="1368" w:type="dxa"/>
            <w:tcBorders>
              <w:top w:val="single" w:sz="4" w:space="0" w:color="auto"/>
              <w:left w:val="nil"/>
              <w:bottom w:val="nil"/>
              <w:right w:val="nil"/>
            </w:tcBorders>
            <w:shd w:val="clear" w:color="auto" w:fill="auto"/>
          </w:tcPr>
          <w:p w14:paraId="397AA5E6" w14:textId="708CDB9F" w:rsidR="0051632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313B4145" w14:textId="77777777" w:rsidR="008D0741"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943D04E" w14:textId="77777777" w:rsidR="00A5627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p>
          <w:p w14:paraId="499B0AD0" w14:textId="77777777" w:rsidR="008D0741"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r>
      <w:tr w:rsidR="008D0741" w:rsidRPr="004A451D" w14:paraId="4D3C90A4" w14:textId="77777777">
        <w:tc>
          <w:tcPr>
            <w:tcW w:w="3726" w:type="dxa"/>
            <w:tcBorders>
              <w:top w:val="nil"/>
              <w:left w:val="nil"/>
              <w:bottom w:val="nil"/>
              <w:right w:val="nil"/>
            </w:tcBorders>
            <w:shd w:val="clear" w:color="auto" w:fill="auto"/>
          </w:tcPr>
          <w:p w14:paraId="3D1F879F" w14:textId="77777777" w:rsidR="008D0741" w:rsidRPr="004A451D" w:rsidRDefault="008D0741"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8D0741"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8D0741"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77777777" w:rsidR="008D0741"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77777777" w:rsidR="008D0741" w:rsidRPr="004A451D" w:rsidRDefault="008D0741"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8D0741" w:rsidRPr="004A451D" w14:paraId="587ABEA3" w14:textId="77777777">
        <w:tc>
          <w:tcPr>
            <w:tcW w:w="3726" w:type="dxa"/>
            <w:tcBorders>
              <w:top w:val="nil"/>
              <w:left w:val="nil"/>
              <w:bottom w:val="nil"/>
              <w:right w:val="nil"/>
            </w:tcBorders>
          </w:tcPr>
          <w:p w14:paraId="2785CE94" w14:textId="77777777" w:rsidR="008D0741" w:rsidRPr="004A451D" w:rsidRDefault="008D0741" w:rsidP="00321B1E">
            <w:pPr>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5352C5ED" w14:textId="77777777" w:rsidR="008D0741" w:rsidRPr="004A451D"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97FFDD9" w14:textId="77777777" w:rsidR="008D0741" w:rsidRPr="004A451D"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E3A4520" w14:textId="77777777" w:rsidR="008D0741" w:rsidRPr="004A451D"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C7AA78F" w14:textId="77777777" w:rsidR="008D0741" w:rsidRPr="004A451D" w:rsidRDefault="008D0741" w:rsidP="00321B1E">
            <w:pPr>
              <w:spacing w:after="0" w:line="240" w:lineRule="auto"/>
              <w:ind w:left="-40" w:right="-72"/>
              <w:jc w:val="right"/>
              <w:rPr>
                <w:rFonts w:cs="Arial"/>
                <w:b/>
                <w:bCs/>
                <w:sz w:val="18"/>
                <w:szCs w:val="18"/>
              </w:rPr>
            </w:pPr>
          </w:p>
        </w:tc>
      </w:tr>
      <w:tr w:rsidR="00C1324F" w:rsidRPr="004A451D" w14:paraId="32ECC2C0" w14:textId="77777777">
        <w:tc>
          <w:tcPr>
            <w:tcW w:w="3726" w:type="dxa"/>
            <w:tcBorders>
              <w:top w:val="nil"/>
              <w:left w:val="nil"/>
              <w:bottom w:val="nil"/>
              <w:right w:val="nil"/>
            </w:tcBorders>
            <w:vAlign w:val="bottom"/>
          </w:tcPr>
          <w:p w14:paraId="77F05B10" w14:textId="77777777" w:rsidR="00C1324F" w:rsidRPr="004A451D" w:rsidRDefault="00C1324F" w:rsidP="00C1324F">
            <w:pPr>
              <w:spacing w:after="0" w:line="240" w:lineRule="auto"/>
              <w:ind w:left="165"/>
              <w:rPr>
                <w:rFonts w:cs="Arial"/>
                <w:sz w:val="18"/>
                <w:szCs w:val="18"/>
              </w:rPr>
            </w:pPr>
            <w:r w:rsidRPr="004A451D">
              <w:rPr>
                <w:rFonts w:cs="Arial"/>
                <w:sz w:val="18"/>
                <w:szCs w:val="18"/>
              </w:rPr>
              <w:t>Fixed and saving deposits</w:t>
            </w:r>
          </w:p>
        </w:tc>
        <w:tc>
          <w:tcPr>
            <w:tcW w:w="1367" w:type="dxa"/>
            <w:tcBorders>
              <w:top w:val="nil"/>
              <w:left w:val="nil"/>
              <w:bottom w:val="nil"/>
              <w:right w:val="nil"/>
            </w:tcBorders>
            <w:shd w:val="clear" w:color="auto" w:fill="FAFAFA"/>
          </w:tcPr>
          <w:p w14:paraId="5AE26B93" w14:textId="01174400" w:rsidR="00C1324F" w:rsidRPr="004A451D" w:rsidRDefault="00AC41E2" w:rsidP="00C1324F">
            <w:pPr>
              <w:spacing w:after="0" w:line="240" w:lineRule="auto"/>
              <w:ind w:left="-40" w:right="-72"/>
              <w:jc w:val="right"/>
              <w:rPr>
                <w:rFonts w:cs="Arial"/>
                <w:sz w:val="18"/>
                <w:szCs w:val="18"/>
              </w:rPr>
            </w:pPr>
            <w:r w:rsidRPr="004A451D">
              <w:rPr>
                <w:rFonts w:cs="Arial"/>
                <w:sz w:val="18"/>
                <w:szCs w:val="18"/>
              </w:rPr>
              <w:t>63.33</w:t>
            </w:r>
          </w:p>
        </w:tc>
        <w:tc>
          <w:tcPr>
            <w:tcW w:w="1369" w:type="dxa"/>
            <w:tcBorders>
              <w:top w:val="nil"/>
              <w:left w:val="nil"/>
              <w:bottom w:val="nil"/>
              <w:right w:val="nil"/>
            </w:tcBorders>
          </w:tcPr>
          <w:p w14:paraId="3B45BC7F" w14:textId="4A64E088" w:rsidR="00C1324F" w:rsidRPr="004A451D" w:rsidRDefault="004C71ED" w:rsidP="00AC41E2">
            <w:pPr>
              <w:spacing w:after="0" w:line="240" w:lineRule="auto"/>
              <w:ind w:left="-40" w:right="-72"/>
              <w:jc w:val="right"/>
              <w:rPr>
                <w:rFonts w:cs="Arial"/>
                <w:sz w:val="18"/>
                <w:szCs w:val="18"/>
              </w:rPr>
            </w:pPr>
            <w:r w:rsidRPr="004A451D">
              <w:rPr>
                <w:rFonts w:cs="Arial"/>
                <w:sz w:val="18"/>
                <w:szCs w:val="18"/>
              </w:rPr>
              <w:t>67.</w:t>
            </w:r>
            <w:r w:rsidR="00AC41E2" w:rsidRPr="004A451D">
              <w:rPr>
                <w:rFonts w:cs="Arial"/>
                <w:sz w:val="18"/>
                <w:szCs w:val="18"/>
              </w:rPr>
              <w:t>43</w:t>
            </w:r>
          </w:p>
        </w:tc>
        <w:tc>
          <w:tcPr>
            <w:tcW w:w="1368" w:type="dxa"/>
            <w:tcBorders>
              <w:top w:val="nil"/>
              <w:left w:val="nil"/>
              <w:bottom w:val="nil"/>
              <w:right w:val="nil"/>
            </w:tcBorders>
            <w:shd w:val="clear" w:color="auto" w:fill="FAFAFA"/>
          </w:tcPr>
          <w:p w14:paraId="7D5D22A8" w14:textId="50CD05D2" w:rsidR="00C1324F" w:rsidRPr="004A451D" w:rsidRDefault="00AC41E2" w:rsidP="00C1324F">
            <w:pPr>
              <w:spacing w:after="0" w:line="240" w:lineRule="auto"/>
              <w:ind w:left="-40" w:right="-72"/>
              <w:jc w:val="right"/>
              <w:rPr>
                <w:rFonts w:cs="Arial"/>
                <w:sz w:val="18"/>
                <w:szCs w:val="18"/>
              </w:rPr>
            </w:pPr>
            <w:r w:rsidRPr="004A451D">
              <w:rPr>
                <w:rFonts w:cs="Arial"/>
                <w:sz w:val="18"/>
                <w:szCs w:val="18"/>
              </w:rPr>
              <w:t>43.36</w:t>
            </w:r>
          </w:p>
        </w:tc>
        <w:tc>
          <w:tcPr>
            <w:tcW w:w="1368" w:type="dxa"/>
            <w:tcBorders>
              <w:top w:val="nil"/>
              <w:left w:val="nil"/>
              <w:bottom w:val="nil"/>
              <w:right w:val="nil"/>
            </w:tcBorders>
          </w:tcPr>
          <w:p w14:paraId="79079504" w14:textId="25B94D08" w:rsidR="00C1324F" w:rsidRPr="004A451D" w:rsidRDefault="00AC41E2" w:rsidP="005119DF">
            <w:pPr>
              <w:spacing w:after="0" w:line="240" w:lineRule="auto"/>
              <w:ind w:left="-40" w:right="-72"/>
              <w:jc w:val="right"/>
              <w:rPr>
                <w:rFonts w:cs="Arial"/>
                <w:sz w:val="18"/>
                <w:szCs w:val="18"/>
              </w:rPr>
            </w:pPr>
            <w:r w:rsidRPr="004A451D">
              <w:rPr>
                <w:rFonts w:cs="Arial"/>
                <w:sz w:val="18"/>
                <w:szCs w:val="18"/>
              </w:rPr>
              <w:t>43.61</w:t>
            </w:r>
          </w:p>
        </w:tc>
      </w:tr>
      <w:tr w:rsidR="00C1324F" w:rsidRPr="004A451D" w14:paraId="0B09163E" w14:textId="77777777">
        <w:tc>
          <w:tcPr>
            <w:tcW w:w="3726" w:type="dxa"/>
            <w:tcBorders>
              <w:top w:val="nil"/>
              <w:left w:val="nil"/>
              <w:bottom w:val="nil"/>
              <w:right w:val="nil"/>
            </w:tcBorders>
            <w:vAlign w:val="bottom"/>
          </w:tcPr>
          <w:p w14:paraId="3FF802D0" w14:textId="77777777" w:rsidR="00C1324F" w:rsidRPr="004A451D" w:rsidRDefault="00C1324F" w:rsidP="00C1324F">
            <w:pPr>
              <w:spacing w:after="0" w:line="240" w:lineRule="auto"/>
              <w:ind w:left="165"/>
              <w:rPr>
                <w:rFonts w:cs="Arial"/>
                <w:sz w:val="18"/>
                <w:szCs w:val="18"/>
              </w:rPr>
            </w:pPr>
            <w:r w:rsidRPr="004A451D">
              <w:rPr>
                <w:rFonts w:cs="Arial"/>
                <w:sz w:val="18"/>
                <w:szCs w:val="18"/>
              </w:rPr>
              <w:t>Investments in shares of associate</w:t>
            </w:r>
          </w:p>
        </w:tc>
        <w:tc>
          <w:tcPr>
            <w:tcW w:w="1367" w:type="dxa"/>
            <w:tcBorders>
              <w:top w:val="nil"/>
              <w:left w:val="nil"/>
              <w:bottom w:val="nil"/>
              <w:right w:val="nil"/>
            </w:tcBorders>
            <w:shd w:val="clear" w:color="auto" w:fill="FAFAFA"/>
          </w:tcPr>
          <w:p w14:paraId="2890AED8" w14:textId="4AFE0D65" w:rsidR="00C1324F" w:rsidRPr="004A451D" w:rsidRDefault="00FB6B4C" w:rsidP="00FB6B4C">
            <w:pPr>
              <w:spacing w:after="0" w:line="240" w:lineRule="auto"/>
              <w:ind w:left="-40" w:right="-72"/>
              <w:jc w:val="center"/>
              <w:rPr>
                <w:rFonts w:cs="Arial"/>
                <w:sz w:val="18"/>
                <w:szCs w:val="18"/>
              </w:rPr>
            </w:pPr>
            <w:r w:rsidRPr="004A451D">
              <w:rPr>
                <w:rFonts w:cs="Arial"/>
                <w:sz w:val="18"/>
                <w:szCs w:val="18"/>
              </w:rPr>
              <w:t>-</w:t>
            </w:r>
          </w:p>
        </w:tc>
        <w:tc>
          <w:tcPr>
            <w:tcW w:w="1369" w:type="dxa"/>
            <w:tcBorders>
              <w:top w:val="nil"/>
              <w:left w:val="nil"/>
              <w:bottom w:val="nil"/>
              <w:right w:val="nil"/>
            </w:tcBorders>
          </w:tcPr>
          <w:p w14:paraId="519060AC" w14:textId="4FD3880D" w:rsidR="00C1324F" w:rsidRPr="004A451D" w:rsidRDefault="00AC41E2" w:rsidP="00C1324F">
            <w:pPr>
              <w:spacing w:after="0" w:line="240" w:lineRule="auto"/>
              <w:ind w:left="-40" w:right="-72"/>
              <w:jc w:val="right"/>
              <w:rPr>
                <w:rFonts w:cs="Arial"/>
                <w:sz w:val="18"/>
                <w:szCs w:val="18"/>
              </w:rPr>
            </w:pPr>
            <w:r w:rsidRPr="004A451D">
              <w:rPr>
                <w:rFonts w:cs="Arial"/>
                <w:sz w:val="18"/>
                <w:szCs w:val="18"/>
              </w:rPr>
              <w:t>575.37</w:t>
            </w:r>
          </w:p>
        </w:tc>
        <w:tc>
          <w:tcPr>
            <w:tcW w:w="1368" w:type="dxa"/>
            <w:tcBorders>
              <w:top w:val="nil"/>
              <w:left w:val="nil"/>
              <w:bottom w:val="nil"/>
              <w:right w:val="nil"/>
            </w:tcBorders>
            <w:shd w:val="clear" w:color="auto" w:fill="FAFAFA"/>
          </w:tcPr>
          <w:p w14:paraId="2AD975E9" w14:textId="40F2C680" w:rsidR="00C1324F" w:rsidRPr="004A451D" w:rsidRDefault="00FB6B4C" w:rsidP="00FB6B4C">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nil"/>
              <w:right w:val="nil"/>
            </w:tcBorders>
          </w:tcPr>
          <w:p w14:paraId="738D33CC" w14:textId="5823E063" w:rsidR="00C1324F" w:rsidRPr="004A451D" w:rsidRDefault="004C71ED" w:rsidP="00C1324F">
            <w:pPr>
              <w:spacing w:after="0" w:line="240" w:lineRule="auto"/>
              <w:ind w:left="-40" w:right="-72"/>
              <w:jc w:val="right"/>
              <w:rPr>
                <w:rFonts w:cs="Arial"/>
                <w:sz w:val="18"/>
                <w:szCs w:val="18"/>
              </w:rPr>
            </w:pPr>
            <w:r w:rsidRPr="004A451D">
              <w:rPr>
                <w:rFonts w:cs="Arial"/>
                <w:sz w:val="18"/>
                <w:szCs w:val="18"/>
              </w:rPr>
              <w:t>694.55</w:t>
            </w:r>
          </w:p>
        </w:tc>
      </w:tr>
    </w:tbl>
    <w:p w14:paraId="76A7092F" w14:textId="77777777" w:rsidR="008D0741" w:rsidRPr="004A451D" w:rsidRDefault="008D0741" w:rsidP="00321B1E">
      <w:pPr>
        <w:pStyle w:val="Header"/>
        <w:ind w:left="540"/>
        <w:jc w:val="thaiDistribute"/>
        <w:rPr>
          <w:rFonts w:cs="Arial"/>
          <w:sz w:val="18"/>
          <w:szCs w:val="18"/>
        </w:rPr>
      </w:pPr>
    </w:p>
    <w:p w14:paraId="011846EA" w14:textId="77777777" w:rsidR="00743993" w:rsidRPr="004A451D" w:rsidRDefault="002140C7" w:rsidP="000F5EC0">
      <w:pPr>
        <w:spacing w:after="0" w:line="240" w:lineRule="auto"/>
        <w:ind w:left="540"/>
        <w:jc w:val="both"/>
        <w:rPr>
          <w:rFonts w:cs="Arial"/>
          <w:color w:val="000000"/>
          <w:spacing w:val="-4"/>
          <w:sz w:val="18"/>
          <w:szCs w:val="18"/>
        </w:rPr>
      </w:pPr>
      <w:r w:rsidRPr="004A451D">
        <w:rPr>
          <w:rFonts w:cs="Arial"/>
          <w:color w:val="000000"/>
          <w:spacing w:val="-4"/>
          <w:sz w:val="18"/>
          <w:szCs w:val="18"/>
        </w:rPr>
        <w:t xml:space="preserve">Under the terms of various agreements, </w:t>
      </w:r>
      <w:r w:rsidR="00BA680B" w:rsidRPr="004A451D">
        <w:rPr>
          <w:rFonts w:cs="Arial"/>
          <w:color w:val="000000"/>
          <w:spacing w:val="-4"/>
          <w:sz w:val="18"/>
          <w:szCs w:val="18"/>
        </w:rPr>
        <w:t>the above</w:t>
      </w:r>
      <w:r w:rsidRPr="004A451D">
        <w:rPr>
          <w:rFonts w:cs="Arial"/>
          <w:color w:val="000000"/>
          <w:spacing w:val="-4"/>
          <w:sz w:val="18"/>
          <w:szCs w:val="18"/>
        </w:rPr>
        <w:t xml:space="preserve"> assets have been pledged as collateral with the contracted parties. </w:t>
      </w:r>
    </w:p>
    <w:p w14:paraId="1B6535C8" w14:textId="77777777" w:rsidR="00093AA3" w:rsidRPr="004A451D" w:rsidRDefault="00093AA3" w:rsidP="00321B1E">
      <w:pPr>
        <w:spacing w:after="0" w:line="240" w:lineRule="auto"/>
        <w:ind w:left="540"/>
        <w:jc w:val="both"/>
        <w:rPr>
          <w:rFonts w:cs="Arial"/>
          <w:color w:val="000000"/>
          <w:spacing w:val="-4"/>
          <w:sz w:val="18"/>
          <w:szCs w:val="18"/>
        </w:rPr>
      </w:pPr>
    </w:p>
    <w:p w14:paraId="14CD0B08" w14:textId="77777777" w:rsidR="002140C7" w:rsidRPr="004A451D" w:rsidRDefault="009D00DD" w:rsidP="00321B1E">
      <w:pPr>
        <w:tabs>
          <w:tab w:val="left" w:pos="540"/>
        </w:tabs>
        <w:spacing w:after="0" w:line="240" w:lineRule="auto"/>
        <w:ind w:left="540" w:hanging="540"/>
        <w:rPr>
          <w:rFonts w:eastAsia="Arial Unicode MS" w:cs="Arial"/>
          <w:b/>
          <w:bCs/>
          <w:color w:val="CF4A02"/>
          <w:sz w:val="18"/>
          <w:szCs w:val="18"/>
          <w:lang w:val="en-GB" w:bidi="th-TH"/>
        </w:rPr>
      </w:pPr>
      <w:r w:rsidRPr="004A451D">
        <w:rPr>
          <w:rFonts w:eastAsia="Arial Unicode MS" w:cs="Arial"/>
          <w:b/>
          <w:bCs/>
          <w:color w:val="CF4A02"/>
          <w:sz w:val="18"/>
          <w:szCs w:val="18"/>
          <w:lang w:val="en-GB" w:bidi="th-TH"/>
        </w:rPr>
        <w:t>21</w:t>
      </w:r>
      <w:r w:rsidR="009D3542" w:rsidRPr="004A451D">
        <w:rPr>
          <w:rFonts w:eastAsia="Arial Unicode MS" w:cs="Arial"/>
          <w:b/>
          <w:bCs/>
          <w:color w:val="CF4A02"/>
          <w:sz w:val="18"/>
          <w:szCs w:val="18"/>
          <w:lang w:val="en-GB" w:bidi="th-TH"/>
        </w:rPr>
        <w:t>.2</w:t>
      </w:r>
      <w:r w:rsidR="008D0741" w:rsidRPr="004A451D">
        <w:rPr>
          <w:rFonts w:eastAsia="Arial Unicode MS" w:cs="Arial"/>
          <w:b/>
          <w:bCs/>
          <w:color w:val="CF4A02"/>
          <w:sz w:val="18"/>
          <w:szCs w:val="18"/>
          <w:cs/>
          <w:lang w:val="en-GB" w:bidi="th-TH"/>
        </w:rPr>
        <w:tab/>
      </w:r>
      <w:r w:rsidR="002140C7" w:rsidRPr="004A451D">
        <w:rPr>
          <w:rFonts w:eastAsia="Arial Unicode MS" w:cs="Arial"/>
          <w:b/>
          <w:bCs/>
          <w:color w:val="CF4A02"/>
          <w:sz w:val="18"/>
          <w:szCs w:val="18"/>
          <w:lang w:val="en-GB" w:bidi="th-TH"/>
        </w:rPr>
        <w:t>Contingencies</w:t>
      </w:r>
    </w:p>
    <w:p w14:paraId="192CFAED" w14:textId="77777777" w:rsidR="002140C7" w:rsidRPr="004A451D" w:rsidRDefault="002140C7" w:rsidP="00321B1E">
      <w:pPr>
        <w:spacing w:after="0" w:line="240" w:lineRule="auto"/>
        <w:ind w:left="540"/>
        <w:rPr>
          <w:rFonts w:cs="Arial"/>
          <w:sz w:val="18"/>
          <w:szCs w:val="18"/>
        </w:rPr>
      </w:pPr>
    </w:p>
    <w:p w14:paraId="6DA31D17" w14:textId="77777777" w:rsidR="002140C7" w:rsidRPr="004A451D" w:rsidRDefault="002140C7" w:rsidP="00321B1E">
      <w:pPr>
        <w:pStyle w:val="Footer"/>
        <w:tabs>
          <w:tab w:val="left" w:pos="1170"/>
        </w:tabs>
        <w:ind w:left="540"/>
        <w:rPr>
          <w:rFonts w:cs="Arial"/>
          <w:sz w:val="18"/>
          <w:szCs w:val="18"/>
        </w:rPr>
      </w:pPr>
      <w:r w:rsidRPr="004A451D">
        <w:rPr>
          <w:rFonts w:cs="Arial"/>
          <w:sz w:val="18"/>
          <w:szCs w:val="18"/>
        </w:rPr>
        <w:t>The bank guarantees provided by banks on behalf of the Group are as follows</w:t>
      </w:r>
      <w:r w:rsidRPr="004A451D">
        <w:rPr>
          <w:rFonts w:cs="Arial"/>
          <w:sz w:val="18"/>
          <w:szCs w:val="18"/>
          <w:rtl/>
          <w:cs/>
        </w:rPr>
        <w:t>:</w:t>
      </w:r>
    </w:p>
    <w:p w14:paraId="259FEC63" w14:textId="77777777" w:rsidR="002140C7" w:rsidRPr="004A451D"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4A451D" w14:paraId="5E3F6A87" w14:textId="77777777">
        <w:tc>
          <w:tcPr>
            <w:tcW w:w="6192" w:type="dxa"/>
            <w:tcBorders>
              <w:top w:val="nil"/>
              <w:left w:val="nil"/>
              <w:bottom w:val="nil"/>
              <w:right w:val="nil"/>
            </w:tcBorders>
            <w:shd w:val="clear" w:color="auto" w:fill="auto"/>
          </w:tcPr>
          <w:p w14:paraId="033C58ED" w14:textId="77777777" w:rsidR="008D0741" w:rsidRPr="004A451D"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4A451D" w:rsidRDefault="008D0741" w:rsidP="000C5D19">
            <w:pPr>
              <w:pStyle w:val="Footer"/>
              <w:ind w:right="-72"/>
              <w:jc w:val="center"/>
              <w:rPr>
                <w:rFonts w:cs="Arial"/>
                <w:b/>
                <w:bCs/>
                <w:sz w:val="18"/>
                <w:szCs w:val="18"/>
              </w:rPr>
            </w:pPr>
            <w:r w:rsidRPr="004A451D">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4A451D" w:rsidRDefault="008D0741" w:rsidP="000C5D19">
            <w:pPr>
              <w:pStyle w:val="Footer"/>
              <w:ind w:right="-72"/>
              <w:jc w:val="center"/>
              <w:rPr>
                <w:rFonts w:cs="Arial"/>
                <w:b/>
                <w:bCs/>
                <w:sz w:val="18"/>
                <w:szCs w:val="18"/>
              </w:rPr>
            </w:pPr>
            <w:r w:rsidRPr="004A451D">
              <w:rPr>
                <w:rFonts w:cs="Arial"/>
                <w:b/>
                <w:bCs/>
                <w:sz w:val="18"/>
                <w:szCs w:val="18"/>
              </w:rPr>
              <w:t>Separate financial information</w:t>
            </w:r>
          </w:p>
        </w:tc>
      </w:tr>
      <w:tr w:rsidR="008D0741" w:rsidRPr="004A451D" w14:paraId="379DA4F7" w14:textId="77777777">
        <w:tc>
          <w:tcPr>
            <w:tcW w:w="6192" w:type="dxa"/>
            <w:tcBorders>
              <w:top w:val="nil"/>
              <w:left w:val="nil"/>
              <w:bottom w:val="nil"/>
              <w:right w:val="nil"/>
            </w:tcBorders>
            <w:shd w:val="clear" w:color="auto" w:fill="auto"/>
          </w:tcPr>
          <w:p w14:paraId="41E6AB30" w14:textId="77777777" w:rsidR="008D0741" w:rsidRPr="004A451D"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Baht Million</w:t>
            </w:r>
          </w:p>
        </w:tc>
      </w:tr>
      <w:tr w:rsidR="008D0741" w:rsidRPr="004A451D" w14:paraId="03025A1C" w14:textId="77777777">
        <w:tc>
          <w:tcPr>
            <w:tcW w:w="6192" w:type="dxa"/>
            <w:tcBorders>
              <w:top w:val="nil"/>
              <w:left w:val="nil"/>
              <w:bottom w:val="nil"/>
              <w:right w:val="nil"/>
            </w:tcBorders>
          </w:tcPr>
          <w:p w14:paraId="35CE6834" w14:textId="77777777" w:rsidR="008D0741" w:rsidRPr="004A451D"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4A806FE0" w14:textId="77777777" w:rsidR="008D0741" w:rsidRPr="004A451D"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3C50CE2D" w14:textId="77777777" w:rsidR="008D0741" w:rsidRPr="004A451D" w:rsidRDefault="008D0741" w:rsidP="00321B1E">
            <w:pPr>
              <w:spacing w:after="0" w:line="240" w:lineRule="auto"/>
              <w:ind w:left="-40" w:right="-72"/>
              <w:jc w:val="right"/>
              <w:rPr>
                <w:rFonts w:cs="Arial"/>
                <w:sz w:val="18"/>
                <w:szCs w:val="18"/>
              </w:rPr>
            </w:pPr>
          </w:p>
        </w:tc>
      </w:tr>
      <w:tr w:rsidR="008D0741" w:rsidRPr="004A451D" w14:paraId="00B63952" w14:textId="77777777">
        <w:tc>
          <w:tcPr>
            <w:tcW w:w="6192" w:type="dxa"/>
            <w:tcBorders>
              <w:top w:val="nil"/>
              <w:left w:val="nil"/>
              <w:bottom w:val="nil"/>
              <w:right w:val="nil"/>
            </w:tcBorders>
            <w:vAlign w:val="bottom"/>
          </w:tcPr>
          <w:p w14:paraId="0C479BC6" w14:textId="30876B57" w:rsidR="008D0741" w:rsidRPr="004A451D" w:rsidRDefault="009B14EF" w:rsidP="007C51CD">
            <w:pPr>
              <w:spacing w:after="0" w:line="240" w:lineRule="auto"/>
              <w:ind w:left="-101"/>
              <w:rPr>
                <w:rFonts w:cs="Arial"/>
                <w:sz w:val="18"/>
                <w:szCs w:val="18"/>
              </w:rPr>
            </w:pPr>
            <w:r w:rsidRPr="004A451D">
              <w:rPr>
                <w:rFonts w:cs="Arial"/>
                <w:sz w:val="18"/>
                <w:szCs w:val="18"/>
              </w:rPr>
              <w:t>A</w:t>
            </w:r>
            <w:r w:rsidR="004606C7" w:rsidRPr="004A451D">
              <w:rPr>
                <w:rFonts w:cs="Arial"/>
                <w:sz w:val="18"/>
                <w:szCs w:val="18"/>
              </w:rPr>
              <w:t xml:space="preserve">t </w:t>
            </w:r>
            <w:r w:rsidR="00B06855" w:rsidRPr="004A451D">
              <w:rPr>
                <w:rFonts w:cs="Arial"/>
                <w:sz w:val="18"/>
                <w:szCs w:val="18"/>
                <w:lang w:val="en-GB"/>
              </w:rPr>
              <w:t xml:space="preserve">30 </w:t>
            </w:r>
            <w:r w:rsidR="0073718C" w:rsidRPr="004A451D">
              <w:rPr>
                <w:rFonts w:cs="Arial"/>
                <w:sz w:val="18"/>
                <w:szCs w:val="18"/>
                <w:lang w:val="en-GB"/>
              </w:rPr>
              <w:t>September</w:t>
            </w:r>
            <w:r w:rsidR="004606C7" w:rsidRPr="004A451D">
              <w:rPr>
                <w:rFonts w:cs="Arial"/>
                <w:sz w:val="18"/>
                <w:szCs w:val="18"/>
              </w:rPr>
              <w:t xml:space="preserve"> </w:t>
            </w:r>
            <w:r w:rsidR="0048612E" w:rsidRPr="004A451D">
              <w:rPr>
                <w:rFonts w:cs="Arial"/>
                <w:sz w:val="18"/>
                <w:szCs w:val="18"/>
                <w:lang w:val="en-GB"/>
              </w:rPr>
              <w:t>2020</w:t>
            </w:r>
          </w:p>
        </w:tc>
        <w:tc>
          <w:tcPr>
            <w:tcW w:w="1367" w:type="dxa"/>
            <w:tcBorders>
              <w:top w:val="nil"/>
              <w:left w:val="nil"/>
              <w:bottom w:val="nil"/>
              <w:right w:val="nil"/>
            </w:tcBorders>
            <w:shd w:val="clear" w:color="auto" w:fill="FAFAFA"/>
          </w:tcPr>
          <w:p w14:paraId="322FA5DE" w14:textId="32DF9209" w:rsidR="008D0741" w:rsidRPr="004A451D" w:rsidRDefault="005B1FC8" w:rsidP="00321B1E">
            <w:pPr>
              <w:spacing w:after="0" w:line="240" w:lineRule="auto"/>
              <w:ind w:left="-40" w:right="-72"/>
              <w:jc w:val="right"/>
              <w:rPr>
                <w:rFonts w:cs="Arial"/>
                <w:sz w:val="18"/>
                <w:lang w:bidi="th-TH"/>
              </w:rPr>
            </w:pPr>
            <w:r w:rsidRPr="004A451D">
              <w:rPr>
                <w:rFonts w:cs="Arial"/>
                <w:sz w:val="18"/>
                <w:szCs w:val="18"/>
              </w:rPr>
              <w:t>6</w:t>
            </w:r>
            <w:r w:rsidR="005B31C9" w:rsidRPr="004A451D">
              <w:rPr>
                <w:rFonts w:cs="Arial"/>
                <w:sz w:val="18"/>
                <w:lang w:bidi="th-TH"/>
              </w:rPr>
              <w:t>4,962.80</w:t>
            </w:r>
          </w:p>
        </w:tc>
        <w:tc>
          <w:tcPr>
            <w:tcW w:w="1369" w:type="dxa"/>
            <w:tcBorders>
              <w:top w:val="nil"/>
              <w:left w:val="nil"/>
              <w:bottom w:val="nil"/>
              <w:right w:val="nil"/>
            </w:tcBorders>
            <w:shd w:val="clear" w:color="auto" w:fill="FAFAFA"/>
          </w:tcPr>
          <w:p w14:paraId="68FB0330" w14:textId="59D209E3" w:rsidR="008D0741" w:rsidRPr="004A451D" w:rsidRDefault="005B1FC8" w:rsidP="00321B1E">
            <w:pPr>
              <w:spacing w:after="0" w:line="240" w:lineRule="auto"/>
              <w:ind w:left="-40" w:right="-72"/>
              <w:jc w:val="right"/>
              <w:rPr>
                <w:rFonts w:cs="Arial"/>
                <w:sz w:val="18"/>
                <w:szCs w:val="18"/>
              </w:rPr>
            </w:pPr>
            <w:r w:rsidRPr="004A451D">
              <w:rPr>
                <w:rFonts w:cs="Arial"/>
                <w:sz w:val="18"/>
                <w:szCs w:val="18"/>
              </w:rPr>
              <w:t>3,760.42</w:t>
            </w:r>
          </w:p>
        </w:tc>
      </w:tr>
      <w:tr w:rsidR="008D0741" w:rsidRPr="004A451D" w14:paraId="4AC181F1" w14:textId="77777777">
        <w:tc>
          <w:tcPr>
            <w:tcW w:w="6192" w:type="dxa"/>
            <w:tcBorders>
              <w:top w:val="nil"/>
              <w:left w:val="nil"/>
              <w:bottom w:val="nil"/>
              <w:right w:val="nil"/>
            </w:tcBorders>
            <w:vAlign w:val="bottom"/>
          </w:tcPr>
          <w:p w14:paraId="69C1B7BB" w14:textId="77777777" w:rsidR="008D0741" w:rsidRPr="004A451D" w:rsidRDefault="009B14EF" w:rsidP="00321B1E">
            <w:pPr>
              <w:spacing w:after="0" w:line="240" w:lineRule="auto"/>
              <w:ind w:left="-101"/>
              <w:rPr>
                <w:rFonts w:cs="Arial"/>
                <w:sz w:val="18"/>
                <w:szCs w:val="18"/>
              </w:rPr>
            </w:pPr>
            <w:r w:rsidRPr="004A451D">
              <w:rPr>
                <w:rFonts w:cs="Arial"/>
                <w:sz w:val="18"/>
                <w:szCs w:val="18"/>
              </w:rPr>
              <w:t>A</w:t>
            </w:r>
            <w:r w:rsidR="004606C7" w:rsidRPr="004A451D">
              <w:rPr>
                <w:rFonts w:cs="Arial"/>
                <w:sz w:val="18"/>
                <w:szCs w:val="18"/>
              </w:rPr>
              <w:t xml:space="preserve">t </w:t>
            </w:r>
            <w:r w:rsidR="0048612E" w:rsidRPr="004A451D">
              <w:rPr>
                <w:rFonts w:cs="Arial"/>
                <w:sz w:val="18"/>
                <w:szCs w:val="18"/>
                <w:lang w:val="en-GB"/>
              </w:rPr>
              <w:t>31 December</w:t>
            </w:r>
            <w:r w:rsidR="004606C7" w:rsidRPr="004A451D">
              <w:rPr>
                <w:rFonts w:cs="Arial"/>
                <w:sz w:val="18"/>
                <w:szCs w:val="18"/>
              </w:rPr>
              <w:t xml:space="preserve"> </w:t>
            </w:r>
            <w:r w:rsidR="0048612E" w:rsidRPr="004A451D">
              <w:rPr>
                <w:rFonts w:cs="Arial"/>
                <w:sz w:val="18"/>
                <w:szCs w:val="18"/>
                <w:lang w:val="en-GB"/>
              </w:rPr>
              <w:t>2019</w:t>
            </w:r>
          </w:p>
        </w:tc>
        <w:tc>
          <w:tcPr>
            <w:tcW w:w="1367" w:type="dxa"/>
            <w:tcBorders>
              <w:top w:val="nil"/>
              <w:left w:val="nil"/>
              <w:bottom w:val="nil"/>
              <w:right w:val="nil"/>
            </w:tcBorders>
            <w:shd w:val="clear" w:color="auto" w:fill="auto"/>
          </w:tcPr>
          <w:p w14:paraId="47B282EF" w14:textId="77777777" w:rsidR="008D0741" w:rsidRPr="004A451D" w:rsidRDefault="00F66264" w:rsidP="00321B1E">
            <w:pPr>
              <w:spacing w:after="0" w:line="240" w:lineRule="auto"/>
              <w:ind w:left="-40" w:right="-72"/>
              <w:jc w:val="right"/>
              <w:rPr>
                <w:rFonts w:cs="Arial"/>
                <w:sz w:val="18"/>
                <w:szCs w:val="18"/>
              </w:rPr>
            </w:pPr>
            <w:r w:rsidRPr="004A451D">
              <w:rPr>
                <w:rFonts w:cs="Arial"/>
                <w:sz w:val="18"/>
                <w:szCs w:val="18"/>
              </w:rPr>
              <w:t>71</w:t>
            </w:r>
            <w:r w:rsidR="001935D9" w:rsidRPr="004A451D">
              <w:rPr>
                <w:rFonts w:cs="Arial"/>
                <w:sz w:val="18"/>
                <w:szCs w:val="18"/>
              </w:rPr>
              <w:t>,</w:t>
            </w:r>
            <w:r w:rsidRPr="004A451D">
              <w:rPr>
                <w:rFonts w:cs="Arial"/>
                <w:sz w:val="18"/>
                <w:szCs w:val="18"/>
              </w:rPr>
              <w:t>996.89</w:t>
            </w:r>
          </w:p>
        </w:tc>
        <w:tc>
          <w:tcPr>
            <w:tcW w:w="1369" w:type="dxa"/>
            <w:tcBorders>
              <w:top w:val="nil"/>
              <w:left w:val="nil"/>
              <w:bottom w:val="nil"/>
              <w:right w:val="nil"/>
            </w:tcBorders>
            <w:shd w:val="clear" w:color="auto" w:fill="auto"/>
          </w:tcPr>
          <w:p w14:paraId="2655F5C0" w14:textId="77777777" w:rsidR="008D0741" w:rsidRPr="004A451D" w:rsidRDefault="00F66264" w:rsidP="00321B1E">
            <w:pPr>
              <w:spacing w:after="0" w:line="240" w:lineRule="auto"/>
              <w:ind w:left="-40" w:right="-72"/>
              <w:jc w:val="right"/>
              <w:rPr>
                <w:rFonts w:cs="Arial"/>
                <w:sz w:val="18"/>
                <w:szCs w:val="18"/>
              </w:rPr>
            </w:pPr>
            <w:r w:rsidRPr="004A451D">
              <w:rPr>
                <w:rFonts w:cs="Arial"/>
                <w:sz w:val="18"/>
                <w:szCs w:val="18"/>
              </w:rPr>
              <w:t>3</w:t>
            </w:r>
            <w:r w:rsidR="001935D9" w:rsidRPr="004A451D">
              <w:rPr>
                <w:rFonts w:cs="Arial"/>
                <w:sz w:val="18"/>
                <w:szCs w:val="18"/>
              </w:rPr>
              <w:t>,</w:t>
            </w:r>
            <w:r w:rsidRPr="004A451D">
              <w:rPr>
                <w:rFonts w:cs="Arial"/>
                <w:sz w:val="18"/>
                <w:szCs w:val="18"/>
              </w:rPr>
              <w:t>763.89</w:t>
            </w:r>
          </w:p>
        </w:tc>
      </w:tr>
    </w:tbl>
    <w:p w14:paraId="7CA2E76B" w14:textId="77777777" w:rsidR="008D7592" w:rsidRPr="004A451D" w:rsidRDefault="008D7592" w:rsidP="00321B1E">
      <w:pPr>
        <w:spacing w:after="0" w:line="240" w:lineRule="auto"/>
        <w:jc w:val="both"/>
        <w:rPr>
          <w:rFonts w:eastAsia="Arial Unicode MS" w:cs="Arial"/>
          <w:b/>
          <w:bCs/>
          <w:sz w:val="18"/>
          <w:szCs w:val="18"/>
          <w:lang w:bidi="th-TH"/>
        </w:rPr>
      </w:pPr>
    </w:p>
    <w:p w14:paraId="1094F128" w14:textId="2CD8D577" w:rsidR="00D040B4" w:rsidRPr="004A451D" w:rsidRDefault="00D040B4">
      <w:pPr>
        <w:spacing w:after="0" w:line="240" w:lineRule="auto"/>
        <w:rPr>
          <w:rFonts w:eastAsia="Arial Unicode MS" w:cs="Arial"/>
          <w:b/>
          <w:bCs/>
          <w:color w:val="A44E00"/>
          <w:sz w:val="18"/>
          <w:szCs w:val="18"/>
          <w:lang w:bidi="th-TH"/>
        </w:rPr>
      </w:pPr>
      <w:r w:rsidRPr="004A451D">
        <w:rPr>
          <w:rFonts w:eastAsia="Arial Unicode MS" w:cs="Arial"/>
          <w:b/>
          <w:bCs/>
          <w:color w:val="A44E00"/>
          <w:sz w:val="18"/>
          <w:szCs w:val="18"/>
          <w:lang w:bidi="th-TH"/>
        </w:rPr>
        <w:br w:type="page"/>
      </w:r>
    </w:p>
    <w:p w14:paraId="1581F5C6" w14:textId="77777777" w:rsidR="00743993" w:rsidRPr="004A451D" w:rsidRDefault="00743993"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4A451D" w14:paraId="7F6D150D" w14:textId="77777777">
        <w:trPr>
          <w:trHeight w:val="386"/>
        </w:trPr>
        <w:tc>
          <w:tcPr>
            <w:tcW w:w="9461" w:type="dxa"/>
            <w:shd w:val="clear" w:color="auto" w:fill="FFA543"/>
            <w:vAlign w:val="center"/>
          </w:tcPr>
          <w:p w14:paraId="3CF4339E" w14:textId="77777777" w:rsidR="008D7592" w:rsidRPr="004A451D"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22</w:t>
            </w:r>
            <w:r w:rsidR="008D7592" w:rsidRPr="004A451D">
              <w:rPr>
                <w:rFonts w:eastAsia="Arial Unicode MS" w:cs="Arial"/>
                <w:b/>
                <w:bCs/>
                <w:color w:val="FFFFFF"/>
                <w:sz w:val="18"/>
                <w:szCs w:val="18"/>
                <w:cs/>
                <w:lang w:val="en-GB" w:bidi="th-TH"/>
              </w:rPr>
              <w:tab/>
            </w:r>
            <w:r w:rsidR="008D7592" w:rsidRPr="004A451D">
              <w:rPr>
                <w:rFonts w:eastAsia="Arial Unicode MS" w:cs="Arial"/>
                <w:b/>
                <w:bCs/>
                <w:color w:val="FFFFFF"/>
                <w:sz w:val="18"/>
                <w:szCs w:val="18"/>
                <w:lang w:val="en-GB" w:bidi="th-TH"/>
              </w:rPr>
              <w:t>Contracts, litigations and Arbitration disputes</w:t>
            </w:r>
          </w:p>
        </w:tc>
      </w:tr>
    </w:tbl>
    <w:p w14:paraId="16CDA011" w14:textId="77777777" w:rsidR="009C6267" w:rsidRPr="004A451D" w:rsidRDefault="009C6267" w:rsidP="00321B1E">
      <w:pPr>
        <w:spacing w:after="0" w:line="240" w:lineRule="auto"/>
        <w:jc w:val="both"/>
        <w:rPr>
          <w:rFonts w:eastAsia="Arial Unicode MS" w:cs="Arial"/>
          <w:sz w:val="18"/>
          <w:szCs w:val="18"/>
          <w:lang w:bidi="th-TH"/>
        </w:rPr>
      </w:pPr>
    </w:p>
    <w:p w14:paraId="698267E4" w14:textId="77777777" w:rsidR="0034014A" w:rsidRPr="004A451D" w:rsidRDefault="009D00DD" w:rsidP="00321B1E">
      <w:pPr>
        <w:pStyle w:val="ListParagraph"/>
        <w:spacing w:after="0" w:line="240" w:lineRule="auto"/>
        <w:ind w:left="540" w:hanging="540"/>
        <w:jc w:val="both"/>
        <w:rPr>
          <w:rFonts w:eastAsia="Arial Unicode MS" w:cs="Arial"/>
          <w:b/>
          <w:bCs/>
          <w:color w:val="CF4A02"/>
          <w:sz w:val="18"/>
          <w:szCs w:val="18"/>
          <w:lang w:bidi="th-TH"/>
        </w:rPr>
      </w:pPr>
      <w:r w:rsidRPr="004A451D">
        <w:rPr>
          <w:rFonts w:eastAsia="Arial Unicode MS" w:cs="Arial"/>
          <w:b/>
          <w:bCs/>
          <w:color w:val="CF4A02"/>
          <w:sz w:val="18"/>
          <w:szCs w:val="18"/>
          <w:lang w:val="en-GB" w:bidi="th-TH"/>
        </w:rPr>
        <w:t>22</w:t>
      </w:r>
      <w:r w:rsidR="0034014A" w:rsidRPr="004A451D">
        <w:rPr>
          <w:rFonts w:eastAsia="Arial Unicode MS" w:cs="Arial"/>
          <w:b/>
          <w:bCs/>
          <w:color w:val="CF4A02"/>
          <w:sz w:val="18"/>
          <w:szCs w:val="18"/>
          <w:lang w:bidi="th-TH"/>
        </w:rPr>
        <w:t>.</w:t>
      </w:r>
      <w:r w:rsidR="00BA521C" w:rsidRPr="004A451D">
        <w:rPr>
          <w:rFonts w:eastAsia="Arial Unicode MS" w:cs="Arial"/>
          <w:b/>
          <w:bCs/>
          <w:color w:val="CF4A02"/>
          <w:sz w:val="18"/>
          <w:szCs w:val="18"/>
          <w:lang w:bidi="th-TH"/>
        </w:rPr>
        <w:t>1</w:t>
      </w:r>
      <w:r w:rsidR="0034014A" w:rsidRPr="004A451D">
        <w:rPr>
          <w:rFonts w:eastAsia="Arial Unicode MS" w:cs="Arial"/>
          <w:b/>
          <w:bCs/>
          <w:color w:val="CF4A02"/>
          <w:sz w:val="18"/>
          <w:szCs w:val="18"/>
          <w:lang w:bidi="th-TH"/>
        </w:rPr>
        <w:tab/>
        <w:t>Contracts</w:t>
      </w:r>
    </w:p>
    <w:p w14:paraId="4AD88D1D" w14:textId="77777777" w:rsidR="00CF35D6" w:rsidRPr="004A451D" w:rsidRDefault="00CF35D6" w:rsidP="00321B1E">
      <w:pPr>
        <w:spacing w:after="0" w:line="240" w:lineRule="auto"/>
        <w:ind w:left="540"/>
        <w:rPr>
          <w:rFonts w:cs="Arial"/>
          <w:b/>
          <w:bCs/>
          <w:color w:val="000000"/>
          <w:sz w:val="18"/>
          <w:szCs w:val="18"/>
        </w:rPr>
      </w:pPr>
    </w:p>
    <w:p w14:paraId="70AA71F7" w14:textId="77777777" w:rsidR="0034014A" w:rsidRPr="004A451D" w:rsidRDefault="00EE5039" w:rsidP="00321B1E">
      <w:pPr>
        <w:spacing w:after="0" w:line="240" w:lineRule="auto"/>
        <w:ind w:left="540"/>
        <w:rPr>
          <w:rFonts w:cs="Arial"/>
          <w:b/>
          <w:bCs/>
          <w:color w:val="000000"/>
          <w:sz w:val="18"/>
          <w:szCs w:val="18"/>
        </w:rPr>
      </w:pPr>
      <w:r w:rsidRPr="004A451D">
        <w:rPr>
          <w:rFonts w:cs="Arial"/>
          <w:b/>
          <w:bCs/>
          <w:color w:val="000000"/>
          <w:sz w:val="18"/>
          <w:szCs w:val="18"/>
          <w:lang w:val="en-GB"/>
        </w:rPr>
        <w:t>3</w:t>
      </w:r>
      <w:r w:rsidR="0034014A" w:rsidRPr="004A451D">
        <w:rPr>
          <w:rFonts w:cs="Arial"/>
          <w:b/>
          <w:bCs/>
          <w:color w:val="000000"/>
          <w:sz w:val="18"/>
          <w:szCs w:val="18"/>
        </w:rPr>
        <w:t>G HSPA</w:t>
      </w:r>
    </w:p>
    <w:p w14:paraId="55E3082A" w14:textId="77777777" w:rsidR="0034014A" w:rsidRPr="004A451D" w:rsidRDefault="0034014A" w:rsidP="00321B1E">
      <w:pPr>
        <w:spacing w:after="0" w:line="240" w:lineRule="auto"/>
        <w:ind w:left="540"/>
        <w:jc w:val="both"/>
        <w:rPr>
          <w:rFonts w:cs="Arial"/>
          <w:b/>
          <w:bCs/>
          <w:color w:val="000000"/>
          <w:sz w:val="18"/>
          <w:szCs w:val="18"/>
        </w:rPr>
      </w:pPr>
    </w:p>
    <w:p w14:paraId="01BD21C8" w14:textId="77777777" w:rsidR="00393C29" w:rsidRPr="004A451D" w:rsidRDefault="00393C29" w:rsidP="00321B1E">
      <w:pPr>
        <w:tabs>
          <w:tab w:val="left" w:pos="540"/>
        </w:tabs>
        <w:spacing w:after="0" w:line="240" w:lineRule="auto"/>
        <w:ind w:left="540"/>
        <w:jc w:val="both"/>
        <w:rPr>
          <w:rFonts w:cs="Arial"/>
          <w:color w:val="000000"/>
          <w:sz w:val="18"/>
          <w:szCs w:val="18"/>
        </w:rPr>
      </w:pPr>
      <w:r w:rsidRPr="004A451D">
        <w:rPr>
          <w:rFonts w:cs="Arial"/>
          <w:color w:val="000000"/>
          <w:sz w:val="18"/>
          <w:szCs w:val="18"/>
        </w:rPr>
        <w:t xml:space="preserve">On </w:t>
      </w:r>
      <w:r w:rsidR="00EE5039" w:rsidRPr="004A451D">
        <w:rPr>
          <w:rFonts w:cs="Arial"/>
          <w:color w:val="000000"/>
          <w:sz w:val="18"/>
          <w:szCs w:val="18"/>
          <w:lang w:val="en-GB"/>
        </w:rPr>
        <w:t>27</w:t>
      </w:r>
      <w:r w:rsidRPr="004A451D">
        <w:rPr>
          <w:rFonts w:cs="Arial"/>
          <w:color w:val="000000"/>
          <w:sz w:val="18"/>
          <w:szCs w:val="18"/>
        </w:rPr>
        <w:t xml:space="preserve"> January </w:t>
      </w:r>
      <w:r w:rsidR="00EE5039" w:rsidRPr="004A451D">
        <w:rPr>
          <w:rFonts w:cs="Arial"/>
          <w:color w:val="000000"/>
          <w:sz w:val="18"/>
          <w:szCs w:val="18"/>
          <w:lang w:val="en-GB"/>
        </w:rPr>
        <w:t>2011</w:t>
      </w:r>
      <w:r w:rsidRPr="004A451D">
        <w:rPr>
          <w:rFonts w:cs="Arial"/>
          <w:color w:val="000000"/>
          <w:sz w:val="18"/>
          <w:szCs w:val="18"/>
        </w:rPr>
        <w:t>, a subsidiary,</w:t>
      </w:r>
      <w:r w:rsidR="0052404D" w:rsidRPr="004A451D">
        <w:rPr>
          <w:rFonts w:cs="Arial"/>
          <w:color w:val="000000"/>
          <w:sz w:val="18"/>
          <w:szCs w:val="18"/>
        </w:rPr>
        <w:t xml:space="preserve"> BFK</w:t>
      </w:r>
      <w:r w:rsidR="00093AA3" w:rsidRPr="004A451D">
        <w:rPr>
          <w:rFonts w:cs="Arial"/>
          <w:color w:val="000000"/>
          <w:sz w:val="18"/>
          <w:szCs w:val="18"/>
        </w:rPr>
        <w:t>T Co., Ltd.</w:t>
      </w:r>
      <w:r w:rsidRPr="004A451D">
        <w:rPr>
          <w:rFonts w:cs="Arial"/>
          <w:color w:val="000000"/>
          <w:sz w:val="18"/>
          <w:szCs w:val="18"/>
        </w:rPr>
        <w:t xml:space="preserve"> </w:t>
      </w:r>
      <w:r w:rsidR="00093AA3" w:rsidRPr="004A451D">
        <w:rPr>
          <w:rFonts w:cs="Arial"/>
          <w:color w:val="000000"/>
          <w:sz w:val="18"/>
          <w:szCs w:val="18"/>
        </w:rPr>
        <w:t>(</w:t>
      </w:r>
      <w:r w:rsidR="001F04CA" w:rsidRPr="004A451D">
        <w:rPr>
          <w:rFonts w:cs="Arial"/>
          <w:color w:val="000000"/>
          <w:sz w:val="18"/>
          <w:szCs w:val="18"/>
        </w:rPr>
        <w:t>“</w:t>
      </w:r>
      <w:r w:rsidRPr="004A451D">
        <w:rPr>
          <w:rFonts w:cs="Arial"/>
          <w:color w:val="000000"/>
          <w:sz w:val="18"/>
          <w:szCs w:val="18"/>
        </w:rPr>
        <w:t>BFKT</w:t>
      </w:r>
      <w:r w:rsidR="001F04CA" w:rsidRPr="004A451D">
        <w:rPr>
          <w:rFonts w:cs="Arial"/>
          <w:color w:val="000000"/>
          <w:sz w:val="18"/>
          <w:szCs w:val="18"/>
        </w:rPr>
        <w:t>”</w:t>
      </w:r>
      <w:r w:rsidR="00093AA3" w:rsidRPr="004A451D">
        <w:rPr>
          <w:rFonts w:cs="Arial"/>
          <w:color w:val="000000"/>
          <w:sz w:val="18"/>
          <w:szCs w:val="18"/>
        </w:rPr>
        <w:t>)</w:t>
      </w:r>
      <w:r w:rsidRPr="004A451D">
        <w:rPr>
          <w:rFonts w:cs="Arial"/>
          <w:color w:val="000000"/>
          <w:sz w:val="18"/>
          <w:szCs w:val="18"/>
        </w:rPr>
        <w:t xml:space="preserve"> entered into an agreement with CAT to lease telecommunication equipment under HSPA technologies for the periods of </w:t>
      </w:r>
      <w:r w:rsidR="00EE5039" w:rsidRPr="004A451D">
        <w:rPr>
          <w:rFonts w:cs="Arial"/>
          <w:color w:val="000000"/>
          <w:sz w:val="18"/>
          <w:szCs w:val="18"/>
          <w:lang w:val="en-GB"/>
        </w:rPr>
        <w:t>14</w:t>
      </w:r>
      <w:r w:rsidRPr="004A451D">
        <w:rPr>
          <w:rFonts w:cs="Arial"/>
          <w:color w:val="000000"/>
          <w:sz w:val="18"/>
          <w:szCs w:val="18"/>
        </w:rPr>
        <w:t>.</w:t>
      </w:r>
      <w:r w:rsidR="00EE5039" w:rsidRPr="004A451D">
        <w:rPr>
          <w:rFonts w:cs="Arial"/>
          <w:color w:val="000000"/>
          <w:sz w:val="18"/>
          <w:szCs w:val="18"/>
          <w:lang w:val="en-GB"/>
        </w:rPr>
        <w:t>5</w:t>
      </w:r>
      <w:r w:rsidRPr="004A451D">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4A451D">
        <w:rPr>
          <w:rFonts w:cs="Arial"/>
          <w:color w:val="000000"/>
          <w:sz w:val="18"/>
          <w:szCs w:val="18"/>
          <w:lang w:val="en-GB"/>
        </w:rPr>
        <w:t>3</w:t>
      </w:r>
      <w:r w:rsidRPr="004A451D">
        <w:rPr>
          <w:rFonts w:cs="Arial"/>
          <w:color w:val="000000"/>
          <w:sz w:val="18"/>
          <w:szCs w:val="18"/>
        </w:rPr>
        <w:t xml:space="preserve"> December </w:t>
      </w:r>
      <w:r w:rsidR="00EE5039" w:rsidRPr="004A451D">
        <w:rPr>
          <w:rFonts w:cs="Arial"/>
          <w:color w:val="000000"/>
          <w:sz w:val="18"/>
          <w:szCs w:val="18"/>
          <w:lang w:val="en-GB"/>
        </w:rPr>
        <w:t>2013</w:t>
      </w:r>
      <w:r w:rsidRPr="004A451D">
        <w:rPr>
          <w:rFonts w:cs="Arial"/>
          <w:color w:val="000000"/>
          <w:sz w:val="18"/>
          <w:szCs w:val="18"/>
        </w:rPr>
        <w:t xml:space="preserve"> for the period of </w:t>
      </w:r>
      <w:r w:rsidR="00EE5039" w:rsidRPr="004A451D">
        <w:rPr>
          <w:rFonts w:cs="Arial"/>
          <w:color w:val="000000"/>
          <w:sz w:val="18"/>
          <w:szCs w:val="18"/>
          <w:lang w:val="en-GB"/>
        </w:rPr>
        <w:t>14</w:t>
      </w:r>
      <w:r w:rsidRPr="004A451D">
        <w:rPr>
          <w:rFonts w:cs="Arial"/>
          <w:color w:val="000000"/>
          <w:sz w:val="18"/>
          <w:szCs w:val="18"/>
        </w:rPr>
        <w:t>.</w:t>
      </w:r>
      <w:r w:rsidR="00EE5039" w:rsidRPr="004A451D">
        <w:rPr>
          <w:rFonts w:cs="Arial"/>
          <w:color w:val="000000"/>
          <w:sz w:val="18"/>
          <w:szCs w:val="18"/>
          <w:lang w:val="en-GB"/>
        </w:rPr>
        <w:t>5</w:t>
      </w:r>
      <w:r w:rsidRPr="004A451D">
        <w:rPr>
          <w:rFonts w:cs="Arial"/>
          <w:color w:val="000000"/>
          <w:sz w:val="18"/>
          <w:szCs w:val="18"/>
        </w:rPr>
        <w:t xml:space="preserve"> years. As consideration of providing such services, BFKT entitles to receive revenue as stipulated in the agreement.</w:t>
      </w:r>
    </w:p>
    <w:p w14:paraId="4FC5A60F"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p>
    <w:p w14:paraId="6C807453"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r w:rsidRPr="004A451D">
        <w:rPr>
          <w:rFonts w:cs="Arial"/>
          <w:color w:val="000000"/>
          <w:spacing w:val="-4"/>
          <w:sz w:val="18"/>
          <w:szCs w:val="18"/>
        </w:rPr>
        <w:t xml:space="preserve">On </w:t>
      </w:r>
      <w:r w:rsidR="00EE5039" w:rsidRPr="004A451D">
        <w:rPr>
          <w:rFonts w:cs="Arial"/>
          <w:color w:val="000000"/>
          <w:spacing w:val="-4"/>
          <w:sz w:val="18"/>
          <w:szCs w:val="18"/>
          <w:lang w:val="en-GB"/>
        </w:rPr>
        <w:t>27</w:t>
      </w:r>
      <w:r w:rsidRPr="004A451D">
        <w:rPr>
          <w:rFonts w:cs="Arial"/>
          <w:color w:val="000000"/>
          <w:spacing w:val="-4"/>
          <w:sz w:val="18"/>
          <w:szCs w:val="18"/>
        </w:rPr>
        <w:t xml:space="preserve"> January </w:t>
      </w:r>
      <w:r w:rsidR="00EE5039" w:rsidRPr="004A451D">
        <w:rPr>
          <w:rFonts w:cs="Arial"/>
          <w:color w:val="000000"/>
          <w:spacing w:val="-4"/>
          <w:sz w:val="18"/>
          <w:szCs w:val="18"/>
          <w:lang w:val="en-GB"/>
        </w:rPr>
        <w:t>2011</w:t>
      </w:r>
      <w:r w:rsidRPr="004A451D">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4A451D">
        <w:rPr>
          <w:rFonts w:cs="Arial"/>
          <w:color w:val="000000"/>
          <w:spacing w:val="-4"/>
          <w:sz w:val="18"/>
          <w:szCs w:val="18"/>
          <w:lang w:val="en-GB"/>
        </w:rPr>
        <w:t>14</w:t>
      </w:r>
      <w:r w:rsidRPr="004A451D">
        <w:rPr>
          <w:rFonts w:cs="Arial"/>
          <w:color w:val="000000"/>
          <w:spacing w:val="-4"/>
          <w:sz w:val="18"/>
          <w:szCs w:val="18"/>
        </w:rPr>
        <w:t>.</w:t>
      </w:r>
      <w:r w:rsidR="00EE5039" w:rsidRPr="004A451D">
        <w:rPr>
          <w:rFonts w:cs="Arial"/>
          <w:color w:val="000000"/>
          <w:spacing w:val="-4"/>
          <w:sz w:val="18"/>
          <w:szCs w:val="18"/>
          <w:lang w:val="en-GB"/>
        </w:rPr>
        <w:t>5</w:t>
      </w:r>
      <w:r w:rsidRPr="004A451D">
        <w:rPr>
          <w:rFonts w:cs="Arial"/>
          <w:color w:val="000000"/>
          <w:spacing w:val="-4"/>
          <w:sz w:val="18"/>
          <w:szCs w:val="18"/>
        </w:rPr>
        <w:t xml:space="preserve"> years. On </w:t>
      </w:r>
      <w:r w:rsidR="00EE5039" w:rsidRPr="004A451D">
        <w:rPr>
          <w:rFonts w:cs="Arial"/>
          <w:color w:val="000000"/>
          <w:spacing w:val="-4"/>
          <w:sz w:val="18"/>
          <w:szCs w:val="18"/>
          <w:lang w:val="en-GB"/>
        </w:rPr>
        <w:t>16</w:t>
      </w:r>
      <w:r w:rsidRPr="004A451D">
        <w:rPr>
          <w:rFonts w:cs="Arial"/>
          <w:color w:val="000000"/>
          <w:spacing w:val="-4"/>
          <w:sz w:val="18"/>
          <w:szCs w:val="18"/>
        </w:rPr>
        <w:t xml:space="preserve"> December </w:t>
      </w:r>
      <w:r w:rsidR="00EE5039" w:rsidRPr="004A451D">
        <w:rPr>
          <w:rFonts w:cs="Arial"/>
          <w:color w:val="000000"/>
          <w:spacing w:val="-4"/>
          <w:sz w:val="18"/>
          <w:szCs w:val="18"/>
          <w:lang w:val="en-GB"/>
        </w:rPr>
        <w:t>2015</w:t>
      </w:r>
      <w:r w:rsidRPr="004A451D">
        <w:rPr>
          <w:rFonts w:cs="Arial"/>
          <w:color w:val="000000"/>
          <w:spacing w:val="-4"/>
          <w:sz w:val="18"/>
          <w:szCs w:val="18"/>
        </w:rPr>
        <w:t xml:space="preserve">, RMV was granted the renewal of Type I </w:t>
      </w:r>
      <w:proofErr w:type="spellStart"/>
      <w:r w:rsidRPr="004A451D">
        <w:rPr>
          <w:rFonts w:cs="Arial"/>
          <w:color w:val="000000"/>
          <w:spacing w:val="-4"/>
          <w:sz w:val="18"/>
          <w:szCs w:val="18"/>
        </w:rPr>
        <w:t>licences</w:t>
      </w:r>
      <w:proofErr w:type="spellEnd"/>
      <w:r w:rsidRPr="004A451D">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4A451D">
        <w:rPr>
          <w:rFonts w:cs="Arial"/>
          <w:color w:val="000000"/>
          <w:spacing w:val="-4"/>
          <w:sz w:val="18"/>
          <w:szCs w:val="18"/>
          <w:lang w:val="en-GB"/>
        </w:rPr>
        <w:t>2544</w:t>
      </w:r>
      <w:r w:rsidRPr="004A451D">
        <w:rPr>
          <w:rFonts w:cs="Arial"/>
          <w:color w:val="000000"/>
          <w:spacing w:val="-4"/>
          <w:sz w:val="18"/>
          <w:szCs w:val="18"/>
        </w:rPr>
        <w:t xml:space="preserve"> under the terms and conditions as </w:t>
      </w:r>
      <w:r w:rsidR="00BD7135" w:rsidRPr="004A451D">
        <w:rPr>
          <w:rFonts w:cs="Arial"/>
          <w:color w:val="000000"/>
          <w:spacing w:val="-4"/>
          <w:sz w:val="18"/>
          <w:szCs w:val="18"/>
        </w:rPr>
        <w:t xml:space="preserve">stipulated in the </w:t>
      </w:r>
      <w:proofErr w:type="spellStart"/>
      <w:r w:rsidR="00BD7135" w:rsidRPr="004A451D">
        <w:rPr>
          <w:rFonts w:cs="Arial"/>
          <w:color w:val="000000"/>
          <w:spacing w:val="-4"/>
          <w:sz w:val="18"/>
          <w:szCs w:val="18"/>
        </w:rPr>
        <w:t>licences</w:t>
      </w:r>
      <w:proofErr w:type="spellEnd"/>
      <w:r w:rsidR="00BD7135" w:rsidRPr="004A451D">
        <w:rPr>
          <w:rFonts w:cs="Arial"/>
          <w:color w:val="000000"/>
          <w:spacing w:val="-4"/>
          <w:sz w:val="18"/>
          <w:szCs w:val="18"/>
        </w:rPr>
        <w:t xml:space="preserve">. </w:t>
      </w:r>
      <w:r w:rsidRPr="004A451D">
        <w:rPr>
          <w:rFonts w:cs="Arial"/>
          <w:color w:val="000000"/>
          <w:spacing w:val="-4"/>
          <w:sz w:val="18"/>
          <w:szCs w:val="18"/>
        </w:rPr>
        <w:t xml:space="preserve">The </w:t>
      </w:r>
      <w:proofErr w:type="spellStart"/>
      <w:r w:rsidRPr="004A451D">
        <w:rPr>
          <w:rFonts w:cs="Arial"/>
          <w:color w:val="000000"/>
          <w:spacing w:val="-4"/>
          <w:sz w:val="18"/>
          <w:szCs w:val="18"/>
        </w:rPr>
        <w:t>licences</w:t>
      </w:r>
      <w:proofErr w:type="spellEnd"/>
      <w:r w:rsidRPr="004A451D">
        <w:rPr>
          <w:rFonts w:cs="Arial"/>
          <w:color w:val="000000"/>
          <w:spacing w:val="-4"/>
          <w:sz w:val="18"/>
          <w:szCs w:val="18"/>
        </w:rPr>
        <w:t xml:space="preserve"> will expire on </w:t>
      </w:r>
      <w:r w:rsidR="00EE5039" w:rsidRPr="004A451D">
        <w:rPr>
          <w:rFonts w:cs="Arial"/>
          <w:color w:val="000000"/>
          <w:spacing w:val="-4"/>
          <w:sz w:val="18"/>
          <w:szCs w:val="18"/>
          <w:lang w:val="en-GB"/>
        </w:rPr>
        <w:t>15</w:t>
      </w:r>
      <w:r w:rsidRPr="004A451D">
        <w:rPr>
          <w:rFonts w:cs="Arial"/>
          <w:color w:val="000000"/>
          <w:spacing w:val="-4"/>
          <w:sz w:val="18"/>
          <w:szCs w:val="18"/>
        </w:rPr>
        <w:t xml:space="preserve"> December </w:t>
      </w:r>
      <w:r w:rsidR="00EE5039" w:rsidRPr="004A451D">
        <w:rPr>
          <w:rFonts w:cs="Arial"/>
          <w:color w:val="000000"/>
          <w:spacing w:val="-4"/>
          <w:sz w:val="18"/>
          <w:szCs w:val="18"/>
          <w:lang w:val="en-GB"/>
        </w:rPr>
        <w:t>2020</w:t>
      </w:r>
      <w:r w:rsidRPr="004A451D">
        <w:rPr>
          <w:rFonts w:cs="Arial"/>
          <w:color w:val="000000"/>
          <w:spacing w:val="-4"/>
          <w:sz w:val="18"/>
          <w:szCs w:val="18"/>
        </w:rPr>
        <w:t>.</w:t>
      </w:r>
      <w:r w:rsidR="006B796F" w:rsidRPr="004A451D">
        <w:rPr>
          <w:rFonts w:cs="Arial"/>
          <w:color w:val="000000"/>
          <w:spacing w:val="-4"/>
          <w:sz w:val="18"/>
          <w:szCs w:val="18"/>
        </w:rPr>
        <w:t xml:space="preserve"> </w:t>
      </w:r>
      <w:r w:rsidR="009F5C42" w:rsidRPr="004A451D">
        <w:rPr>
          <w:rFonts w:cs="Arial"/>
          <w:color w:val="000000"/>
          <w:spacing w:val="-4"/>
          <w:sz w:val="18"/>
          <w:szCs w:val="18"/>
        </w:rPr>
        <w:t>On 1 September 201</w:t>
      </w:r>
      <w:r w:rsidR="00EA2805" w:rsidRPr="004A451D">
        <w:rPr>
          <w:rFonts w:cs="Arial"/>
          <w:color w:val="000000"/>
          <w:spacing w:val="-4"/>
          <w:sz w:val="18"/>
          <w:szCs w:val="18"/>
        </w:rPr>
        <w:t>9</w:t>
      </w:r>
      <w:r w:rsidR="005B7109" w:rsidRPr="004A451D">
        <w:rPr>
          <w:rFonts w:cs="Arial"/>
          <w:color w:val="000000"/>
          <w:spacing w:val="-4"/>
          <w:sz w:val="18"/>
          <w:szCs w:val="18"/>
        </w:rPr>
        <w:t xml:space="preserve">, RMV </w:t>
      </w:r>
      <w:r w:rsidR="005B7109" w:rsidRPr="004A451D">
        <w:rPr>
          <w:rFonts w:cs="Arial"/>
          <w:color w:val="000000"/>
          <w:spacing w:val="-6"/>
          <w:sz w:val="18"/>
          <w:szCs w:val="18"/>
        </w:rPr>
        <w:t>has entered into the B</w:t>
      </w:r>
      <w:r w:rsidR="006B796F" w:rsidRPr="004A451D">
        <w:rPr>
          <w:rFonts w:cs="Arial"/>
          <w:color w:val="000000"/>
          <w:spacing w:val="-6"/>
          <w:sz w:val="18"/>
          <w:szCs w:val="18"/>
        </w:rPr>
        <w:t>usiness transfer agreement to transfer entire business to True Move H Universal Communication</w:t>
      </w:r>
      <w:r w:rsidR="006B796F" w:rsidRPr="004A451D">
        <w:rPr>
          <w:rFonts w:cs="Arial"/>
          <w:color w:val="000000"/>
          <w:spacing w:val="-4"/>
          <w:sz w:val="18"/>
          <w:szCs w:val="18"/>
        </w:rPr>
        <w:t xml:space="preserve"> Co., Ltd (“TUC”). Therefore TUC is entitled to maintain right and obligations under the Agreement.</w:t>
      </w:r>
    </w:p>
    <w:p w14:paraId="16FB940F"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p>
    <w:p w14:paraId="4C6BB952"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r w:rsidRPr="004A451D">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4A451D">
        <w:rPr>
          <w:rFonts w:cs="Arial"/>
          <w:color w:val="000000"/>
          <w:spacing w:val="-4"/>
          <w:sz w:val="18"/>
          <w:szCs w:val="18"/>
          <w:lang w:val="en-GB"/>
        </w:rPr>
        <w:t>2015</w:t>
      </w:r>
      <w:r w:rsidRPr="004A451D">
        <w:rPr>
          <w:rFonts w:cs="Arial"/>
          <w:color w:val="000000"/>
          <w:spacing w:val="-4"/>
          <w:sz w:val="18"/>
          <w:szCs w:val="18"/>
        </w:rPr>
        <w:t>, the Group and CAT reached the solution to settle certain portion of rental and services revenue in BFKT and accrued operating cost in</w:t>
      </w:r>
      <w:r w:rsidR="009F5C42" w:rsidRPr="004A451D">
        <w:rPr>
          <w:rFonts w:cs="Arial"/>
          <w:color w:val="000000"/>
          <w:spacing w:val="-4"/>
          <w:sz w:val="18"/>
          <w:szCs w:val="18"/>
        </w:rPr>
        <w:t xml:space="preserve"> TUC</w:t>
      </w:r>
      <w:r w:rsidRPr="004A451D">
        <w:rPr>
          <w:rFonts w:cs="Arial"/>
          <w:color w:val="000000"/>
          <w:spacing w:val="-4"/>
          <w:sz w:val="18"/>
          <w:szCs w:val="18"/>
        </w:rPr>
        <w:t>, and have agreed in several matters with an objective to extinguish the outstanding disputes between the two parties, including the unsettled balances.</w:t>
      </w:r>
    </w:p>
    <w:p w14:paraId="5BB16FA1"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p>
    <w:p w14:paraId="41146275" w14:textId="77777777" w:rsidR="00393C29" w:rsidRPr="004A451D" w:rsidRDefault="00393C29" w:rsidP="00AB02F9">
      <w:pPr>
        <w:tabs>
          <w:tab w:val="left" w:pos="540"/>
        </w:tabs>
        <w:spacing w:after="0" w:line="240" w:lineRule="auto"/>
        <w:ind w:left="540"/>
        <w:jc w:val="both"/>
        <w:rPr>
          <w:rFonts w:cs="Arial"/>
          <w:color w:val="000000"/>
          <w:spacing w:val="-4"/>
          <w:sz w:val="18"/>
          <w:szCs w:val="18"/>
        </w:rPr>
      </w:pPr>
      <w:r w:rsidRPr="004A451D">
        <w:rPr>
          <w:rFonts w:cs="Arial"/>
          <w:color w:val="000000"/>
          <w:spacing w:val="-4"/>
          <w:sz w:val="18"/>
          <w:szCs w:val="18"/>
        </w:rPr>
        <w:t>There are still pending issues and outstanding balances re</w:t>
      </w:r>
      <w:r w:rsidR="005F1BD4" w:rsidRPr="004A451D">
        <w:rPr>
          <w:rFonts w:cs="Arial"/>
          <w:color w:val="000000"/>
          <w:spacing w:val="-4"/>
          <w:sz w:val="18"/>
          <w:szCs w:val="18"/>
        </w:rPr>
        <w:t>quired further discussion. M</w:t>
      </w:r>
      <w:r w:rsidRPr="004A451D">
        <w:rPr>
          <w:rFonts w:cs="Arial"/>
          <w:color w:val="000000"/>
          <w:spacing w:val="-4"/>
          <w:sz w:val="18"/>
          <w:szCs w:val="18"/>
        </w:rPr>
        <w:t>anagement believes that there will be no significant impact to the Group as a result of the conclusion.</w:t>
      </w:r>
    </w:p>
    <w:p w14:paraId="4611FCB8"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p>
    <w:p w14:paraId="3B18ECFF" w14:textId="77777777" w:rsidR="00367FD9" w:rsidRPr="004A451D" w:rsidRDefault="00393C29" w:rsidP="00321B1E">
      <w:pPr>
        <w:tabs>
          <w:tab w:val="left" w:pos="540"/>
        </w:tabs>
        <w:spacing w:after="0" w:line="240" w:lineRule="auto"/>
        <w:ind w:left="540"/>
        <w:jc w:val="both"/>
        <w:rPr>
          <w:rFonts w:cs="Arial"/>
          <w:color w:val="000000"/>
          <w:spacing w:val="-4"/>
          <w:sz w:val="18"/>
          <w:szCs w:val="18"/>
        </w:rPr>
      </w:pPr>
      <w:r w:rsidRPr="004A451D">
        <w:rPr>
          <w:rFonts w:cs="Arial"/>
          <w:color w:val="000000"/>
          <w:spacing w:val="-4"/>
          <w:sz w:val="18"/>
          <w:szCs w:val="18"/>
        </w:rPr>
        <w:t xml:space="preserve">To comply with the abovementioned agreements, the Group has provided letters of guarantee issued by certain local banks in </w:t>
      </w:r>
      <w:proofErr w:type="spellStart"/>
      <w:r w:rsidRPr="004A451D">
        <w:rPr>
          <w:rFonts w:cs="Arial"/>
          <w:color w:val="000000"/>
          <w:spacing w:val="-4"/>
          <w:sz w:val="18"/>
          <w:szCs w:val="18"/>
        </w:rPr>
        <w:t>favour</w:t>
      </w:r>
      <w:proofErr w:type="spellEnd"/>
      <w:r w:rsidRPr="004A451D">
        <w:rPr>
          <w:rFonts w:cs="Arial"/>
          <w:color w:val="000000"/>
          <w:spacing w:val="-4"/>
          <w:sz w:val="18"/>
          <w:szCs w:val="18"/>
        </w:rPr>
        <w:t xml:space="preserve"> of CAT totaling Baht </w:t>
      </w:r>
      <w:r w:rsidR="00EE5039" w:rsidRPr="004A451D">
        <w:rPr>
          <w:rFonts w:cs="Arial"/>
          <w:color w:val="000000"/>
          <w:spacing w:val="-4"/>
          <w:sz w:val="18"/>
          <w:szCs w:val="18"/>
          <w:lang w:val="en-GB"/>
        </w:rPr>
        <w:t>200</w:t>
      </w:r>
      <w:r w:rsidRPr="004A451D">
        <w:rPr>
          <w:rFonts w:cs="Arial"/>
          <w:color w:val="000000"/>
          <w:spacing w:val="-4"/>
          <w:sz w:val="18"/>
          <w:szCs w:val="18"/>
        </w:rPr>
        <w:t>.</w:t>
      </w:r>
      <w:r w:rsidR="00EE5039" w:rsidRPr="004A451D">
        <w:rPr>
          <w:rFonts w:cs="Arial"/>
          <w:color w:val="000000"/>
          <w:spacing w:val="-4"/>
          <w:sz w:val="18"/>
          <w:szCs w:val="18"/>
          <w:lang w:val="en-GB"/>
        </w:rPr>
        <w:t>00</w:t>
      </w:r>
      <w:r w:rsidRPr="004A451D">
        <w:rPr>
          <w:rFonts w:cs="Arial"/>
          <w:color w:val="000000"/>
          <w:spacing w:val="-4"/>
          <w:sz w:val="18"/>
          <w:szCs w:val="18"/>
        </w:rPr>
        <w:t xml:space="preserve"> million.</w:t>
      </w:r>
    </w:p>
    <w:p w14:paraId="4648B76C" w14:textId="77777777" w:rsidR="00393C29" w:rsidRPr="004A451D" w:rsidRDefault="00393C29" w:rsidP="00321B1E">
      <w:pPr>
        <w:tabs>
          <w:tab w:val="left" w:pos="540"/>
        </w:tabs>
        <w:spacing w:after="0" w:line="240" w:lineRule="auto"/>
        <w:ind w:left="540"/>
        <w:jc w:val="both"/>
        <w:rPr>
          <w:rFonts w:cs="Arial"/>
          <w:color w:val="000000"/>
          <w:spacing w:val="-4"/>
          <w:sz w:val="18"/>
          <w:szCs w:val="18"/>
        </w:rPr>
      </w:pPr>
    </w:p>
    <w:p w14:paraId="37228102" w14:textId="77777777" w:rsidR="0034014A" w:rsidRPr="004A451D" w:rsidRDefault="009D00DD" w:rsidP="00321B1E">
      <w:pPr>
        <w:pStyle w:val="ListParagraph"/>
        <w:spacing w:after="0" w:line="240" w:lineRule="auto"/>
        <w:ind w:left="540" w:hanging="540"/>
        <w:jc w:val="both"/>
        <w:rPr>
          <w:rFonts w:eastAsia="Arial Unicode MS" w:cs="Arial"/>
          <w:b/>
          <w:bCs/>
          <w:color w:val="CF4A02"/>
          <w:sz w:val="18"/>
          <w:szCs w:val="18"/>
          <w:rtl/>
          <w:cs/>
        </w:rPr>
      </w:pPr>
      <w:r w:rsidRPr="004A451D">
        <w:rPr>
          <w:rFonts w:eastAsia="Arial Unicode MS" w:cs="Arial"/>
          <w:b/>
          <w:bCs/>
          <w:color w:val="CF4A02"/>
          <w:sz w:val="18"/>
          <w:szCs w:val="18"/>
          <w:lang w:val="en-GB" w:bidi="th-TH"/>
        </w:rPr>
        <w:t>22</w:t>
      </w:r>
      <w:r w:rsidR="0034014A" w:rsidRPr="004A451D">
        <w:rPr>
          <w:rFonts w:eastAsia="Arial Unicode MS" w:cs="Arial"/>
          <w:b/>
          <w:bCs/>
          <w:color w:val="CF4A02"/>
          <w:sz w:val="18"/>
          <w:szCs w:val="18"/>
          <w:lang w:bidi="th-TH"/>
        </w:rPr>
        <w:t>.</w:t>
      </w:r>
      <w:r w:rsidR="00613ACE" w:rsidRPr="004A451D">
        <w:rPr>
          <w:rFonts w:eastAsia="Arial Unicode MS" w:cs="Arial"/>
          <w:b/>
          <w:bCs/>
          <w:color w:val="CF4A02"/>
          <w:sz w:val="18"/>
          <w:szCs w:val="18"/>
          <w:lang w:val="en-GB" w:bidi="th-TH"/>
        </w:rPr>
        <w:t>2</w:t>
      </w:r>
      <w:r w:rsidR="0034014A" w:rsidRPr="004A451D">
        <w:rPr>
          <w:rFonts w:eastAsia="Arial Unicode MS" w:cs="Arial"/>
          <w:b/>
          <w:bCs/>
          <w:color w:val="CF4A02"/>
          <w:sz w:val="18"/>
          <w:szCs w:val="18"/>
          <w:lang w:bidi="th-TH"/>
        </w:rPr>
        <w:tab/>
        <w:t xml:space="preserve">Litigations and arbitration disputes </w:t>
      </w:r>
    </w:p>
    <w:p w14:paraId="41BBED9D" w14:textId="77777777" w:rsidR="00CF35D6" w:rsidRPr="004A451D" w:rsidRDefault="00CF35D6" w:rsidP="00522ADE">
      <w:pPr>
        <w:tabs>
          <w:tab w:val="left" w:pos="540"/>
        </w:tabs>
        <w:spacing w:after="0" w:line="240" w:lineRule="auto"/>
        <w:ind w:left="540"/>
        <w:jc w:val="both"/>
        <w:rPr>
          <w:rFonts w:cs="Arial"/>
          <w:sz w:val="18"/>
          <w:szCs w:val="18"/>
        </w:rPr>
      </w:pPr>
    </w:p>
    <w:p w14:paraId="08AD34C3" w14:textId="659AB546" w:rsidR="00C1324F" w:rsidRPr="004A451D" w:rsidRDefault="00F237CB" w:rsidP="00C1324F">
      <w:pPr>
        <w:tabs>
          <w:tab w:val="left" w:pos="540"/>
        </w:tabs>
        <w:spacing w:after="0" w:line="240" w:lineRule="auto"/>
        <w:ind w:left="540"/>
        <w:jc w:val="both"/>
        <w:rPr>
          <w:rFonts w:cs="Arial"/>
          <w:sz w:val="18"/>
          <w:szCs w:val="18"/>
        </w:rPr>
      </w:pPr>
      <w:r w:rsidRPr="004A451D">
        <w:rPr>
          <w:rFonts w:cs="Arial"/>
          <w:sz w:val="18"/>
          <w:szCs w:val="18"/>
        </w:rPr>
        <w:t xml:space="preserve">Except as set forth, there is no new development in the litigations and arbitration disputes disclosed in Note 37 to the 2019 annual financial statements.  Progress of litigations occurred during the period ended 30 September 2020 is </w:t>
      </w:r>
      <w:proofErr w:type="spellStart"/>
      <w:r w:rsidRPr="004A451D">
        <w:rPr>
          <w:rFonts w:cs="Arial"/>
          <w:sz w:val="18"/>
          <w:szCs w:val="18"/>
        </w:rPr>
        <w:t>summari</w:t>
      </w:r>
      <w:r w:rsidR="00176672" w:rsidRPr="004A451D">
        <w:rPr>
          <w:rFonts w:cs="Arial"/>
          <w:sz w:val="18"/>
          <w:szCs w:val="18"/>
        </w:rPr>
        <w:t>s</w:t>
      </w:r>
      <w:r w:rsidRPr="004A451D">
        <w:rPr>
          <w:rFonts w:cs="Arial"/>
          <w:sz w:val="18"/>
          <w:szCs w:val="18"/>
        </w:rPr>
        <w:t>ed</w:t>
      </w:r>
      <w:proofErr w:type="spellEnd"/>
      <w:r w:rsidRPr="004A451D">
        <w:rPr>
          <w:rFonts w:cs="Arial"/>
          <w:sz w:val="18"/>
          <w:szCs w:val="18"/>
        </w:rPr>
        <w:t xml:space="preserve"> as follows:</w:t>
      </w:r>
    </w:p>
    <w:p w14:paraId="17EDD4C1" w14:textId="77777777" w:rsidR="00F237CB" w:rsidRPr="004A451D" w:rsidRDefault="00F237CB" w:rsidP="00C1324F">
      <w:pPr>
        <w:tabs>
          <w:tab w:val="left" w:pos="540"/>
        </w:tabs>
        <w:spacing w:after="0" w:line="240" w:lineRule="auto"/>
        <w:ind w:left="540"/>
        <w:jc w:val="both"/>
        <w:rPr>
          <w:rFonts w:cs="Arial"/>
          <w:sz w:val="18"/>
          <w:szCs w:val="18"/>
        </w:rPr>
      </w:pPr>
    </w:p>
    <w:p w14:paraId="2CCC0FF6" w14:textId="6CCB4D43" w:rsidR="00C1324F" w:rsidRPr="004A451D" w:rsidRDefault="00C1324F" w:rsidP="00E06ACA">
      <w:pPr>
        <w:tabs>
          <w:tab w:val="left" w:pos="540"/>
        </w:tabs>
        <w:spacing w:after="0" w:line="240" w:lineRule="auto"/>
        <w:ind w:left="540"/>
        <w:jc w:val="both"/>
        <w:rPr>
          <w:rFonts w:cs="Arial"/>
          <w:b/>
          <w:bCs/>
          <w:sz w:val="18"/>
          <w:szCs w:val="18"/>
        </w:rPr>
      </w:pPr>
      <w:r w:rsidRPr="004A451D">
        <w:rPr>
          <w:rFonts w:cs="Arial"/>
          <w:b/>
          <w:bCs/>
          <w:sz w:val="18"/>
          <w:szCs w:val="18"/>
        </w:rPr>
        <w:t>Litigation and arbitration disputes of the Company:</w:t>
      </w:r>
    </w:p>
    <w:p w14:paraId="39A8C5D7" w14:textId="77777777" w:rsidR="00F237CB" w:rsidRPr="004A451D" w:rsidRDefault="00F237CB" w:rsidP="00F237CB">
      <w:pPr>
        <w:tabs>
          <w:tab w:val="left" w:pos="540"/>
        </w:tabs>
        <w:spacing w:after="0" w:line="240" w:lineRule="auto"/>
        <w:ind w:left="540"/>
        <w:jc w:val="both"/>
        <w:rPr>
          <w:rFonts w:cs="Arial"/>
          <w:sz w:val="18"/>
          <w:szCs w:val="18"/>
        </w:rPr>
      </w:pPr>
    </w:p>
    <w:p w14:paraId="2DB4A2F3" w14:textId="4D4C4265"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Litigation in relation to revenue sharing from access charges: On 12 March 2020, the Company has filed a lawsuit against TOT with the Central Administrative Court claiming for its portion of revenue sharing regarding access charges received by TOT under the Joint Operation and Joint Investment Agreement and on the basis of equality, fairness, and impartiality of the Telecommunications Business Act starting from 1992 to 2006 amounting of Baht 118,812.76 million</w:t>
      </w:r>
      <w:r w:rsidR="006E3DCE" w:rsidRPr="004A451D">
        <w:rPr>
          <w:rFonts w:cs="Arial"/>
          <w:sz w:val="18"/>
          <w:szCs w:val="18"/>
        </w:rPr>
        <w:t xml:space="preserve"> </w:t>
      </w:r>
      <w:r w:rsidRPr="004A451D">
        <w:rPr>
          <w:rFonts w:cs="Arial"/>
          <w:sz w:val="18"/>
          <w:szCs w:val="18"/>
        </w:rPr>
        <w:t>included</w:t>
      </w:r>
      <w:r w:rsidR="006E3DCE" w:rsidRPr="004A451D">
        <w:rPr>
          <w:rFonts w:cs="Arial"/>
          <w:sz w:val="18"/>
          <w:szCs w:val="18"/>
        </w:rPr>
        <w:t xml:space="preserve"> interest</w:t>
      </w:r>
      <w:r w:rsidRPr="004A451D">
        <w:rPr>
          <w:rFonts w:cs="Arial"/>
          <w:sz w:val="18"/>
          <w:szCs w:val="18"/>
        </w:rPr>
        <w:t xml:space="preserve"> until a filing date, and interest at the rate of 7.5% per annum of the sum of Baht 88,843.34 million from a filing date until full payment is made. On 20 March 2020, the Central Administrative Court has accepted the lawsuit for consideration. Currently, the case is under the Central Administrative Court proceedings.  </w:t>
      </w:r>
    </w:p>
    <w:p w14:paraId="0637C203" w14:textId="77777777" w:rsidR="00F237CB" w:rsidRPr="004A451D" w:rsidRDefault="00F237CB" w:rsidP="00F237CB">
      <w:pPr>
        <w:tabs>
          <w:tab w:val="left" w:pos="540"/>
        </w:tabs>
        <w:spacing w:after="0" w:line="240" w:lineRule="auto"/>
        <w:ind w:left="540"/>
        <w:jc w:val="both"/>
        <w:rPr>
          <w:rFonts w:cs="Arial"/>
          <w:sz w:val="18"/>
          <w:szCs w:val="18"/>
        </w:rPr>
      </w:pPr>
    </w:p>
    <w:p w14:paraId="58F9F842" w14:textId="25D39FA8" w:rsidR="00A45C29" w:rsidRPr="004A451D" w:rsidRDefault="00C2202C" w:rsidP="00F237CB">
      <w:pPr>
        <w:tabs>
          <w:tab w:val="left" w:pos="540"/>
        </w:tabs>
        <w:spacing w:after="0" w:line="240" w:lineRule="auto"/>
        <w:ind w:left="540"/>
        <w:jc w:val="both"/>
        <w:rPr>
          <w:rFonts w:cs="Arial"/>
          <w:sz w:val="18"/>
          <w:szCs w:val="18"/>
        </w:rPr>
      </w:pPr>
      <w:r w:rsidRPr="004A451D">
        <w:rPr>
          <w:rFonts w:cs="Arial"/>
          <w:sz w:val="18"/>
          <w:szCs w:val="18"/>
        </w:rPr>
        <w:t>D</w:t>
      </w:r>
      <w:r w:rsidR="00F237CB" w:rsidRPr="004A451D">
        <w:rPr>
          <w:rFonts w:cs="Arial"/>
          <w:sz w:val="18"/>
          <w:szCs w:val="18"/>
        </w:rPr>
        <w:t xml:space="preserve">ispute in relation to revenue sharing collected from international call: After the Company has filed an amendment of statement of claim against TOT in respect of revenue sharing collected from international calls and the Arbitral Tribunal has rendered the award to dismiss the case. However, the Company has decided not to take further action, this is becomes final.  </w:t>
      </w:r>
    </w:p>
    <w:p w14:paraId="63044CD4" w14:textId="77777777" w:rsidR="00F237CB" w:rsidRPr="004A451D" w:rsidRDefault="00F237CB" w:rsidP="00F237CB">
      <w:pPr>
        <w:tabs>
          <w:tab w:val="left" w:pos="540"/>
        </w:tabs>
        <w:spacing w:after="0" w:line="240" w:lineRule="auto"/>
        <w:ind w:left="540"/>
        <w:jc w:val="both"/>
        <w:rPr>
          <w:rFonts w:cs="Arial"/>
          <w:sz w:val="18"/>
          <w:szCs w:val="18"/>
          <w:highlight w:val="yellow"/>
          <w:rtl/>
          <w:cs/>
        </w:rPr>
      </w:pPr>
    </w:p>
    <w:p w14:paraId="63B34562" w14:textId="77777777" w:rsidR="00D040B4" w:rsidRPr="004A451D" w:rsidRDefault="00D040B4">
      <w:pPr>
        <w:spacing w:after="0" w:line="240" w:lineRule="auto"/>
        <w:rPr>
          <w:rFonts w:cs="Arial"/>
          <w:sz w:val="18"/>
          <w:szCs w:val="18"/>
        </w:rPr>
      </w:pPr>
      <w:r w:rsidRPr="004A451D">
        <w:rPr>
          <w:rFonts w:cs="Arial"/>
          <w:sz w:val="18"/>
          <w:szCs w:val="18"/>
        </w:rPr>
        <w:br w:type="page"/>
      </w:r>
    </w:p>
    <w:p w14:paraId="28B360E1" w14:textId="77777777" w:rsidR="00D040B4" w:rsidRPr="004A451D" w:rsidRDefault="00D040B4" w:rsidP="00A45C29">
      <w:pPr>
        <w:tabs>
          <w:tab w:val="left" w:pos="540"/>
        </w:tabs>
        <w:spacing w:after="0" w:line="240" w:lineRule="auto"/>
        <w:ind w:left="540"/>
        <w:jc w:val="both"/>
        <w:rPr>
          <w:rFonts w:cs="Arial"/>
          <w:sz w:val="18"/>
          <w:szCs w:val="18"/>
        </w:rPr>
      </w:pPr>
    </w:p>
    <w:p w14:paraId="42430B53" w14:textId="6F79A4C7" w:rsidR="00A45C29" w:rsidRPr="004A451D" w:rsidRDefault="00F237CB" w:rsidP="00A45C29">
      <w:pPr>
        <w:tabs>
          <w:tab w:val="left" w:pos="540"/>
        </w:tabs>
        <w:spacing w:after="0" w:line="240" w:lineRule="auto"/>
        <w:ind w:left="540"/>
        <w:jc w:val="both"/>
        <w:rPr>
          <w:rFonts w:cs="Arial"/>
          <w:sz w:val="18"/>
          <w:szCs w:val="18"/>
        </w:rPr>
      </w:pPr>
      <w:r w:rsidRPr="004A451D">
        <w:rPr>
          <w:rFonts w:cs="Arial"/>
          <w:sz w:val="18"/>
          <w:szCs w:val="18"/>
        </w:rPr>
        <w:t>Litigation in relation to the lease of telephone conduits:</w:t>
      </w:r>
    </w:p>
    <w:p w14:paraId="3B07191B" w14:textId="77777777" w:rsidR="00F237CB" w:rsidRPr="004A451D" w:rsidRDefault="00F237CB" w:rsidP="00A45C29">
      <w:pPr>
        <w:tabs>
          <w:tab w:val="left" w:pos="540"/>
        </w:tabs>
        <w:spacing w:after="0" w:line="240" w:lineRule="auto"/>
        <w:ind w:left="540"/>
        <w:jc w:val="both"/>
        <w:rPr>
          <w:rFonts w:cs="Arial"/>
          <w:sz w:val="18"/>
          <w:szCs w:val="18"/>
        </w:rPr>
      </w:pPr>
    </w:p>
    <w:p w14:paraId="211638A9" w14:textId="2A754DE0" w:rsidR="00A45C29" w:rsidRPr="004A451D" w:rsidRDefault="00F237CB" w:rsidP="00A45C29">
      <w:pPr>
        <w:numPr>
          <w:ilvl w:val="0"/>
          <w:numId w:val="9"/>
        </w:numPr>
        <w:tabs>
          <w:tab w:val="left" w:pos="851"/>
        </w:tabs>
        <w:spacing w:after="0" w:line="240" w:lineRule="auto"/>
        <w:ind w:left="851" w:hanging="284"/>
        <w:jc w:val="both"/>
        <w:rPr>
          <w:rFonts w:cs="Arial"/>
          <w:sz w:val="18"/>
          <w:szCs w:val="18"/>
        </w:rPr>
      </w:pPr>
      <w:r w:rsidRPr="004A451D">
        <w:rPr>
          <w:rFonts w:cs="Arial"/>
          <w:sz w:val="18"/>
          <w:szCs w:val="18"/>
        </w:rPr>
        <w:t>After the Company submitted a statement of defense to the award ordering the Company to pay a rental fee for the lease of telephone conduits from May 2004 to April 2005, on 30 March 2020, the Arbitral Tribunal has rendered the award to dismiss TOT’s claim. On 1 July 2020, TOT has filed a petition with the Court to revoke the award. Currently, the case is under the Central Administrative Court proceeding</w:t>
      </w:r>
      <w:r w:rsidR="00A45C29" w:rsidRPr="004A451D">
        <w:rPr>
          <w:rFonts w:cs="Arial"/>
          <w:sz w:val="18"/>
          <w:szCs w:val="18"/>
        </w:rPr>
        <w:t>.</w:t>
      </w:r>
    </w:p>
    <w:p w14:paraId="6C886623" w14:textId="77777777" w:rsidR="00A45C29" w:rsidRPr="004A451D" w:rsidRDefault="00A45C29" w:rsidP="005223B1">
      <w:pPr>
        <w:tabs>
          <w:tab w:val="left" w:pos="851"/>
        </w:tabs>
        <w:spacing w:after="0" w:line="240" w:lineRule="auto"/>
        <w:ind w:left="851" w:hanging="284"/>
        <w:jc w:val="thaiDistribute"/>
        <w:rPr>
          <w:rFonts w:cs="Arial"/>
          <w:sz w:val="18"/>
          <w:szCs w:val="18"/>
        </w:rPr>
      </w:pPr>
    </w:p>
    <w:p w14:paraId="47C33624" w14:textId="214BCCE9" w:rsidR="00A45C29" w:rsidRPr="004A451D" w:rsidRDefault="00F237CB" w:rsidP="00853ABC">
      <w:pPr>
        <w:numPr>
          <w:ilvl w:val="0"/>
          <w:numId w:val="9"/>
        </w:numPr>
        <w:tabs>
          <w:tab w:val="left" w:pos="851"/>
        </w:tabs>
        <w:spacing w:after="0" w:line="240" w:lineRule="auto"/>
        <w:ind w:left="851" w:hanging="284"/>
        <w:jc w:val="thaiDistribute"/>
        <w:rPr>
          <w:rFonts w:cs="Arial"/>
          <w:sz w:val="18"/>
          <w:szCs w:val="18"/>
        </w:rPr>
      </w:pPr>
      <w:r w:rsidRPr="004A451D">
        <w:rPr>
          <w:rFonts w:cs="Arial"/>
          <w:sz w:val="18"/>
          <w:szCs w:val="18"/>
        </w:rPr>
        <w:t xml:space="preserve">After the Company filed a petition with the Court to revoke the award to order the Company to pay the rental fee for the lease of telephone conduits for the period from May 2005 to December 2013, on 31 March 2020, the Central Administrative Court ruled to dismiss the Company’s petition. On 28 April 2020 the Company </w:t>
      </w:r>
      <w:r w:rsidRPr="004A451D">
        <w:rPr>
          <w:rFonts w:cs="Arial"/>
          <w:spacing w:val="-4"/>
          <w:sz w:val="18"/>
          <w:szCs w:val="18"/>
        </w:rPr>
        <w:t>filed the appeal to the Supreme Administrative Court. Currently, the case is under the Supreme Administrative</w:t>
      </w:r>
      <w:r w:rsidRPr="004A451D">
        <w:rPr>
          <w:rFonts w:cs="Arial"/>
          <w:sz w:val="18"/>
          <w:szCs w:val="18"/>
        </w:rPr>
        <w:t xml:space="preserve"> Court proceedings</w:t>
      </w:r>
      <w:r w:rsidR="00A45C29" w:rsidRPr="004A451D">
        <w:rPr>
          <w:rFonts w:cs="Arial"/>
          <w:sz w:val="18"/>
          <w:szCs w:val="18"/>
        </w:rPr>
        <w:t xml:space="preserve">.  </w:t>
      </w:r>
    </w:p>
    <w:p w14:paraId="2700CC6F" w14:textId="77777777" w:rsidR="00A45C29" w:rsidRPr="004A451D" w:rsidRDefault="00A45C29" w:rsidP="00A45C29">
      <w:pPr>
        <w:tabs>
          <w:tab w:val="left" w:pos="851"/>
        </w:tabs>
        <w:spacing w:after="0" w:line="240" w:lineRule="auto"/>
        <w:ind w:left="851" w:hanging="284"/>
        <w:jc w:val="both"/>
        <w:rPr>
          <w:rFonts w:cs="Arial"/>
          <w:sz w:val="18"/>
          <w:szCs w:val="18"/>
        </w:rPr>
      </w:pPr>
    </w:p>
    <w:p w14:paraId="64AF917E" w14:textId="767773FD" w:rsidR="00A45C29" w:rsidRPr="004A451D" w:rsidRDefault="00F237CB" w:rsidP="00A45C29">
      <w:pPr>
        <w:numPr>
          <w:ilvl w:val="0"/>
          <w:numId w:val="9"/>
        </w:numPr>
        <w:tabs>
          <w:tab w:val="left" w:pos="851"/>
        </w:tabs>
        <w:spacing w:after="0" w:line="240" w:lineRule="auto"/>
        <w:ind w:left="851" w:hanging="284"/>
        <w:jc w:val="both"/>
        <w:rPr>
          <w:rFonts w:cs="Arial"/>
          <w:sz w:val="18"/>
          <w:szCs w:val="18"/>
        </w:rPr>
      </w:pPr>
      <w:r w:rsidRPr="004A451D">
        <w:rPr>
          <w:rFonts w:cs="Arial"/>
          <w:sz w:val="18"/>
          <w:szCs w:val="18"/>
        </w:rPr>
        <w:t xml:space="preserve">After TOT filed an arbitration claim against the Company seeking an award ordering the Company to pay a rental fee for the lease of telephone conduits for the period from January </w:t>
      </w:r>
      <w:r w:rsidRPr="004A451D">
        <w:rPr>
          <w:rFonts w:cs="Arial"/>
          <w:sz w:val="18"/>
          <w:szCs w:val="18"/>
          <w:cs/>
        </w:rPr>
        <w:t xml:space="preserve">2014 </w:t>
      </w:r>
      <w:r w:rsidRPr="004A451D">
        <w:rPr>
          <w:rFonts w:cs="Arial"/>
          <w:sz w:val="18"/>
          <w:szCs w:val="18"/>
        </w:rPr>
        <w:t xml:space="preserve">to October </w:t>
      </w:r>
      <w:r w:rsidRPr="004A451D">
        <w:rPr>
          <w:rFonts w:cs="Arial"/>
          <w:sz w:val="18"/>
          <w:szCs w:val="18"/>
          <w:cs/>
        </w:rPr>
        <w:t>2017</w:t>
      </w:r>
      <w:r w:rsidRPr="004A451D">
        <w:rPr>
          <w:rFonts w:cs="Arial"/>
          <w:sz w:val="18"/>
          <w:szCs w:val="18"/>
        </w:rPr>
        <w:t xml:space="preserve"> in which the other case, on 16 April 2020, the Arbitral Tribunal has rendered the award instructing the Company to pay Baht 29.51 million with interest at the rate of MLR+1 from the date of filing for arbitration until a full payment is made. Later on 20 July 2020, the </w:t>
      </w:r>
      <w:r w:rsidR="00176672" w:rsidRPr="004A451D">
        <w:rPr>
          <w:rFonts w:cs="Arial"/>
          <w:sz w:val="18"/>
          <w:szCs w:val="18"/>
        </w:rPr>
        <w:t>C</w:t>
      </w:r>
      <w:r w:rsidRPr="004A451D">
        <w:rPr>
          <w:rFonts w:cs="Arial"/>
          <w:sz w:val="18"/>
          <w:szCs w:val="18"/>
        </w:rPr>
        <w:t>ompany has filed a petition with the Court to revoke the said award. Currently, the case is under the Central Administrative Court proceeding</w:t>
      </w:r>
      <w:r w:rsidR="00A45C29" w:rsidRPr="004A451D">
        <w:rPr>
          <w:rFonts w:cs="Arial"/>
          <w:sz w:val="18"/>
          <w:szCs w:val="18"/>
        </w:rPr>
        <w:t>.</w:t>
      </w:r>
    </w:p>
    <w:p w14:paraId="3E6D8071" w14:textId="77777777" w:rsidR="00A45C29" w:rsidRPr="004A451D" w:rsidRDefault="00A45C29" w:rsidP="00A45C29">
      <w:pPr>
        <w:tabs>
          <w:tab w:val="left" w:pos="540"/>
        </w:tabs>
        <w:spacing w:after="0" w:line="240" w:lineRule="auto"/>
        <w:ind w:left="540"/>
        <w:jc w:val="both"/>
        <w:rPr>
          <w:rFonts w:cs="Arial"/>
          <w:sz w:val="18"/>
          <w:szCs w:val="18"/>
          <w:highlight w:val="yellow"/>
        </w:rPr>
      </w:pPr>
    </w:p>
    <w:p w14:paraId="3306A395" w14:textId="23EDE8C2"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 xml:space="preserve">Litigation in relation to Free Phone 1800 service: After the Company filed an arbitration claim against TOT for revenue sharing on the Free Phone 1800 service under the Joint Operation and Investment Agreement, on 22 April 2020, the Arbitral Tribunal rendered the award ruling TOT to pay the Company Baht 96.49 million (excluding VAT) with interest at the rate of MLR+1 from the 1 December 2018 until a full payment is made. On 20 July 2020, TOT has filed a petition with the Central Administrative Court to revoke such award. The case is under the Central Administrative Court proceedings.  </w:t>
      </w:r>
    </w:p>
    <w:p w14:paraId="790725DA" w14:textId="77777777" w:rsidR="00F237CB" w:rsidRPr="004A451D" w:rsidRDefault="00F237CB" w:rsidP="00F237CB">
      <w:pPr>
        <w:tabs>
          <w:tab w:val="left" w:pos="540"/>
        </w:tabs>
        <w:spacing w:after="0" w:line="240" w:lineRule="auto"/>
        <w:ind w:left="540"/>
        <w:jc w:val="both"/>
        <w:rPr>
          <w:rFonts w:cs="Arial"/>
          <w:sz w:val="18"/>
          <w:szCs w:val="18"/>
        </w:rPr>
      </w:pPr>
    </w:p>
    <w:p w14:paraId="20BE65A5" w14:textId="77777777"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Litigation in relation to the numbering fees: After the Arbitral Tribunal has rendered the award to order the Company to pay TOT a numbering fee, then the Arbitral Tribunal has amended some of the awards which the Company disagree with the said award. On 30 April 2020, the Company has filed a petition to revoke the award with the Central Administrative Court. On 25 May 2020, the Company received the TOT’s petition to partially revoke the arbitral award dated 27 April 2020. Both cases are currently under the Central Administrative Court proceedings.</w:t>
      </w:r>
    </w:p>
    <w:p w14:paraId="72A96936" w14:textId="77777777" w:rsidR="00A45C29" w:rsidRPr="004A451D" w:rsidRDefault="00A45C29" w:rsidP="00A45C29">
      <w:pPr>
        <w:tabs>
          <w:tab w:val="left" w:pos="540"/>
        </w:tabs>
        <w:spacing w:after="0" w:line="240" w:lineRule="auto"/>
        <w:ind w:left="540"/>
        <w:jc w:val="both"/>
        <w:rPr>
          <w:rFonts w:cs="Arial"/>
          <w:sz w:val="18"/>
          <w:szCs w:val="18"/>
        </w:rPr>
      </w:pPr>
    </w:p>
    <w:p w14:paraId="5B88B67F" w14:textId="0AF4032F" w:rsidR="00F237CB" w:rsidRPr="004A451D" w:rsidRDefault="00F237CB" w:rsidP="005119DF">
      <w:pPr>
        <w:tabs>
          <w:tab w:val="left" w:pos="540"/>
        </w:tabs>
        <w:spacing w:after="0" w:line="240" w:lineRule="auto"/>
        <w:ind w:left="540"/>
        <w:jc w:val="both"/>
        <w:rPr>
          <w:rFonts w:cs="Arial"/>
          <w:sz w:val="18"/>
          <w:szCs w:val="18"/>
        </w:rPr>
      </w:pPr>
      <w:r w:rsidRPr="004A451D">
        <w:rPr>
          <w:rFonts w:cs="Arial"/>
          <w:sz w:val="18"/>
          <w:szCs w:val="18"/>
        </w:rPr>
        <w:t xml:space="preserve">Litigation in relation to Long-Distance Domestic Calls: TA </w:t>
      </w:r>
      <w:r w:rsidRPr="004A451D">
        <w:rPr>
          <w:rFonts w:cs="Arial"/>
          <w:sz w:val="18"/>
          <w:szCs w:val="18"/>
          <w:cs/>
        </w:rPr>
        <w:t xml:space="preserve">1234 </w:t>
      </w:r>
      <w:r w:rsidRPr="004A451D">
        <w:rPr>
          <w:rFonts w:cs="Arial"/>
          <w:sz w:val="18"/>
          <w:szCs w:val="18"/>
        </w:rPr>
        <w:t xml:space="preserve">campaign: After TOT filed an application for an enforcement of the award with the Central Administrative Court, on 31 July 2020, the Central Administrative Court ruled to enforce an award. On 28 August 2020, the </w:t>
      </w:r>
      <w:r w:rsidR="00176672" w:rsidRPr="004A451D">
        <w:rPr>
          <w:rFonts w:cs="Arial"/>
          <w:sz w:val="18"/>
          <w:szCs w:val="18"/>
        </w:rPr>
        <w:t>C</w:t>
      </w:r>
      <w:r w:rsidRPr="004A451D">
        <w:rPr>
          <w:rFonts w:cs="Arial"/>
          <w:sz w:val="18"/>
          <w:szCs w:val="18"/>
        </w:rPr>
        <w:t>ompany filed an appeal with the Supreme Administrative Court. At present, the case is under the Supreme Administrative Court proceedings.</w:t>
      </w:r>
    </w:p>
    <w:p w14:paraId="4112F4E0" w14:textId="77777777" w:rsidR="00D040B4" w:rsidRPr="004A451D" w:rsidRDefault="00D040B4" w:rsidP="00F237CB">
      <w:pPr>
        <w:tabs>
          <w:tab w:val="left" w:pos="540"/>
        </w:tabs>
        <w:spacing w:after="0" w:line="240" w:lineRule="auto"/>
        <w:ind w:left="540"/>
        <w:jc w:val="both"/>
        <w:rPr>
          <w:rFonts w:cs="Arial"/>
          <w:sz w:val="18"/>
          <w:szCs w:val="18"/>
        </w:rPr>
      </w:pPr>
      <w:bookmarkStart w:id="7" w:name="_Hlk55483122"/>
    </w:p>
    <w:p w14:paraId="783AE509" w14:textId="0F48FCB6"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 xml:space="preserve">Litigation in relation to revenue sharing collected from international call services: After the Company filed </w:t>
      </w:r>
      <w:r w:rsidR="00D040B4" w:rsidRPr="004A451D">
        <w:rPr>
          <w:rFonts w:cs="Arial"/>
          <w:sz w:val="18"/>
          <w:szCs w:val="18"/>
        </w:rPr>
        <w:br/>
      </w:r>
      <w:r w:rsidRPr="004A451D">
        <w:rPr>
          <w:rFonts w:cs="Arial"/>
          <w:sz w:val="18"/>
          <w:szCs w:val="18"/>
        </w:rPr>
        <w:t>a petition with the Central Administrative Court for revocation of the Arbitral Award. On 30 October 2020, the Central Administrative Court ruled to partially revoke the Arbitral Award. However, the Company has the right to file an appeal to the Supreme Administrative Court.</w:t>
      </w:r>
    </w:p>
    <w:p w14:paraId="0231F4AC" w14:textId="77777777" w:rsidR="00F237CB" w:rsidRPr="004A451D" w:rsidRDefault="00F237CB" w:rsidP="00F237CB">
      <w:pPr>
        <w:tabs>
          <w:tab w:val="left" w:pos="540"/>
        </w:tabs>
        <w:spacing w:after="0" w:line="240" w:lineRule="auto"/>
        <w:ind w:left="540"/>
        <w:jc w:val="both"/>
        <w:rPr>
          <w:rFonts w:cs="Arial"/>
          <w:sz w:val="18"/>
          <w:szCs w:val="18"/>
        </w:rPr>
      </w:pPr>
    </w:p>
    <w:p w14:paraId="024A80C4" w14:textId="4D85EF10"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 xml:space="preserve">Dispute in relation to Thai Mobile: After the Company filed an arbitration claim against TOT for revenue sharing, on 26 August 2020, the Arbitral Tribunal rendered the award ruling TOT to pay the Company Baht 55.39 million with interest at the rate of MLR+1 from 3 October 2018 until the full payment is made. However, TOT has </w:t>
      </w:r>
      <w:r w:rsidR="00D040B4" w:rsidRPr="004A451D">
        <w:rPr>
          <w:rFonts w:cs="Arial"/>
          <w:sz w:val="18"/>
          <w:szCs w:val="18"/>
        </w:rPr>
        <w:br/>
      </w:r>
      <w:r w:rsidRPr="004A451D">
        <w:rPr>
          <w:rFonts w:cs="Arial"/>
          <w:sz w:val="18"/>
          <w:szCs w:val="18"/>
        </w:rPr>
        <w:t>the right to challenge such award within 90 days from the date of receipt of the award.</w:t>
      </w:r>
      <w:bookmarkEnd w:id="7"/>
    </w:p>
    <w:p w14:paraId="26187AE0" w14:textId="77777777" w:rsidR="00A45C29" w:rsidRPr="004A451D" w:rsidRDefault="00A45C29" w:rsidP="00C1324F">
      <w:pPr>
        <w:tabs>
          <w:tab w:val="left" w:pos="540"/>
        </w:tabs>
        <w:spacing w:after="0" w:line="240" w:lineRule="auto"/>
        <w:ind w:left="540"/>
        <w:jc w:val="both"/>
        <w:rPr>
          <w:rFonts w:cs="Arial"/>
          <w:b/>
          <w:bCs/>
          <w:sz w:val="18"/>
          <w:szCs w:val="18"/>
        </w:rPr>
      </w:pPr>
    </w:p>
    <w:p w14:paraId="142EB786" w14:textId="77777777" w:rsidR="00C1324F" w:rsidRPr="004A451D" w:rsidRDefault="00C1324F" w:rsidP="00C1324F">
      <w:pPr>
        <w:tabs>
          <w:tab w:val="left" w:pos="540"/>
        </w:tabs>
        <w:spacing w:after="0" w:line="240" w:lineRule="auto"/>
        <w:ind w:left="540"/>
        <w:jc w:val="both"/>
        <w:rPr>
          <w:rFonts w:cs="Arial"/>
          <w:b/>
          <w:bCs/>
          <w:sz w:val="18"/>
          <w:szCs w:val="18"/>
        </w:rPr>
      </w:pPr>
      <w:r w:rsidRPr="004A451D">
        <w:rPr>
          <w:rFonts w:cs="Arial"/>
          <w:b/>
          <w:bCs/>
          <w:sz w:val="18"/>
          <w:szCs w:val="18"/>
        </w:rPr>
        <w:t>Litigation and arbitration disputes of the subsidiaries:</w:t>
      </w:r>
    </w:p>
    <w:p w14:paraId="5F43427B" w14:textId="77777777" w:rsidR="00C1324F" w:rsidRPr="004A451D" w:rsidRDefault="00C1324F" w:rsidP="00C1324F">
      <w:pPr>
        <w:tabs>
          <w:tab w:val="left" w:pos="540"/>
        </w:tabs>
        <w:spacing w:after="0" w:line="240" w:lineRule="auto"/>
        <w:ind w:left="540"/>
        <w:jc w:val="both"/>
        <w:rPr>
          <w:rFonts w:cs="Arial"/>
          <w:sz w:val="18"/>
          <w:szCs w:val="18"/>
          <w:highlight w:val="yellow"/>
        </w:rPr>
      </w:pPr>
    </w:p>
    <w:p w14:paraId="487CC796" w14:textId="155F07EA"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Litigation in relation to the shortage of revenue sharing for paying excise tax: After the Central Administrative Court ruled to revoke the award which later CAT appealed the judgment of the Central Administrative Court to the Supreme Administrative Court. On 22 April 2020 the Supreme Administrative Court has ruled to dismiss CAT’s appeal. Therefore, this case becomes final.</w:t>
      </w:r>
    </w:p>
    <w:p w14:paraId="79BF5DB7" w14:textId="77777777" w:rsidR="00F237CB" w:rsidRPr="004A451D" w:rsidRDefault="00F237CB" w:rsidP="00F237CB">
      <w:pPr>
        <w:tabs>
          <w:tab w:val="left" w:pos="540"/>
        </w:tabs>
        <w:spacing w:after="0" w:line="240" w:lineRule="auto"/>
        <w:ind w:left="540"/>
        <w:jc w:val="both"/>
        <w:rPr>
          <w:rFonts w:cs="Arial"/>
          <w:sz w:val="18"/>
          <w:szCs w:val="18"/>
        </w:rPr>
      </w:pPr>
    </w:p>
    <w:p w14:paraId="76019031" w14:textId="77777777" w:rsidR="00F237CB" w:rsidRPr="004A451D" w:rsidRDefault="00F237CB" w:rsidP="00F237CB">
      <w:pPr>
        <w:tabs>
          <w:tab w:val="left" w:pos="540"/>
        </w:tabs>
        <w:spacing w:after="0" w:line="240" w:lineRule="auto"/>
        <w:ind w:left="540"/>
        <w:jc w:val="both"/>
        <w:rPr>
          <w:rFonts w:cs="Arial"/>
          <w:sz w:val="18"/>
          <w:szCs w:val="18"/>
        </w:rPr>
      </w:pPr>
      <w:r w:rsidRPr="004A451D">
        <w:rPr>
          <w:rFonts w:cs="Arial"/>
          <w:sz w:val="18"/>
          <w:szCs w:val="18"/>
        </w:rPr>
        <w:t>Litigation in relation to the numbering fee for four-digit special number: After CAT has filed a petition to revoke the award to the Central Administrative Court. Later, on 20 March 2020, the Central Administrative Court has ruled to dismiss CAT’s petition and CAT filed an appeal to the Supreme Administrative Court. On 21 August 2020, CAT filed the petition to withdraw the case with the Supreme Administrative Court. Later, the Supreme Administrative Court permitted the petition to withdraw the case and ordered to strike out of this case.  The case is therefore final.</w:t>
      </w:r>
    </w:p>
    <w:p w14:paraId="683A0858" w14:textId="77777777" w:rsidR="00F237CB" w:rsidRPr="004A451D" w:rsidRDefault="00F237CB" w:rsidP="00A45C29">
      <w:pPr>
        <w:tabs>
          <w:tab w:val="left" w:pos="540"/>
        </w:tabs>
        <w:spacing w:after="0" w:line="240" w:lineRule="auto"/>
        <w:ind w:left="540"/>
        <w:jc w:val="both"/>
        <w:rPr>
          <w:rFonts w:cs="Arial"/>
          <w:sz w:val="18"/>
          <w:szCs w:val="18"/>
          <w:highlight w:val="yellow"/>
        </w:rPr>
      </w:pPr>
    </w:p>
    <w:p w14:paraId="50054319" w14:textId="77777777" w:rsidR="00F237CB" w:rsidRPr="004A451D" w:rsidRDefault="00F237CB" w:rsidP="00D040B4">
      <w:pPr>
        <w:spacing w:after="0" w:line="240" w:lineRule="auto"/>
        <w:ind w:left="562"/>
        <w:jc w:val="thaiDistribute"/>
        <w:rPr>
          <w:rFonts w:cs="Arial"/>
          <w:sz w:val="18"/>
          <w:szCs w:val="18"/>
        </w:rPr>
      </w:pPr>
      <w:r w:rsidRPr="004A451D">
        <w:rPr>
          <w:rFonts w:cs="Arial"/>
          <w:sz w:val="18"/>
          <w:szCs w:val="18"/>
        </w:rPr>
        <w:t>Dispute in relation to the claiming CAT for revenue from the interconnection Charge fees of telecommunications law (IC): After the Arbitral Tribunal has ruled to dismiss the subsidiary’s claims. However, the subsidiary has decided not to proceed setting aside the award. Thus, the dispute is becomes final.</w:t>
      </w:r>
    </w:p>
    <w:p w14:paraId="321D8BC4" w14:textId="77777777" w:rsidR="00D040B4" w:rsidRPr="004A451D" w:rsidRDefault="00D040B4">
      <w:pPr>
        <w:spacing w:after="0" w:line="240" w:lineRule="auto"/>
        <w:rPr>
          <w:rFonts w:cs="Arial"/>
          <w:sz w:val="18"/>
          <w:szCs w:val="18"/>
        </w:rPr>
      </w:pPr>
      <w:r w:rsidRPr="004A451D">
        <w:rPr>
          <w:rFonts w:cs="Arial"/>
          <w:sz w:val="18"/>
          <w:szCs w:val="18"/>
        </w:rPr>
        <w:br w:type="page"/>
      </w:r>
    </w:p>
    <w:p w14:paraId="184836BA" w14:textId="77777777" w:rsidR="00D040B4" w:rsidRPr="004A451D" w:rsidRDefault="00D040B4" w:rsidP="00D040B4">
      <w:pPr>
        <w:spacing w:after="0" w:line="240" w:lineRule="auto"/>
        <w:ind w:left="567"/>
        <w:jc w:val="thaiDistribute"/>
        <w:rPr>
          <w:rFonts w:cs="Arial"/>
          <w:sz w:val="18"/>
          <w:szCs w:val="18"/>
        </w:rPr>
      </w:pPr>
    </w:p>
    <w:p w14:paraId="74EC0892" w14:textId="3287A16A" w:rsidR="00F237CB" w:rsidRPr="004A451D" w:rsidRDefault="00F237CB" w:rsidP="00D040B4">
      <w:pPr>
        <w:spacing w:after="0" w:line="240" w:lineRule="auto"/>
        <w:ind w:left="562"/>
        <w:jc w:val="thaiDistribute"/>
        <w:rPr>
          <w:rFonts w:cs="Arial"/>
          <w:sz w:val="18"/>
          <w:szCs w:val="18"/>
        </w:rPr>
      </w:pPr>
      <w:r w:rsidRPr="004A451D">
        <w:rPr>
          <w:rFonts w:cs="Arial"/>
          <w:sz w:val="18"/>
          <w:szCs w:val="18"/>
        </w:rPr>
        <w:t xml:space="preserve">Litigation in relation to the revenues obtained from the 1800 Hz mobile service during the care taking period from 16 September 2013 to 12 July 2014: NBTC amended its lawsuit by increasing claimed amount to Baht 3,637.63 million. And on 17 February 2020, the subsidiary has filed an objection with the Central Administrative Court. Currently, the case is under consideration of the Central Administrative Court.       </w:t>
      </w:r>
    </w:p>
    <w:p w14:paraId="1CDFAC89" w14:textId="77777777" w:rsidR="00D040B4" w:rsidRPr="004A451D" w:rsidRDefault="00D040B4" w:rsidP="00D040B4">
      <w:pPr>
        <w:spacing w:after="0" w:line="240" w:lineRule="auto"/>
        <w:ind w:left="567"/>
        <w:jc w:val="thaiDistribute"/>
        <w:rPr>
          <w:rFonts w:cs="Arial"/>
          <w:sz w:val="18"/>
          <w:szCs w:val="18"/>
        </w:rPr>
      </w:pPr>
    </w:p>
    <w:p w14:paraId="1E11B7DC" w14:textId="0FD942AD"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Dispute about the cost of cable network: On 14 May 2020, the subsidiary filed a lawsuit against CAT with the Court of Justice to claim the cost of cable network that the subsidiary advanced for CAT during the period of 2011 - 2019 in the amounting to Baht 1,127.30 million plus interest at the rate of 7.5% per annum of the said principal amount until the date of filing the lawsuit, totaling amount of Baht 1,532.78 million and the interest of 7.5% per annum from the date following the filing date until the full payment is made and the case is under the Court of Justice proceedings. Therefore, on 2 September 2020, CAT filed a petition to the court for the determination of the jurisdiction among the courts. At present, this case is under such proceedings.</w:t>
      </w:r>
    </w:p>
    <w:p w14:paraId="0617827A" w14:textId="77777777" w:rsidR="00D040B4" w:rsidRPr="004A451D" w:rsidRDefault="00D040B4" w:rsidP="00D040B4">
      <w:pPr>
        <w:spacing w:after="0" w:line="240" w:lineRule="auto"/>
        <w:ind w:left="567"/>
        <w:jc w:val="thaiDistribute"/>
        <w:rPr>
          <w:rFonts w:cs="Arial"/>
          <w:sz w:val="18"/>
          <w:szCs w:val="18"/>
        </w:rPr>
      </w:pPr>
    </w:p>
    <w:p w14:paraId="28C73F47" w14:textId="68E03835" w:rsidR="00F237CB" w:rsidRPr="004A451D" w:rsidRDefault="00C2202C" w:rsidP="00D040B4">
      <w:pPr>
        <w:spacing w:after="0" w:line="240" w:lineRule="auto"/>
        <w:ind w:left="567"/>
        <w:jc w:val="thaiDistribute"/>
        <w:rPr>
          <w:rFonts w:cs="Arial"/>
          <w:sz w:val="18"/>
          <w:szCs w:val="18"/>
        </w:rPr>
      </w:pPr>
      <w:r w:rsidRPr="004A451D">
        <w:rPr>
          <w:rFonts w:cs="Arial"/>
          <w:sz w:val="18"/>
          <w:szCs w:val="18"/>
        </w:rPr>
        <w:t>Litigation</w:t>
      </w:r>
      <w:r w:rsidR="00F237CB" w:rsidRPr="004A451D">
        <w:rPr>
          <w:rFonts w:cs="Arial"/>
          <w:sz w:val="18"/>
          <w:szCs w:val="18"/>
        </w:rPr>
        <w:t xml:space="preserve"> about the Access charges: On 29 May 2020, the subsidiary filed a lawsuit against TOT to claim the Access Charges for the period during May 2006 - November 2006, in the amounting to Baht 2,251.26 million with interest payment at the rate of 7.5% per annum of the said principal until the date of filing the lawsuit, totaling amount of Baht 2,262.36 million and the interest of 7.5% per annum from the date following the filing date until the full payment is made. Currently, the case is under the Court of Justice proceedings.</w:t>
      </w:r>
    </w:p>
    <w:p w14:paraId="658B848E" w14:textId="6D1AAEFC" w:rsidR="00A45C29" w:rsidRPr="004A451D" w:rsidRDefault="00A45C29" w:rsidP="00D040B4">
      <w:pPr>
        <w:tabs>
          <w:tab w:val="left" w:pos="540"/>
        </w:tabs>
        <w:spacing w:after="0" w:line="240" w:lineRule="auto"/>
        <w:ind w:left="540"/>
        <w:jc w:val="both"/>
        <w:rPr>
          <w:rFonts w:cs="Arial"/>
          <w:sz w:val="18"/>
          <w:szCs w:val="18"/>
          <w:highlight w:val="yellow"/>
        </w:rPr>
      </w:pPr>
    </w:p>
    <w:p w14:paraId="79999C8E" w14:textId="7CD945DB"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the numbering fee: After CAT filed as appeal with the Supreme Administrative Court, on 21 August 2020, CAT filed the petition to withdraw the case with the Supreme Administrative Court. Later, the Supreme Administrative Court permitted the petition to withdraw the case and ordered to strike out of this case. The case is therefore final</w:t>
      </w:r>
      <w:r w:rsidR="00C2202C" w:rsidRPr="004A451D">
        <w:rPr>
          <w:rFonts w:cs="Arial"/>
          <w:sz w:val="18"/>
          <w:szCs w:val="18"/>
        </w:rPr>
        <w:t>.</w:t>
      </w:r>
    </w:p>
    <w:p w14:paraId="30852020" w14:textId="77777777" w:rsidR="00D040B4" w:rsidRPr="004A451D" w:rsidRDefault="00D040B4" w:rsidP="00D040B4">
      <w:pPr>
        <w:spacing w:after="0" w:line="240" w:lineRule="auto"/>
        <w:ind w:left="567"/>
        <w:jc w:val="thaiDistribute"/>
        <w:rPr>
          <w:rFonts w:cs="Arial"/>
          <w:sz w:val="18"/>
          <w:szCs w:val="18"/>
        </w:rPr>
      </w:pPr>
    </w:p>
    <w:p w14:paraId="2A415DCB" w14:textId="790EEB96" w:rsidR="00F237CB" w:rsidRPr="004A451D" w:rsidRDefault="00F237CB" w:rsidP="00D040B4">
      <w:pPr>
        <w:spacing w:after="0" w:line="240" w:lineRule="auto"/>
        <w:ind w:left="567"/>
        <w:jc w:val="thaiDistribute"/>
        <w:rPr>
          <w:rFonts w:cs="Arial"/>
          <w:sz w:val="18"/>
          <w:szCs w:val="18"/>
          <w:cs/>
        </w:rPr>
      </w:pPr>
      <w:r w:rsidRPr="004A451D">
        <w:rPr>
          <w:rFonts w:cs="Arial"/>
          <w:sz w:val="18"/>
          <w:szCs w:val="18"/>
        </w:rPr>
        <w:t>Litigation and dispute</w:t>
      </w:r>
      <w:r w:rsidR="006E3DCE" w:rsidRPr="004A451D">
        <w:rPr>
          <w:rFonts w:cs="Arial"/>
          <w:sz w:val="18"/>
          <w:szCs w:val="18"/>
        </w:rPr>
        <w:t xml:space="preserve"> with CAT</w:t>
      </w:r>
      <w:r w:rsidRPr="004A451D">
        <w:rPr>
          <w:rFonts w:cs="Arial"/>
          <w:sz w:val="18"/>
          <w:szCs w:val="18"/>
        </w:rPr>
        <w:t xml:space="preserve"> in relation to the </w:t>
      </w:r>
      <w:r w:rsidR="006E3DCE" w:rsidRPr="004A451D">
        <w:rPr>
          <w:rFonts w:cs="Arial"/>
          <w:sz w:val="18"/>
          <w:szCs w:val="18"/>
        </w:rPr>
        <w:t>uncollectible service charges</w:t>
      </w:r>
      <w:r w:rsidRPr="004A451D">
        <w:rPr>
          <w:rFonts w:cs="Arial"/>
          <w:sz w:val="18"/>
          <w:szCs w:val="18"/>
        </w:rPr>
        <w:t xml:space="preserve">, </w:t>
      </w:r>
      <w:proofErr w:type="spellStart"/>
      <w:r w:rsidRPr="004A451D">
        <w:rPr>
          <w:rFonts w:cs="Arial"/>
          <w:sz w:val="18"/>
          <w:szCs w:val="18"/>
        </w:rPr>
        <w:t>licence</w:t>
      </w:r>
      <w:proofErr w:type="spellEnd"/>
      <w:r w:rsidRPr="004A451D">
        <w:rPr>
          <w:rFonts w:cs="Arial"/>
          <w:sz w:val="18"/>
          <w:szCs w:val="18"/>
        </w:rPr>
        <w:t xml:space="preserve"> fee, numbering fee, additional minimum payment, fines and excised tax, together with the value added tax under the Marketing Service Agreement for Cellular Digital AMPS 800 Band A system: After CAT filed a lawsuit to revoke the award with the Central Administrative Court, later, on 21 August 2020, CAT filed the petition to withdraw the case with the Central Administrative Court. Later, the Central Administrative Court permitted the petition to withdraw the case and ordered to strike out of this case. The case is therefore final. Furthermore, the related another case, after the subsidiary and CAT filed a petition for revocation of the arbitral award which these two cases are combined by the Central Administrative Court’s order. Later, the Central Administrative Court has ruled to revoke the arbitral award partially and the subsidiary has filed an appeal with the Supreme Administrative Court. On 21 August 2020, the subsidiary and CAT filed the petition to withdraw the case with the Supreme Administrative Court.</w:t>
      </w:r>
    </w:p>
    <w:p w14:paraId="50DDEFE2" w14:textId="77777777" w:rsidR="00D040B4" w:rsidRPr="004A451D" w:rsidRDefault="00D040B4" w:rsidP="00D040B4">
      <w:pPr>
        <w:spacing w:after="0" w:line="240" w:lineRule="auto"/>
        <w:ind w:left="567"/>
        <w:jc w:val="thaiDistribute"/>
        <w:rPr>
          <w:rFonts w:cs="Arial"/>
          <w:sz w:val="18"/>
          <w:szCs w:val="18"/>
        </w:rPr>
      </w:pPr>
    </w:p>
    <w:p w14:paraId="28B7FE54" w14:textId="438EBEE4"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the minimum bank guarantee: After the subsidiary filed an application with the Central Administrative Court to enforce the Arbitral Award</w:t>
      </w:r>
      <w:r w:rsidR="006E3DCE" w:rsidRPr="004A451D">
        <w:rPr>
          <w:rFonts w:cs="Arial"/>
          <w:sz w:val="18"/>
          <w:szCs w:val="18"/>
        </w:rPr>
        <w:t>.</w:t>
      </w:r>
      <w:r w:rsidRPr="004A451D">
        <w:rPr>
          <w:rFonts w:cs="Arial"/>
          <w:sz w:val="18"/>
          <w:szCs w:val="18"/>
        </w:rPr>
        <w:t xml:space="preserve"> </w:t>
      </w:r>
      <w:r w:rsidR="006E3DCE" w:rsidRPr="004A451D">
        <w:rPr>
          <w:rFonts w:cs="Arial"/>
          <w:sz w:val="18"/>
          <w:szCs w:val="18"/>
        </w:rPr>
        <w:t>O</w:t>
      </w:r>
      <w:r w:rsidRPr="004A451D">
        <w:rPr>
          <w:rFonts w:cs="Arial"/>
          <w:sz w:val="18"/>
          <w:szCs w:val="18"/>
        </w:rPr>
        <w:t>n 21 August 2020, CAT and the subsidiary filed the petition to withdraw the case with the Central Administrative Court. Later, the Central Administrative Court permitted the petition to withdraw the case and ordered to strike out of this case.  The case is therefore final.</w:t>
      </w:r>
    </w:p>
    <w:p w14:paraId="1FE19C1E" w14:textId="77777777" w:rsidR="00D040B4" w:rsidRPr="004A451D" w:rsidRDefault="00D040B4" w:rsidP="00D040B4">
      <w:pPr>
        <w:spacing w:after="0" w:line="240" w:lineRule="auto"/>
        <w:ind w:left="567"/>
        <w:jc w:val="thaiDistribute"/>
        <w:rPr>
          <w:rFonts w:cs="Arial"/>
          <w:sz w:val="18"/>
          <w:szCs w:val="18"/>
        </w:rPr>
      </w:pPr>
    </w:p>
    <w:p w14:paraId="35A49E3B" w14:textId="6F620EE0"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the revenue sharing of 10</w:t>
      </w:r>
      <w:r w:rsidRPr="004A451D">
        <w:rPr>
          <w:rFonts w:cs="Arial"/>
          <w:sz w:val="18"/>
          <w:szCs w:val="18"/>
          <w:vertAlign w:val="superscript"/>
        </w:rPr>
        <w:t>th</w:t>
      </w:r>
      <w:r w:rsidRPr="004A451D">
        <w:rPr>
          <w:rFonts w:cs="Arial"/>
          <w:sz w:val="18"/>
          <w:szCs w:val="18"/>
        </w:rPr>
        <w:t>-14</w:t>
      </w:r>
      <w:r w:rsidRPr="004A451D">
        <w:rPr>
          <w:rFonts w:cs="Arial"/>
          <w:sz w:val="18"/>
          <w:szCs w:val="18"/>
          <w:vertAlign w:val="superscript"/>
        </w:rPr>
        <w:t>th</w:t>
      </w:r>
      <w:r w:rsidRPr="004A451D">
        <w:rPr>
          <w:rFonts w:cs="Arial"/>
          <w:sz w:val="18"/>
          <w:szCs w:val="18"/>
        </w:rPr>
        <w:t xml:space="preserve"> year of operation: After CAT has filed a petition to revoke the award with the Central Administrative Court, on 21 August 2020, CAT filed the petition to withdraw the case with the Central Administrative Court. Later, the Central Administrative Court permitted the petition to withdraw the case and ordered to strike out of this case. The case is therefore final.</w:t>
      </w:r>
    </w:p>
    <w:p w14:paraId="14E9FB80" w14:textId="77777777" w:rsidR="00D040B4" w:rsidRPr="004A451D" w:rsidRDefault="00D040B4" w:rsidP="00D040B4">
      <w:pPr>
        <w:spacing w:after="0" w:line="240" w:lineRule="auto"/>
        <w:ind w:left="567"/>
        <w:jc w:val="thaiDistribute"/>
        <w:rPr>
          <w:rFonts w:cs="Arial"/>
          <w:sz w:val="18"/>
          <w:szCs w:val="18"/>
        </w:rPr>
      </w:pPr>
    </w:p>
    <w:p w14:paraId="0756FC61" w14:textId="6D489787"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the additional revenue sharing for the 15</w:t>
      </w:r>
      <w:r w:rsidRPr="004A451D">
        <w:rPr>
          <w:rFonts w:cs="Arial"/>
          <w:sz w:val="18"/>
          <w:szCs w:val="18"/>
          <w:vertAlign w:val="superscript"/>
        </w:rPr>
        <w:t>th</w:t>
      </w:r>
      <w:r w:rsidRPr="004A451D">
        <w:rPr>
          <w:rFonts w:cs="Arial"/>
          <w:sz w:val="18"/>
          <w:szCs w:val="18"/>
        </w:rPr>
        <w:t xml:space="preserve"> year of operation: After the subsidiary filed a petition to revoke the Arbitrators’ ruling with the Central Administrative Court and later CAT filed an application requesting for the enforcement of the arbitral award with the Central Administrative Court, the said two cases are combined. On 21 August 2020, CAT and the subsidiary filed the petition to withdraw the case with the Central Administrative Court. Later, the Central Administrative Court permitted the petition to withdraw the case and ordered to strike out of this case.  The case is therefore final.</w:t>
      </w:r>
    </w:p>
    <w:p w14:paraId="7A15DA8B" w14:textId="77777777" w:rsidR="00D040B4" w:rsidRPr="004A451D" w:rsidRDefault="00D040B4" w:rsidP="00D040B4">
      <w:pPr>
        <w:spacing w:after="0" w:line="240" w:lineRule="auto"/>
        <w:ind w:left="567"/>
        <w:jc w:val="thaiDistribute"/>
        <w:rPr>
          <w:rFonts w:cs="Arial"/>
          <w:sz w:val="18"/>
          <w:szCs w:val="18"/>
        </w:rPr>
      </w:pPr>
    </w:p>
    <w:p w14:paraId="2F1CB888" w14:textId="5CB4718D"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the additional revenue sharing for the 16</w:t>
      </w:r>
      <w:r w:rsidRPr="004A451D">
        <w:rPr>
          <w:rFonts w:cs="Arial"/>
          <w:sz w:val="18"/>
          <w:szCs w:val="18"/>
          <w:vertAlign w:val="superscript"/>
        </w:rPr>
        <w:t>th</w:t>
      </w:r>
      <w:r w:rsidRPr="004A451D">
        <w:rPr>
          <w:rFonts w:cs="Arial"/>
          <w:sz w:val="18"/>
          <w:szCs w:val="18"/>
        </w:rPr>
        <w:t xml:space="preserve"> year of operation: After CAT filed a petition to revoke the award with the Central Administrative Court, </w:t>
      </w:r>
      <w:r w:rsidR="005C1F31" w:rsidRPr="004A451D">
        <w:rPr>
          <w:rFonts w:cs="Arial"/>
          <w:sz w:val="18"/>
          <w:szCs w:val="18"/>
        </w:rPr>
        <w:t>o</w:t>
      </w:r>
      <w:r w:rsidRPr="004A451D">
        <w:rPr>
          <w:rFonts w:cs="Arial"/>
          <w:sz w:val="18"/>
          <w:szCs w:val="18"/>
        </w:rPr>
        <w:t>n 21 August 2020, CAT filed the petition to withdraw the case with the Central Administrative Court. Later, the Central Administrative Court permitted the petition to withdraw the case and ordered to strike out of this case.  The case is therefore final.</w:t>
      </w:r>
    </w:p>
    <w:p w14:paraId="1EF2938D" w14:textId="77777777" w:rsidR="00D040B4" w:rsidRPr="004A451D" w:rsidRDefault="00D040B4" w:rsidP="00D040B4">
      <w:pPr>
        <w:spacing w:after="0" w:line="240" w:lineRule="auto"/>
        <w:ind w:left="567"/>
        <w:jc w:val="thaiDistribute"/>
        <w:rPr>
          <w:rFonts w:cs="Arial"/>
          <w:sz w:val="18"/>
          <w:szCs w:val="18"/>
        </w:rPr>
      </w:pPr>
    </w:p>
    <w:p w14:paraId="0322C62B" w14:textId="336E0640"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Cases between CAT and the subsidiary, where CAT claims under the Marketing Service Agreement for Cellular Digital AMPS 800 Band A system, and the subsidiary has requested to issue an order not allowing CAT to force payment from bank guarantees and CAT shall pay the damages: After the Central Administrative Court ordered to combine both claims by CAT and the subsidiary, on 21 August 2020, CAT and the subsidiary filed the petition to withdraw the case with the Central Administrative Court. Later, the Central Administrative Court permitted the petition to withdraw the case and ordered to strike out of this case. The case is therefore final.</w:t>
      </w:r>
    </w:p>
    <w:p w14:paraId="1094BDC6" w14:textId="56A3EEEF" w:rsidR="00EE2088" w:rsidRPr="004A451D" w:rsidRDefault="00EE2088">
      <w:pPr>
        <w:spacing w:after="0" w:line="240" w:lineRule="auto"/>
        <w:rPr>
          <w:rFonts w:cs="Arial"/>
          <w:sz w:val="18"/>
          <w:szCs w:val="18"/>
        </w:rPr>
      </w:pPr>
      <w:r w:rsidRPr="004A451D">
        <w:rPr>
          <w:rFonts w:cs="Arial"/>
          <w:sz w:val="18"/>
          <w:szCs w:val="18"/>
        </w:rPr>
        <w:br w:type="page"/>
      </w:r>
    </w:p>
    <w:p w14:paraId="6A121DBD" w14:textId="77777777" w:rsidR="00D040B4" w:rsidRPr="004A451D" w:rsidRDefault="00D040B4" w:rsidP="00D040B4">
      <w:pPr>
        <w:spacing w:after="0" w:line="240" w:lineRule="auto"/>
        <w:ind w:left="567"/>
        <w:jc w:val="thaiDistribute"/>
        <w:rPr>
          <w:rFonts w:cs="Arial"/>
          <w:sz w:val="18"/>
          <w:szCs w:val="18"/>
        </w:rPr>
      </w:pPr>
    </w:p>
    <w:p w14:paraId="68191771" w14:textId="540BD079"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the additional revenue sharing for the 17</w:t>
      </w:r>
      <w:r w:rsidRPr="004A451D">
        <w:rPr>
          <w:rFonts w:cs="Arial"/>
          <w:sz w:val="18"/>
          <w:szCs w:val="18"/>
          <w:vertAlign w:val="superscript"/>
        </w:rPr>
        <w:t>th</w:t>
      </w:r>
      <w:r w:rsidRPr="004A451D">
        <w:rPr>
          <w:rFonts w:cs="Arial"/>
          <w:sz w:val="18"/>
          <w:szCs w:val="18"/>
        </w:rPr>
        <w:t xml:space="preserve"> year of operation: After CAT filed a petition to revoke the award with the Central Administrative Court, </w:t>
      </w:r>
      <w:r w:rsidR="005C1F31" w:rsidRPr="004A451D">
        <w:rPr>
          <w:rFonts w:cs="Arial"/>
          <w:sz w:val="18"/>
          <w:szCs w:val="18"/>
        </w:rPr>
        <w:t>o</w:t>
      </w:r>
      <w:r w:rsidRPr="004A451D">
        <w:rPr>
          <w:rFonts w:cs="Arial"/>
          <w:sz w:val="18"/>
          <w:szCs w:val="18"/>
        </w:rPr>
        <w:t>n 21 August 2020, CAT filed the petition to withdraw the case with the Central Administrative Court. Later, the Central Administrative Court permitted the petition to withdraw the case and ordered to strike out of this case.  The case is therefore final.</w:t>
      </w:r>
    </w:p>
    <w:p w14:paraId="1C08E2A7" w14:textId="77777777" w:rsidR="00D040B4" w:rsidRPr="004A451D" w:rsidRDefault="00D040B4" w:rsidP="00D040B4">
      <w:pPr>
        <w:spacing w:after="0" w:line="240" w:lineRule="auto"/>
        <w:ind w:left="567"/>
        <w:jc w:val="thaiDistribute"/>
        <w:rPr>
          <w:rFonts w:cs="Arial"/>
          <w:sz w:val="18"/>
          <w:szCs w:val="18"/>
        </w:rPr>
      </w:pPr>
    </w:p>
    <w:p w14:paraId="363D98D3" w14:textId="35410FD3" w:rsidR="00F237CB" w:rsidRPr="004A451D" w:rsidRDefault="00F237CB" w:rsidP="00D040B4">
      <w:pPr>
        <w:spacing w:after="0" w:line="240" w:lineRule="auto"/>
        <w:ind w:left="567"/>
        <w:jc w:val="thaiDistribute"/>
        <w:rPr>
          <w:rFonts w:cs="Arial"/>
          <w:sz w:val="18"/>
          <w:szCs w:val="18"/>
        </w:rPr>
      </w:pPr>
      <w:r w:rsidRPr="004A451D">
        <w:rPr>
          <w:rFonts w:cs="Arial"/>
          <w:sz w:val="18"/>
          <w:szCs w:val="18"/>
        </w:rPr>
        <w:t>Litigation in relation to Universal Service Obligation fees, CDMA service charges, and the marketing fee: After CAT filed a lawsuit against the subsidiary and the case is under the consideration of the Central Administrative Court, on 21 August 2020, CAT filed the petition to withdraw the case with the Central Administrative Court. Later, the Central Administrative Court permitted the petition to withdraw the case and ordered to strike out of this case.  The case is therefore final.</w:t>
      </w:r>
    </w:p>
    <w:p w14:paraId="758A7702" w14:textId="77777777" w:rsidR="00EE2088" w:rsidRPr="004A451D" w:rsidRDefault="00EE2088" w:rsidP="00264E93">
      <w:pPr>
        <w:spacing w:after="0" w:line="240" w:lineRule="auto"/>
        <w:ind w:left="567"/>
        <w:jc w:val="thaiDistribute"/>
        <w:rPr>
          <w:rFonts w:cs="Arial"/>
          <w:sz w:val="18"/>
          <w:szCs w:val="18"/>
        </w:rPr>
      </w:pPr>
    </w:p>
    <w:p w14:paraId="280E220E" w14:textId="6449929D" w:rsidR="00264E93" w:rsidRPr="004A451D" w:rsidRDefault="00264E93" w:rsidP="00264E93">
      <w:pPr>
        <w:spacing w:after="0" w:line="240" w:lineRule="auto"/>
        <w:ind w:left="567"/>
        <w:jc w:val="thaiDistribute"/>
        <w:rPr>
          <w:rFonts w:cs="Arial"/>
          <w:sz w:val="18"/>
          <w:szCs w:val="18"/>
        </w:rPr>
      </w:pPr>
      <w:r w:rsidRPr="004A451D">
        <w:rPr>
          <w:rFonts w:cs="Arial"/>
          <w:sz w:val="18"/>
          <w:szCs w:val="18"/>
        </w:rPr>
        <w:t>The ultimate outcome of the litigations and arbitration disputes are presently unable to be determined, and accordingly, no</w:t>
      </w:r>
      <w:r w:rsidR="00C2202C" w:rsidRPr="004A451D">
        <w:rPr>
          <w:rFonts w:cs="Arial"/>
          <w:sz w:val="18"/>
          <w:szCs w:val="18"/>
        </w:rPr>
        <w:t xml:space="preserve"> revenue and</w:t>
      </w:r>
      <w:r w:rsidRPr="004A451D">
        <w:rPr>
          <w:rFonts w:cs="Arial"/>
          <w:sz w:val="18"/>
          <w:szCs w:val="18"/>
        </w:rPr>
        <w:t xml:space="preserve"> provision for liability ha</w:t>
      </w:r>
      <w:r w:rsidR="00C2202C" w:rsidRPr="004A451D">
        <w:rPr>
          <w:rFonts w:cs="Arial"/>
          <w:sz w:val="18"/>
          <w:szCs w:val="18"/>
        </w:rPr>
        <w:t>ve</w:t>
      </w:r>
      <w:r w:rsidRPr="004A451D">
        <w:rPr>
          <w:rFonts w:cs="Arial"/>
          <w:sz w:val="18"/>
          <w:szCs w:val="18"/>
        </w:rPr>
        <w:t xml:space="preserve"> been made in the interim financial information.</w:t>
      </w:r>
    </w:p>
    <w:p w14:paraId="62AF6BF7" w14:textId="46D8F990" w:rsidR="00264E93" w:rsidRPr="004A451D" w:rsidRDefault="00264E93" w:rsidP="00D932DD">
      <w:pPr>
        <w:spacing w:after="0" w:line="240" w:lineRule="auto"/>
        <w:jc w:val="both"/>
        <w:rPr>
          <w:rFonts w:cs="Arial"/>
          <w:sz w:val="18"/>
          <w:szCs w:val="18"/>
        </w:rPr>
      </w:pPr>
    </w:p>
    <w:p w14:paraId="0CEAD54B" w14:textId="77777777" w:rsidR="00264E93" w:rsidRPr="004A451D" w:rsidRDefault="00264E93" w:rsidP="00D932DD">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4A451D" w14:paraId="1B559493" w14:textId="77777777">
        <w:trPr>
          <w:trHeight w:val="386"/>
        </w:trPr>
        <w:tc>
          <w:tcPr>
            <w:tcW w:w="9461" w:type="dxa"/>
            <w:shd w:val="clear" w:color="auto" w:fill="FFA543"/>
            <w:vAlign w:val="center"/>
          </w:tcPr>
          <w:p w14:paraId="5222C7BE" w14:textId="77777777" w:rsidR="00D932DD" w:rsidRPr="004A451D"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23</w:t>
            </w:r>
            <w:r w:rsidR="00D932DD" w:rsidRPr="004A451D">
              <w:rPr>
                <w:rFonts w:eastAsia="Arial Unicode MS" w:cs="Arial"/>
                <w:b/>
                <w:bCs/>
                <w:color w:val="FFFFFF"/>
                <w:sz w:val="18"/>
                <w:szCs w:val="18"/>
                <w:lang w:val="en-GB" w:bidi="th-TH"/>
              </w:rPr>
              <w:tab/>
              <w:t>Related-party transactions</w:t>
            </w:r>
          </w:p>
        </w:tc>
      </w:tr>
    </w:tbl>
    <w:p w14:paraId="3D3188FE" w14:textId="77777777" w:rsidR="0065606D" w:rsidRPr="004A451D" w:rsidRDefault="0065606D" w:rsidP="00694D91">
      <w:pPr>
        <w:spacing w:after="0" w:line="240" w:lineRule="auto"/>
        <w:jc w:val="both"/>
        <w:rPr>
          <w:rFonts w:cs="Arial"/>
          <w:spacing w:val="-2"/>
          <w:sz w:val="18"/>
          <w:szCs w:val="18"/>
        </w:rPr>
      </w:pPr>
      <w:bookmarkStart w:id="8" w:name="RPT"/>
      <w:bookmarkEnd w:id="8"/>
    </w:p>
    <w:p w14:paraId="30615DF4" w14:textId="77777777" w:rsidR="00D932DD" w:rsidRPr="004A451D" w:rsidRDefault="00D932DD" w:rsidP="00694D91">
      <w:pPr>
        <w:spacing w:after="0" w:line="240" w:lineRule="auto"/>
        <w:jc w:val="both"/>
        <w:rPr>
          <w:rFonts w:cs="Arial"/>
          <w:sz w:val="18"/>
          <w:szCs w:val="18"/>
        </w:rPr>
      </w:pPr>
      <w:r w:rsidRPr="004A451D">
        <w:rPr>
          <w:rFonts w:cs="Arial"/>
          <w:spacing w:val="-2"/>
          <w:sz w:val="18"/>
          <w:szCs w:val="18"/>
        </w:rPr>
        <w:t>Enterprises and individuals that directly, or indirectly through one or more intermediaries, control, or are controlled by, or are under common control with, the Company, including holding companies, subsidiaries, joint ventures and fellow subsidiaries are r</w:t>
      </w:r>
      <w:r w:rsidR="008A65D7" w:rsidRPr="004A451D">
        <w:rPr>
          <w:rFonts w:cs="Arial"/>
          <w:spacing w:val="-2"/>
          <w:sz w:val="18"/>
          <w:szCs w:val="18"/>
        </w:rPr>
        <w:t xml:space="preserve">elated parties of the Company. </w:t>
      </w:r>
      <w:r w:rsidRPr="004A451D">
        <w:rPr>
          <w:rFonts w:cs="Arial"/>
          <w:spacing w:val="-2"/>
          <w:sz w:val="18"/>
          <w:szCs w:val="18"/>
        </w:rPr>
        <w:t xml:space="preserve">Associates and individuals owning, directly or indirectly, an </w:t>
      </w:r>
      <w:r w:rsidRPr="004A451D">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25E1FC7" w14:textId="77777777" w:rsidR="00D932DD" w:rsidRPr="004A451D" w:rsidRDefault="00D932DD" w:rsidP="00D932DD">
      <w:pPr>
        <w:spacing w:after="0" w:line="240" w:lineRule="auto"/>
        <w:jc w:val="both"/>
        <w:rPr>
          <w:rFonts w:cs="Arial"/>
          <w:sz w:val="18"/>
          <w:szCs w:val="18"/>
        </w:rPr>
      </w:pPr>
    </w:p>
    <w:p w14:paraId="0FF5C95F" w14:textId="77777777" w:rsidR="00D932DD" w:rsidRPr="004A451D" w:rsidRDefault="00D932DD" w:rsidP="00D932DD">
      <w:pPr>
        <w:spacing w:after="0" w:line="240" w:lineRule="auto"/>
        <w:jc w:val="both"/>
        <w:rPr>
          <w:rFonts w:cs="Arial"/>
          <w:sz w:val="18"/>
          <w:szCs w:val="18"/>
        </w:rPr>
      </w:pPr>
      <w:r w:rsidRPr="004A451D">
        <w:rPr>
          <w:rFonts w:cs="Arial"/>
          <w:sz w:val="18"/>
          <w:szCs w:val="18"/>
        </w:rPr>
        <w:t>In considering each possible related party relationship, attention is directed to the substance of the relationship, and not merely the legal form.</w:t>
      </w:r>
    </w:p>
    <w:p w14:paraId="633AFE34" w14:textId="77777777" w:rsidR="00D932DD" w:rsidRPr="004A451D" w:rsidRDefault="00D932DD" w:rsidP="00D932DD">
      <w:pPr>
        <w:spacing w:after="0" w:line="240" w:lineRule="auto"/>
        <w:jc w:val="both"/>
        <w:rPr>
          <w:rFonts w:cs="Arial"/>
          <w:sz w:val="18"/>
          <w:cs/>
          <w:lang w:bidi="th-TH"/>
        </w:rPr>
      </w:pPr>
    </w:p>
    <w:p w14:paraId="6936EFAC" w14:textId="77777777" w:rsidR="00D932DD" w:rsidRPr="004A451D" w:rsidRDefault="00D932DD" w:rsidP="00D932DD">
      <w:pPr>
        <w:tabs>
          <w:tab w:val="center" w:pos="10998"/>
        </w:tabs>
        <w:spacing w:after="0" w:line="240" w:lineRule="auto"/>
        <w:rPr>
          <w:rFonts w:cs="Arial"/>
          <w:sz w:val="18"/>
          <w:szCs w:val="18"/>
        </w:rPr>
      </w:pPr>
      <w:r w:rsidRPr="004A451D">
        <w:rPr>
          <w:rFonts w:cs="Arial"/>
          <w:sz w:val="18"/>
          <w:szCs w:val="18"/>
        </w:rPr>
        <w:t>CP Group of companies is the major shareholder of the Company.</w:t>
      </w:r>
    </w:p>
    <w:p w14:paraId="7B959111" w14:textId="77777777" w:rsidR="00D932DD" w:rsidRPr="004A451D" w:rsidRDefault="00D932DD" w:rsidP="00D932DD">
      <w:pPr>
        <w:tabs>
          <w:tab w:val="center" w:pos="10998"/>
        </w:tabs>
        <w:spacing w:after="0" w:line="240" w:lineRule="auto"/>
        <w:rPr>
          <w:rFonts w:cs="Arial"/>
          <w:sz w:val="18"/>
          <w:szCs w:val="18"/>
        </w:rPr>
      </w:pPr>
    </w:p>
    <w:p w14:paraId="33EB357C" w14:textId="77777777" w:rsidR="001C3239" w:rsidRPr="004A451D" w:rsidRDefault="00D932DD" w:rsidP="00D932DD">
      <w:pPr>
        <w:spacing w:after="0" w:line="240" w:lineRule="auto"/>
        <w:jc w:val="thaiDistribute"/>
        <w:rPr>
          <w:rFonts w:cs="Arial"/>
          <w:sz w:val="18"/>
          <w:szCs w:val="18"/>
        </w:rPr>
      </w:pPr>
      <w:r w:rsidRPr="004A451D">
        <w:rPr>
          <w:rFonts w:cs="Arial"/>
          <w:sz w:val="18"/>
          <w:szCs w:val="18"/>
        </w:rPr>
        <w:t>China Mobile Group of companies is the major shareholder of the Company.</w:t>
      </w:r>
    </w:p>
    <w:p w14:paraId="616F96B5" w14:textId="77777777" w:rsidR="009D00DD" w:rsidRPr="004A451D" w:rsidRDefault="009D00DD" w:rsidP="00D932DD">
      <w:pPr>
        <w:spacing w:after="0" w:line="240" w:lineRule="auto"/>
        <w:jc w:val="thaiDistribute"/>
        <w:rPr>
          <w:rFonts w:cs="Arial"/>
          <w:sz w:val="18"/>
          <w:szCs w:val="18"/>
        </w:rPr>
      </w:pPr>
    </w:p>
    <w:p w14:paraId="059A9EC8" w14:textId="77777777" w:rsidR="00D932DD" w:rsidRPr="004A451D"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4A451D">
        <w:rPr>
          <w:rFonts w:eastAsia="Arial Unicode MS" w:cs="Arial"/>
          <w:b/>
          <w:bCs/>
          <w:color w:val="CF4A02"/>
          <w:sz w:val="18"/>
          <w:szCs w:val="18"/>
          <w:lang w:bidi="th-TH"/>
        </w:rPr>
        <w:t>Transactions with related parties</w:t>
      </w:r>
    </w:p>
    <w:p w14:paraId="17CA15E2" w14:textId="77777777" w:rsidR="00D932DD" w:rsidRPr="004A451D" w:rsidRDefault="00D932DD" w:rsidP="00D932DD">
      <w:pPr>
        <w:spacing w:after="0" w:line="240" w:lineRule="auto"/>
        <w:ind w:left="540"/>
        <w:jc w:val="both"/>
        <w:rPr>
          <w:rFonts w:eastAsia="Arial Unicode MS" w:cs="Arial"/>
          <w:sz w:val="18"/>
          <w:szCs w:val="18"/>
          <w:lang w:bidi="th-TH"/>
        </w:rPr>
      </w:pPr>
    </w:p>
    <w:p w14:paraId="3EB62D8F" w14:textId="1D1A2C0D" w:rsidR="00D932DD" w:rsidRPr="004A451D" w:rsidRDefault="00D932DD" w:rsidP="00D932DD">
      <w:pPr>
        <w:spacing w:after="0" w:line="240" w:lineRule="auto"/>
        <w:ind w:left="540"/>
        <w:jc w:val="both"/>
        <w:rPr>
          <w:rFonts w:eastAsia="Arial Unicode MS" w:cs="Arial"/>
          <w:spacing w:val="-2"/>
          <w:sz w:val="18"/>
          <w:szCs w:val="18"/>
          <w:lang w:bidi="th-TH"/>
        </w:rPr>
      </w:pPr>
      <w:r w:rsidRPr="004A451D">
        <w:rPr>
          <w:rFonts w:eastAsia="Arial Unicode MS" w:cs="Arial"/>
          <w:spacing w:val="-2"/>
          <w:sz w:val="18"/>
          <w:szCs w:val="18"/>
          <w:lang w:bidi="th-TH"/>
        </w:rPr>
        <w:t xml:space="preserve">Transactions with related parties for the </w:t>
      </w:r>
      <w:r w:rsidR="00196F85" w:rsidRPr="004A451D">
        <w:rPr>
          <w:rFonts w:eastAsia="Arial Unicode MS" w:cs="Arial"/>
          <w:spacing w:val="-2"/>
          <w:sz w:val="18"/>
          <w:szCs w:val="18"/>
          <w:lang w:bidi="th-TH"/>
        </w:rPr>
        <w:t>three</w:t>
      </w:r>
      <w:r w:rsidR="00B06855" w:rsidRPr="004A451D">
        <w:rPr>
          <w:rFonts w:eastAsia="Arial Unicode MS" w:cs="Arial"/>
          <w:spacing w:val="-2"/>
          <w:sz w:val="18"/>
          <w:szCs w:val="18"/>
          <w:lang w:bidi="th-TH"/>
        </w:rPr>
        <w:t>-month</w:t>
      </w:r>
      <w:r w:rsidRPr="004A451D">
        <w:rPr>
          <w:rFonts w:eastAsia="Arial Unicode MS" w:cs="Arial"/>
          <w:spacing w:val="-2"/>
          <w:sz w:val="18"/>
          <w:szCs w:val="18"/>
          <w:lang w:bidi="th-TH"/>
        </w:rPr>
        <w:t xml:space="preserve"> </w:t>
      </w:r>
      <w:r w:rsidR="001114AE" w:rsidRPr="004A451D">
        <w:rPr>
          <w:rFonts w:eastAsia="Arial Unicode MS" w:cs="Arial"/>
          <w:spacing w:val="-2"/>
          <w:sz w:val="18"/>
          <w:szCs w:val="18"/>
          <w:lang w:bidi="th-TH"/>
        </w:rPr>
        <w:t xml:space="preserve">periods </w:t>
      </w:r>
      <w:r w:rsidRPr="004A451D">
        <w:rPr>
          <w:rFonts w:eastAsia="Arial Unicode MS" w:cs="Arial"/>
          <w:spacing w:val="-2"/>
          <w:sz w:val="18"/>
          <w:szCs w:val="18"/>
          <w:lang w:bidi="th-TH"/>
        </w:rPr>
        <w:t xml:space="preserve">ended </w:t>
      </w:r>
      <w:r w:rsidR="00B06855" w:rsidRPr="004A451D">
        <w:rPr>
          <w:rFonts w:eastAsia="Arial Unicode MS" w:cs="Arial"/>
          <w:spacing w:val="-2"/>
          <w:sz w:val="18"/>
          <w:szCs w:val="18"/>
          <w:lang w:val="en-GB" w:bidi="th-TH"/>
        </w:rPr>
        <w:t xml:space="preserve">30 </w:t>
      </w:r>
      <w:r w:rsidR="0073718C" w:rsidRPr="004A451D">
        <w:rPr>
          <w:rFonts w:eastAsia="Arial Unicode MS" w:cs="Arial"/>
          <w:spacing w:val="-2"/>
          <w:sz w:val="18"/>
          <w:szCs w:val="18"/>
          <w:lang w:val="en-GB" w:bidi="th-TH"/>
        </w:rPr>
        <w:t>September</w:t>
      </w:r>
      <w:r w:rsidRPr="004A451D">
        <w:rPr>
          <w:rFonts w:eastAsia="Arial Unicode MS" w:cs="Arial"/>
          <w:spacing w:val="-2"/>
          <w:sz w:val="18"/>
          <w:szCs w:val="18"/>
          <w:lang w:bidi="th-TH"/>
        </w:rPr>
        <w:t xml:space="preserve"> </w:t>
      </w:r>
      <w:r w:rsidR="0048612E" w:rsidRPr="004A451D">
        <w:rPr>
          <w:rFonts w:eastAsia="Arial Unicode MS" w:cs="Arial"/>
          <w:spacing w:val="-2"/>
          <w:sz w:val="18"/>
          <w:szCs w:val="18"/>
          <w:lang w:val="en-GB" w:bidi="th-TH"/>
        </w:rPr>
        <w:t>2020</w:t>
      </w:r>
      <w:r w:rsidRPr="004A451D">
        <w:rPr>
          <w:rFonts w:eastAsia="Arial Unicode MS" w:cs="Arial"/>
          <w:spacing w:val="-2"/>
          <w:sz w:val="18"/>
          <w:szCs w:val="18"/>
          <w:lang w:bidi="th-TH"/>
        </w:rPr>
        <w:t xml:space="preserve"> </w:t>
      </w:r>
      <w:r w:rsidR="004B0DA5" w:rsidRPr="004A451D">
        <w:rPr>
          <w:rFonts w:eastAsia="Arial Unicode MS" w:cs="Arial"/>
          <w:spacing w:val="-2"/>
          <w:sz w:val="18"/>
          <w:szCs w:val="18"/>
          <w:lang w:bidi="th-TH"/>
        </w:rPr>
        <w:t xml:space="preserve">and </w:t>
      </w:r>
      <w:r w:rsidR="0048612E" w:rsidRPr="004A451D">
        <w:rPr>
          <w:rFonts w:eastAsia="Arial Unicode MS" w:cs="Arial"/>
          <w:spacing w:val="-2"/>
          <w:sz w:val="18"/>
          <w:szCs w:val="18"/>
          <w:lang w:val="en-GB" w:bidi="th-TH"/>
        </w:rPr>
        <w:t>2019</w:t>
      </w:r>
      <w:r w:rsidR="004B0DA5" w:rsidRPr="004A451D">
        <w:rPr>
          <w:rFonts w:eastAsia="Arial Unicode MS" w:cs="Arial"/>
          <w:spacing w:val="-2"/>
          <w:sz w:val="18"/>
          <w:szCs w:val="18"/>
          <w:lang w:bidi="th-TH"/>
        </w:rPr>
        <w:t xml:space="preserve"> </w:t>
      </w:r>
      <w:r w:rsidRPr="004A451D">
        <w:rPr>
          <w:rFonts w:eastAsia="Arial Unicode MS" w:cs="Arial"/>
          <w:spacing w:val="-2"/>
          <w:sz w:val="18"/>
          <w:szCs w:val="18"/>
          <w:lang w:bidi="th-TH"/>
        </w:rPr>
        <w:t>are as follows:</w:t>
      </w:r>
    </w:p>
    <w:p w14:paraId="6DFE921A" w14:textId="77777777" w:rsidR="00D932DD" w:rsidRPr="004A451D"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D932DD" w:rsidRPr="004A451D" w14:paraId="1EA56C70" w14:textId="77777777">
        <w:tc>
          <w:tcPr>
            <w:tcW w:w="3744" w:type="dxa"/>
            <w:tcBorders>
              <w:top w:val="nil"/>
              <w:left w:val="nil"/>
              <w:bottom w:val="nil"/>
              <w:right w:val="nil"/>
            </w:tcBorders>
            <w:shd w:val="clear" w:color="auto" w:fill="auto"/>
          </w:tcPr>
          <w:p w14:paraId="5A37D067" w14:textId="77777777" w:rsidR="00D932DD" w:rsidRPr="004A451D" w:rsidRDefault="00D932DD" w:rsidP="00D932DD">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2A42DB0F"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Consolidated</w:t>
            </w:r>
          </w:p>
          <w:p w14:paraId="61DA878B"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178EC913"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Separate</w:t>
            </w:r>
          </w:p>
          <w:p w14:paraId="5BC48EC1"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financial information</w:t>
            </w:r>
          </w:p>
        </w:tc>
      </w:tr>
      <w:tr w:rsidR="0051632B" w:rsidRPr="004A451D" w14:paraId="1BE9E24F" w14:textId="77777777">
        <w:tc>
          <w:tcPr>
            <w:tcW w:w="3744" w:type="dxa"/>
            <w:tcBorders>
              <w:top w:val="nil"/>
              <w:left w:val="nil"/>
              <w:bottom w:val="nil"/>
              <w:right w:val="nil"/>
            </w:tcBorders>
            <w:shd w:val="clear" w:color="auto" w:fill="auto"/>
          </w:tcPr>
          <w:p w14:paraId="4B3DD4DC" w14:textId="77777777" w:rsidR="0051632B" w:rsidRPr="004A451D" w:rsidRDefault="0051632B" w:rsidP="00D932DD">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1E1BE366" w14:textId="1D46E25D" w:rsidR="0051632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2EEF93FA" w14:textId="77777777" w:rsidR="0051632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380CA215" w14:textId="5A4EC44A" w:rsidR="0051632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57B2C550" w14:textId="77777777" w:rsidR="0051632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c>
          <w:tcPr>
            <w:tcW w:w="1296" w:type="dxa"/>
            <w:tcBorders>
              <w:top w:val="single" w:sz="4" w:space="0" w:color="auto"/>
              <w:left w:val="nil"/>
              <w:bottom w:val="nil"/>
              <w:right w:val="nil"/>
            </w:tcBorders>
            <w:shd w:val="clear" w:color="auto" w:fill="auto"/>
          </w:tcPr>
          <w:p w14:paraId="0048650F" w14:textId="4FAF8935" w:rsidR="0051632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4599F80" w14:textId="77777777" w:rsidR="0051632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2D48F467" w14:textId="6A107F5C" w:rsidR="0051632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62D4E1DE" w14:textId="77777777" w:rsidR="0051632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2019</w:t>
            </w:r>
          </w:p>
        </w:tc>
      </w:tr>
      <w:tr w:rsidR="00D932DD" w:rsidRPr="004A451D" w14:paraId="4C505582" w14:textId="77777777">
        <w:tc>
          <w:tcPr>
            <w:tcW w:w="3744" w:type="dxa"/>
            <w:tcBorders>
              <w:top w:val="nil"/>
              <w:left w:val="nil"/>
              <w:bottom w:val="nil"/>
              <w:right w:val="nil"/>
            </w:tcBorders>
            <w:shd w:val="clear" w:color="auto" w:fill="auto"/>
          </w:tcPr>
          <w:p w14:paraId="769BB04F" w14:textId="77777777" w:rsidR="00D932DD" w:rsidRPr="004A451D" w:rsidRDefault="00D932DD" w:rsidP="00D932DD">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4DC7CF11" w14:textId="77777777" w:rsidR="00D932DD"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55FAF7F" w14:textId="77777777" w:rsidR="00D932DD"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2DC5954" w14:textId="77777777" w:rsidR="00D932DD" w:rsidRPr="004A451D" w:rsidRDefault="00334F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A5BBC37" w14:textId="77777777" w:rsidR="00D932DD" w:rsidRPr="004A451D" w:rsidRDefault="00D932DD"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D932DD" w:rsidRPr="004A451D" w14:paraId="50660A40" w14:textId="77777777">
        <w:trPr>
          <w:trHeight w:val="60"/>
        </w:trPr>
        <w:tc>
          <w:tcPr>
            <w:tcW w:w="3744" w:type="dxa"/>
            <w:tcBorders>
              <w:top w:val="nil"/>
              <w:left w:val="nil"/>
              <w:bottom w:val="nil"/>
              <w:right w:val="nil"/>
            </w:tcBorders>
          </w:tcPr>
          <w:p w14:paraId="40ED39AA" w14:textId="77777777" w:rsidR="00D932DD" w:rsidRPr="004A451D" w:rsidRDefault="00D932DD" w:rsidP="00D932DD">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67C9F5A3" w14:textId="77777777" w:rsidR="00D932DD" w:rsidRPr="004A451D"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49E167F9" w14:textId="77777777" w:rsidR="00D932DD" w:rsidRPr="004A451D"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675E9BAA" w14:textId="77777777" w:rsidR="00D932DD" w:rsidRPr="004A451D"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3386AB4A" w14:textId="77777777" w:rsidR="00D932DD" w:rsidRPr="004A451D" w:rsidRDefault="00D932DD" w:rsidP="00D932DD">
            <w:pPr>
              <w:spacing w:after="0" w:line="240" w:lineRule="auto"/>
              <w:ind w:left="-40" w:right="-72"/>
              <w:jc w:val="right"/>
              <w:rPr>
                <w:rFonts w:cs="Arial"/>
                <w:b/>
                <w:bCs/>
                <w:sz w:val="18"/>
                <w:szCs w:val="18"/>
              </w:rPr>
            </w:pPr>
          </w:p>
        </w:tc>
      </w:tr>
      <w:tr w:rsidR="0092025B" w:rsidRPr="004A451D" w14:paraId="70C31609" w14:textId="77777777">
        <w:tc>
          <w:tcPr>
            <w:tcW w:w="3744" w:type="dxa"/>
            <w:tcBorders>
              <w:top w:val="nil"/>
              <w:left w:val="nil"/>
              <w:bottom w:val="nil"/>
              <w:right w:val="nil"/>
            </w:tcBorders>
          </w:tcPr>
          <w:p w14:paraId="75A42751" w14:textId="77777777" w:rsidR="0092025B" w:rsidRPr="004A451D" w:rsidRDefault="0092025B" w:rsidP="0092025B">
            <w:pPr>
              <w:spacing w:after="0" w:line="240" w:lineRule="auto"/>
              <w:ind w:left="-101"/>
              <w:rPr>
                <w:rFonts w:cs="Arial"/>
                <w:b/>
                <w:bCs/>
                <w:sz w:val="18"/>
                <w:szCs w:val="18"/>
              </w:rPr>
            </w:pPr>
            <w:r w:rsidRPr="004A451D">
              <w:rPr>
                <w:rFonts w:cs="Arial"/>
                <w:b/>
                <w:bCs/>
                <w:sz w:val="18"/>
                <w:szCs w:val="18"/>
              </w:rPr>
              <w:t>Sales of goods and services</w:t>
            </w:r>
          </w:p>
        </w:tc>
        <w:tc>
          <w:tcPr>
            <w:tcW w:w="1296" w:type="dxa"/>
            <w:tcBorders>
              <w:top w:val="nil"/>
              <w:left w:val="nil"/>
              <w:bottom w:val="nil"/>
              <w:right w:val="nil"/>
            </w:tcBorders>
            <w:shd w:val="clear" w:color="auto" w:fill="FAFAFA"/>
          </w:tcPr>
          <w:p w14:paraId="3585481C" w14:textId="77777777" w:rsidR="0092025B" w:rsidRPr="004A451D"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552C3369" w14:textId="77777777" w:rsidR="0092025B" w:rsidRPr="004A451D"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1BBD29CD" w14:textId="77777777" w:rsidR="0092025B" w:rsidRPr="004A451D"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14:paraId="42F94B1B" w14:textId="77777777" w:rsidR="0092025B" w:rsidRPr="004A451D" w:rsidRDefault="0092025B" w:rsidP="0092025B">
            <w:pPr>
              <w:spacing w:after="0" w:line="240" w:lineRule="auto"/>
              <w:ind w:left="-40" w:right="-72"/>
              <w:jc w:val="right"/>
              <w:rPr>
                <w:rFonts w:cs="Arial"/>
                <w:b/>
                <w:bCs/>
                <w:sz w:val="18"/>
                <w:szCs w:val="18"/>
              </w:rPr>
            </w:pPr>
          </w:p>
        </w:tc>
      </w:tr>
      <w:tr w:rsidR="007C4A63" w:rsidRPr="004A451D" w14:paraId="54BBD593" w14:textId="77777777">
        <w:tc>
          <w:tcPr>
            <w:tcW w:w="3744" w:type="dxa"/>
            <w:tcBorders>
              <w:top w:val="nil"/>
              <w:left w:val="nil"/>
              <w:bottom w:val="nil"/>
              <w:right w:val="nil"/>
            </w:tcBorders>
          </w:tcPr>
          <w:p w14:paraId="07313F33" w14:textId="77777777" w:rsidR="007C4A63" w:rsidRPr="004A451D" w:rsidRDefault="007C4A63" w:rsidP="007C4A63">
            <w:pPr>
              <w:spacing w:after="0" w:line="240" w:lineRule="auto"/>
              <w:ind w:left="-101"/>
              <w:rPr>
                <w:rFonts w:cs="Arial"/>
                <w:sz w:val="18"/>
                <w:szCs w:val="18"/>
              </w:rPr>
            </w:pPr>
            <w:r w:rsidRPr="004A451D">
              <w:rPr>
                <w:rFonts w:cs="Arial"/>
                <w:sz w:val="18"/>
                <w:szCs w:val="18"/>
              </w:rPr>
              <w:t>Subsidiaries</w:t>
            </w:r>
          </w:p>
        </w:tc>
        <w:tc>
          <w:tcPr>
            <w:tcW w:w="1296" w:type="dxa"/>
            <w:tcBorders>
              <w:top w:val="nil"/>
              <w:left w:val="nil"/>
              <w:bottom w:val="nil"/>
              <w:right w:val="nil"/>
            </w:tcBorders>
            <w:shd w:val="clear" w:color="auto" w:fill="FAFAFA"/>
          </w:tcPr>
          <w:p w14:paraId="0752389C" w14:textId="77777777" w:rsidR="007C4A63" w:rsidRPr="004A451D" w:rsidRDefault="00EB1896" w:rsidP="00EB1896">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tcPr>
          <w:p w14:paraId="78526B2C" w14:textId="77777777" w:rsidR="007C4A63" w:rsidRPr="004A451D" w:rsidRDefault="007C4A63"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shd w:val="clear" w:color="auto" w:fill="FAFAFA"/>
          </w:tcPr>
          <w:p w14:paraId="0CE66129" w14:textId="50F43D8E" w:rsidR="007C4A63" w:rsidRPr="004A451D" w:rsidRDefault="00A52126" w:rsidP="00EB1896">
            <w:pPr>
              <w:spacing w:after="0" w:line="240" w:lineRule="auto"/>
              <w:ind w:left="-40" w:right="-72"/>
              <w:jc w:val="right"/>
              <w:rPr>
                <w:rFonts w:cs="Arial"/>
                <w:sz w:val="18"/>
                <w:szCs w:val="18"/>
              </w:rPr>
            </w:pPr>
            <w:r w:rsidRPr="004A451D">
              <w:rPr>
                <w:rFonts w:cs="Arial"/>
                <w:sz w:val="18"/>
                <w:szCs w:val="18"/>
              </w:rPr>
              <w:t>3,287.01</w:t>
            </w:r>
          </w:p>
        </w:tc>
        <w:tc>
          <w:tcPr>
            <w:tcW w:w="1296" w:type="dxa"/>
            <w:tcBorders>
              <w:top w:val="nil"/>
              <w:left w:val="nil"/>
              <w:bottom w:val="nil"/>
              <w:right w:val="nil"/>
            </w:tcBorders>
          </w:tcPr>
          <w:p w14:paraId="7D2A2434" w14:textId="7BC95303"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3,161.65</w:t>
            </w:r>
          </w:p>
        </w:tc>
      </w:tr>
      <w:tr w:rsidR="007C4A63" w:rsidRPr="004A451D" w14:paraId="0F9BFDFA" w14:textId="77777777">
        <w:tc>
          <w:tcPr>
            <w:tcW w:w="3744" w:type="dxa"/>
            <w:tcBorders>
              <w:top w:val="nil"/>
              <w:left w:val="nil"/>
              <w:bottom w:val="nil"/>
              <w:right w:val="nil"/>
            </w:tcBorders>
          </w:tcPr>
          <w:p w14:paraId="44FD5DD1" w14:textId="77777777" w:rsidR="007C4A63" w:rsidRPr="004A451D" w:rsidRDefault="007C4A63" w:rsidP="007C4A63">
            <w:pPr>
              <w:spacing w:after="0" w:line="240" w:lineRule="auto"/>
              <w:ind w:left="-101"/>
              <w:rPr>
                <w:rFonts w:cs="Arial"/>
                <w:sz w:val="18"/>
                <w:szCs w:val="18"/>
              </w:rPr>
            </w:pPr>
            <w:r w:rsidRPr="004A451D">
              <w:rPr>
                <w:rFonts w:cs="Arial"/>
                <w:sz w:val="18"/>
                <w:szCs w:val="18"/>
              </w:rPr>
              <w:t>Joint ventures</w:t>
            </w:r>
          </w:p>
        </w:tc>
        <w:tc>
          <w:tcPr>
            <w:tcW w:w="1296" w:type="dxa"/>
            <w:tcBorders>
              <w:top w:val="nil"/>
              <w:left w:val="nil"/>
              <w:bottom w:val="nil"/>
              <w:right w:val="nil"/>
            </w:tcBorders>
            <w:shd w:val="clear" w:color="auto" w:fill="FAFAFA"/>
          </w:tcPr>
          <w:p w14:paraId="4704E69A" w14:textId="492E2A2F"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7.19</w:t>
            </w:r>
          </w:p>
        </w:tc>
        <w:tc>
          <w:tcPr>
            <w:tcW w:w="1296" w:type="dxa"/>
            <w:tcBorders>
              <w:top w:val="nil"/>
              <w:left w:val="nil"/>
              <w:bottom w:val="nil"/>
              <w:right w:val="nil"/>
            </w:tcBorders>
          </w:tcPr>
          <w:p w14:paraId="220F8D52" w14:textId="4B4B75B6"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1.37</w:t>
            </w:r>
          </w:p>
        </w:tc>
        <w:tc>
          <w:tcPr>
            <w:tcW w:w="1296" w:type="dxa"/>
            <w:tcBorders>
              <w:top w:val="nil"/>
              <w:left w:val="nil"/>
              <w:bottom w:val="nil"/>
              <w:right w:val="nil"/>
            </w:tcBorders>
            <w:shd w:val="clear" w:color="auto" w:fill="FAFAFA"/>
          </w:tcPr>
          <w:p w14:paraId="49AD416E" w14:textId="18C7BDED"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0.64</w:t>
            </w:r>
          </w:p>
        </w:tc>
        <w:tc>
          <w:tcPr>
            <w:tcW w:w="1296" w:type="dxa"/>
            <w:tcBorders>
              <w:top w:val="nil"/>
              <w:left w:val="nil"/>
              <w:bottom w:val="nil"/>
              <w:right w:val="nil"/>
            </w:tcBorders>
          </w:tcPr>
          <w:p w14:paraId="16B3ED1C" w14:textId="7582A6F4" w:rsidR="007C4A63" w:rsidRPr="004A451D" w:rsidRDefault="004C71ED" w:rsidP="004C71ED">
            <w:pPr>
              <w:spacing w:after="0" w:line="240" w:lineRule="auto"/>
              <w:ind w:left="-40" w:right="-72"/>
              <w:jc w:val="center"/>
              <w:rPr>
                <w:rFonts w:cs="Arial"/>
                <w:sz w:val="18"/>
                <w:szCs w:val="18"/>
              </w:rPr>
            </w:pPr>
            <w:r w:rsidRPr="004A451D">
              <w:rPr>
                <w:rFonts w:cs="Arial"/>
                <w:sz w:val="18"/>
                <w:szCs w:val="18"/>
              </w:rPr>
              <w:t>-</w:t>
            </w:r>
          </w:p>
        </w:tc>
      </w:tr>
      <w:tr w:rsidR="007C4A63" w:rsidRPr="004A451D" w14:paraId="31790511" w14:textId="77777777">
        <w:tc>
          <w:tcPr>
            <w:tcW w:w="3744" w:type="dxa"/>
            <w:tcBorders>
              <w:top w:val="nil"/>
              <w:left w:val="nil"/>
              <w:bottom w:val="nil"/>
              <w:right w:val="nil"/>
            </w:tcBorders>
          </w:tcPr>
          <w:p w14:paraId="6E6B1923" w14:textId="77777777" w:rsidR="007C4A63" w:rsidRPr="004A451D" w:rsidRDefault="007C4A63" w:rsidP="007C4A63">
            <w:pPr>
              <w:spacing w:after="0" w:line="240" w:lineRule="auto"/>
              <w:ind w:left="-101"/>
              <w:rPr>
                <w:rFonts w:cs="Arial"/>
                <w:sz w:val="18"/>
                <w:szCs w:val="18"/>
              </w:rPr>
            </w:pPr>
            <w:r w:rsidRPr="004A451D">
              <w:rPr>
                <w:rFonts w:cs="Arial"/>
                <w:sz w:val="18"/>
                <w:szCs w:val="18"/>
              </w:rPr>
              <w:t>Associates</w:t>
            </w:r>
          </w:p>
        </w:tc>
        <w:tc>
          <w:tcPr>
            <w:tcW w:w="1296" w:type="dxa"/>
            <w:tcBorders>
              <w:top w:val="nil"/>
              <w:left w:val="nil"/>
              <w:bottom w:val="nil"/>
              <w:right w:val="nil"/>
            </w:tcBorders>
            <w:shd w:val="clear" w:color="auto" w:fill="FAFAFA"/>
          </w:tcPr>
          <w:p w14:paraId="1DB05232" w14:textId="2B75CA65"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153.38</w:t>
            </w:r>
          </w:p>
        </w:tc>
        <w:tc>
          <w:tcPr>
            <w:tcW w:w="1296" w:type="dxa"/>
            <w:tcBorders>
              <w:top w:val="nil"/>
              <w:left w:val="nil"/>
              <w:bottom w:val="nil"/>
              <w:right w:val="nil"/>
            </w:tcBorders>
          </w:tcPr>
          <w:p w14:paraId="104E1305" w14:textId="51D92DB0"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2,647.80</w:t>
            </w:r>
          </w:p>
        </w:tc>
        <w:tc>
          <w:tcPr>
            <w:tcW w:w="1296" w:type="dxa"/>
            <w:tcBorders>
              <w:top w:val="nil"/>
              <w:left w:val="nil"/>
              <w:bottom w:val="nil"/>
              <w:right w:val="nil"/>
            </w:tcBorders>
            <w:shd w:val="clear" w:color="auto" w:fill="FAFAFA"/>
          </w:tcPr>
          <w:p w14:paraId="1E3C6BE7" w14:textId="1FC3C043"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0.27</w:t>
            </w:r>
          </w:p>
        </w:tc>
        <w:tc>
          <w:tcPr>
            <w:tcW w:w="1296" w:type="dxa"/>
            <w:tcBorders>
              <w:top w:val="nil"/>
              <w:left w:val="nil"/>
              <w:bottom w:val="nil"/>
              <w:right w:val="nil"/>
            </w:tcBorders>
          </w:tcPr>
          <w:p w14:paraId="0F044288" w14:textId="304BCB10" w:rsidR="007C4A63" w:rsidRPr="004A451D" w:rsidRDefault="004C71ED"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7C4A63" w:rsidRPr="004A451D" w14:paraId="3488C815" w14:textId="77777777">
        <w:tc>
          <w:tcPr>
            <w:tcW w:w="3744" w:type="dxa"/>
            <w:tcBorders>
              <w:top w:val="nil"/>
              <w:left w:val="nil"/>
              <w:bottom w:val="nil"/>
              <w:right w:val="nil"/>
            </w:tcBorders>
          </w:tcPr>
          <w:p w14:paraId="0AC436B8" w14:textId="77777777" w:rsidR="007C4A63" w:rsidRPr="004A451D" w:rsidRDefault="007C4A63" w:rsidP="007C4A63">
            <w:pPr>
              <w:spacing w:after="0" w:line="240" w:lineRule="auto"/>
              <w:ind w:left="-101"/>
              <w:rPr>
                <w:rFonts w:cs="Arial"/>
                <w:sz w:val="18"/>
                <w:szCs w:val="18"/>
              </w:rPr>
            </w:pPr>
            <w:r w:rsidRPr="004A451D">
              <w:rPr>
                <w:rFonts w:cs="Arial"/>
                <w:sz w:val="18"/>
                <w:szCs w:val="18"/>
              </w:rPr>
              <w:t>Related companies:</w:t>
            </w:r>
          </w:p>
        </w:tc>
        <w:tc>
          <w:tcPr>
            <w:tcW w:w="1296" w:type="dxa"/>
            <w:tcBorders>
              <w:top w:val="nil"/>
              <w:left w:val="nil"/>
              <w:bottom w:val="nil"/>
              <w:right w:val="nil"/>
            </w:tcBorders>
            <w:shd w:val="clear" w:color="auto" w:fill="FAFAFA"/>
          </w:tcPr>
          <w:p w14:paraId="2473E6A5"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0D640B75"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2182DDE"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04A4777E"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3FD34D67" w14:textId="77777777">
        <w:tc>
          <w:tcPr>
            <w:tcW w:w="3744" w:type="dxa"/>
            <w:tcBorders>
              <w:top w:val="nil"/>
              <w:left w:val="nil"/>
              <w:bottom w:val="nil"/>
              <w:right w:val="nil"/>
            </w:tcBorders>
          </w:tcPr>
          <w:p w14:paraId="7E70A704" w14:textId="77777777" w:rsidR="007C4A63" w:rsidRPr="004A451D" w:rsidRDefault="007C4A63" w:rsidP="007C4A63">
            <w:pPr>
              <w:spacing w:after="0" w:line="240" w:lineRule="auto"/>
              <w:ind w:hanging="101"/>
              <w:rPr>
                <w:rFonts w:cs="Arial"/>
                <w:sz w:val="18"/>
                <w:szCs w:val="18"/>
              </w:rPr>
            </w:pPr>
            <w:r w:rsidRPr="004A451D">
              <w:rPr>
                <w:rFonts w:cs="Arial"/>
                <w:sz w:val="18"/>
                <w:szCs w:val="18"/>
              </w:rPr>
              <w:t xml:space="preserve">   CP Group of companies</w:t>
            </w:r>
          </w:p>
        </w:tc>
        <w:tc>
          <w:tcPr>
            <w:tcW w:w="1296" w:type="dxa"/>
            <w:tcBorders>
              <w:top w:val="nil"/>
              <w:left w:val="nil"/>
              <w:bottom w:val="nil"/>
              <w:right w:val="nil"/>
            </w:tcBorders>
            <w:shd w:val="clear" w:color="auto" w:fill="FAFAFA"/>
          </w:tcPr>
          <w:p w14:paraId="42C4390B" w14:textId="3C5687F5" w:rsidR="007C4A63" w:rsidRPr="004A451D" w:rsidRDefault="00AA60C7" w:rsidP="007C4A63">
            <w:pPr>
              <w:spacing w:after="0" w:line="240" w:lineRule="auto"/>
              <w:ind w:left="-40" w:right="-72"/>
              <w:jc w:val="right"/>
              <w:rPr>
                <w:rFonts w:cs="Arial"/>
                <w:sz w:val="18"/>
                <w:szCs w:val="18"/>
              </w:rPr>
            </w:pPr>
            <w:r w:rsidRPr="004A451D">
              <w:rPr>
                <w:rFonts w:cs="Arial"/>
                <w:sz w:val="18"/>
                <w:szCs w:val="18"/>
              </w:rPr>
              <w:t>304.8</w:t>
            </w:r>
            <w:r w:rsidR="009563F3" w:rsidRPr="004A451D">
              <w:rPr>
                <w:rFonts w:cs="Arial"/>
                <w:sz w:val="18"/>
                <w:szCs w:val="18"/>
              </w:rPr>
              <w:t>0</w:t>
            </w:r>
          </w:p>
        </w:tc>
        <w:tc>
          <w:tcPr>
            <w:tcW w:w="1296" w:type="dxa"/>
            <w:tcBorders>
              <w:top w:val="nil"/>
              <w:left w:val="nil"/>
              <w:bottom w:val="nil"/>
              <w:right w:val="nil"/>
            </w:tcBorders>
          </w:tcPr>
          <w:p w14:paraId="7CCD26BF" w14:textId="223E9F7D"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850.68</w:t>
            </w:r>
          </w:p>
        </w:tc>
        <w:tc>
          <w:tcPr>
            <w:tcW w:w="1296" w:type="dxa"/>
            <w:tcBorders>
              <w:top w:val="nil"/>
              <w:left w:val="nil"/>
              <w:bottom w:val="nil"/>
              <w:right w:val="nil"/>
            </w:tcBorders>
            <w:shd w:val="clear" w:color="auto" w:fill="FAFAFA"/>
          </w:tcPr>
          <w:p w14:paraId="65545FBA" w14:textId="2D14798D"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4.85</w:t>
            </w:r>
          </w:p>
        </w:tc>
        <w:tc>
          <w:tcPr>
            <w:tcW w:w="1296" w:type="dxa"/>
            <w:tcBorders>
              <w:top w:val="nil"/>
              <w:left w:val="nil"/>
              <w:bottom w:val="nil"/>
              <w:right w:val="nil"/>
            </w:tcBorders>
          </w:tcPr>
          <w:p w14:paraId="70E9439A" w14:textId="495C5BD4"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2.33</w:t>
            </w:r>
          </w:p>
        </w:tc>
      </w:tr>
      <w:tr w:rsidR="007C4A63" w:rsidRPr="004A451D" w14:paraId="52E3E773" w14:textId="77777777" w:rsidTr="0092025B">
        <w:tc>
          <w:tcPr>
            <w:tcW w:w="3744" w:type="dxa"/>
            <w:tcBorders>
              <w:top w:val="nil"/>
              <w:left w:val="nil"/>
              <w:bottom w:val="nil"/>
              <w:right w:val="nil"/>
            </w:tcBorders>
          </w:tcPr>
          <w:p w14:paraId="284D35F8" w14:textId="77777777" w:rsidR="007C4A63" w:rsidRPr="004A451D" w:rsidRDefault="007C4A63" w:rsidP="007C4A63">
            <w:pPr>
              <w:spacing w:after="0" w:line="240" w:lineRule="auto"/>
              <w:ind w:hanging="101"/>
              <w:rPr>
                <w:rFonts w:cs="Arial"/>
                <w:sz w:val="18"/>
                <w:szCs w:val="18"/>
              </w:rPr>
            </w:pPr>
            <w:r w:rsidRPr="004A451D">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51C44DC" w14:textId="26792503"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17.76</w:t>
            </w:r>
          </w:p>
        </w:tc>
        <w:tc>
          <w:tcPr>
            <w:tcW w:w="1296" w:type="dxa"/>
            <w:tcBorders>
              <w:top w:val="nil"/>
              <w:left w:val="nil"/>
              <w:bottom w:val="single" w:sz="4" w:space="0" w:color="auto"/>
              <w:right w:val="nil"/>
            </w:tcBorders>
            <w:vAlign w:val="bottom"/>
          </w:tcPr>
          <w:p w14:paraId="188A76A1" w14:textId="1770EE3F"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107.26</w:t>
            </w:r>
          </w:p>
        </w:tc>
        <w:tc>
          <w:tcPr>
            <w:tcW w:w="1296" w:type="dxa"/>
            <w:tcBorders>
              <w:top w:val="nil"/>
              <w:left w:val="nil"/>
              <w:bottom w:val="single" w:sz="4" w:space="0" w:color="auto"/>
              <w:right w:val="nil"/>
            </w:tcBorders>
            <w:shd w:val="clear" w:color="auto" w:fill="FAFAFA"/>
            <w:vAlign w:val="bottom"/>
          </w:tcPr>
          <w:p w14:paraId="12F5B5A3" w14:textId="77777777" w:rsidR="007C4A63" w:rsidRPr="004A451D" w:rsidRDefault="00EB1896" w:rsidP="00EB1896">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single" w:sz="4" w:space="0" w:color="auto"/>
              <w:right w:val="nil"/>
            </w:tcBorders>
          </w:tcPr>
          <w:p w14:paraId="7745FC10" w14:textId="773BBB0A" w:rsidR="007C4A63" w:rsidRPr="004A451D" w:rsidRDefault="004C71ED"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7C4A63" w:rsidRPr="004A451D" w14:paraId="2B2B9AAC" w14:textId="77777777" w:rsidTr="0092025B">
        <w:tc>
          <w:tcPr>
            <w:tcW w:w="3744" w:type="dxa"/>
            <w:tcBorders>
              <w:top w:val="nil"/>
              <w:left w:val="nil"/>
              <w:bottom w:val="nil"/>
              <w:right w:val="nil"/>
            </w:tcBorders>
          </w:tcPr>
          <w:p w14:paraId="0C330783" w14:textId="77777777" w:rsidR="007C4A63" w:rsidRPr="004A451D" w:rsidRDefault="007C4A63" w:rsidP="007C4A63">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CB3F32D"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3E84BCDF"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054E8158"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2FC4C7A4"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1D57FD74" w14:textId="77777777" w:rsidTr="00196F85">
        <w:tc>
          <w:tcPr>
            <w:tcW w:w="3744" w:type="dxa"/>
            <w:tcBorders>
              <w:top w:val="nil"/>
              <w:left w:val="nil"/>
              <w:bottom w:val="nil"/>
              <w:right w:val="nil"/>
            </w:tcBorders>
          </w:tcPr>
          <w:p w14:paraId="42D985E3" w14:textId="77777777" w:rsidR="007C4A63" w:rsidRPr="004A451D" w:rsidRDefault="007C4A63" w:rsidP="007C4A63">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2DF2214B" w14:textId="518E4620" w:rsidR="007C4A63" w:rsidRPr="004A451D" w:rsidRDefault="00AA60C7" w:rsidP="007C4A63">
            <w:pPr>
              <w:spacing w:after="0" w:line="240" w:lineRule="auto"/>
              <w:ind w:left="-40" w:right="-72"/>
              <w:jc w:val="right"/>
              <w:rPr>
                <w:rFonts w:cs="Arial"/>
                <w:sz w:val="18"/>
                <w:szCs w:val="18"/>
              </w:rPr>
            </w:pPr>
            <w:r w:rsidRPr="004A451D">
              <w:rPr>
                <w:rFonts w:cs="Arial"/>
                <w:sz w:val="18"/>
                <w:szCs w:val="18"/>
              </w:rPr>
              <w:t>483.1</w:t>
            </w:r>
            <w:r w:rsidR="009563F3" w:rsidRPr="004A451D">
              <w:rPr>
                <w:rFonts w:cs="Arial"/>
                <w:sz w:val="18"/>
                <w:szCs w:val="18"/>
              </w:rPr>
              <w:t>3</w:t>
            </w:r>
          </w:p>
        </w:tc>
        <w:tc>
          <w:tcPr>
            <w:tcW w:w="1296" w:type="dxa"/>
            <w:tcBorders>
              <w:top w:val="nil"/>
              <w:left w:val="nil"/>
              <w:bottom w:val="single" w:sz="4" w:space="0" w:color="auto"/>
              <w:right w:val="nil"/>
            </w:tcBorders>
          </w:tcPr>
          <w:p w14:paraId="3CF40D31" w14:textId="0C25CDBB"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3,607.11</w:t>
            </w:r>
          </w:p>
        </w:tc>
        <w:tc>
          <w:tcPr>
            <w:tcW w:w="1296" w:type="dxa"/>
            <w:tcBorders>
              <w:top w:val="nil"/>
              <w:left w:val="nil"/>
              <w:bottom w:val="single" w:sz="4" w:space="0" w:color="auto"/>
              <w:right w:val="nil"/>
            </w:tcBorders>
            <w:shd w:val="clear" w:color="auto" w:fill="FAFAFA"/>
            <w:vAlign w:val="bottom"/>
          </w:tcPr>
          <w:p w14:paraId="79AAED8F" w14:textId="40CD4305"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3,292.77</w:t>
            </w:r>
          </w:p>
        </w:tc>
        <w:tc>
          <w:tcPr>
            <w:tcW w:w="1296" w:type="dxa"/>
            <w:tcBorders>
              <w:top w:val="nil"/>
              <w:left w:val="nil"/>
              <w:bottom w:val="single" w:sz="4" w:space="0" w:color="auto"/>
              <w:right w:val="nil"/>
            </w:tcBorders>
          </w:tcPr>
          <w:p w14:paraId="2D688235" w14:textId="74C917A2"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3,163.98</w:t>
            </w:r>
          </w:p>
        </w:tc>
      </w:tr>
      <w:tr w:rsidR="007C4A63" w:rsidRPr="004A451D" w14:paraId="48C277D6" w14:textId="77777777">
        <w:tc>
          <w:tcPr>
            <w:tcW w:w="3744" w:type="dxa"/>
            <w:tcBorders>
              <w:top w:val="nil"/>
              <w:left w:val="nil"/>
              <w:bottom w:val="nil"/>
              <w:right w:val="nil"/>
            </w:tcBorders>
          </w:tcPr>
          <w:p w14:paraId="53A30895" w14:textId="77777777" w:rsidR="007C4A63" w:rsidRPr="004A451D" w:rsidRDefault="007C4A63" w:rsidP="007C4A63">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308D13DF"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2F402063"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4A274FA7"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6127A3C4"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3BFDF963" w14:textId="77777777">
        <w:tc>
          <w:tcPr>
            <w:tcW w:w="3744" w:type="dxa"/>
            <w:tcBorders>
              <w:top w:val="nil"/>
              <w:left w:val="nil"/>
              <w:bottom w:val="nil"/>
              <w:right w:val="nil"/>
            </w:tcBorders>
          </w:tcPr>
          <w:p w14:paraId="677C1A37" w14:textId="77777777" w:rsidR="007C4A63" w:rsidRPr="004A451D" w:rsidRDefault="007C4A63" w:rsidP="007C4A63">
            <w:pPr>
              <w:spacing w:after="0" w:line="240" w:lineRule="auto"/>
              <w:ind w:left="-101"/>
              <w:rPr>
                <w:rFonts w:cs="Arial"/>
                <w:b/>
                <w:bCs/>
                <w:sz w:val="18"/>
                <w:szCs w:val="18"/>
              </w:rPr>
            </w:pPr>
            <w:r w:rsidRPr="004A451D">
              <w:rPr>
                <w:rFonts w:cs="Arial"/>
                <w:b/>
                <w:bCs/>
                <w:sz w:val="18"/>
                <w:szCs w:val="18"/>
              </w:rPr>
              <w:t>Purchases of goods and services</w:t>
            </w:r>
          </w:p>
        </w:tc>
        <w:tc>
          <w:tcPr>
            <w:tcW w:w="1296" w:type="dxa"/>
            <w:tcBorders>
              <w:top w:val="nil"/>
              <w:left w:val="nil"/>
              <w:bottom w:val="nil"/>
              <w:right w:val="nil"/>
            </w:tcBorders>
            <w:shd w:val="clear" w:color="auto" w:fill="FAFAFA"/>
          </w:tcPr>
          <w:p w14:paraId="1F06A924"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5D9398E7"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25DB30F"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5FAAF175"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009422B5" w14:textId="77777777">
        <w:tc>
          <w:tcPr>
            <w:tcW w:w="3744" w:type="dxa"/>
            <w:tcBorders>
              <w:top w:val="nil"/>
              <w:left w:val="nil"/>
              <w:bottom w:val="nil"/>
              <w:right w:val="nil"/>
            </w:tcBorders>
          </w:tcPr>
          <w:p w14:paraId="19551A51" w14:textId="77777777" w:rsidR="007C4A63" w:rsidRPr="004A451D" w:rsidRDefault="007C4A63" w:rsidP="007C4A63">
            <w:pPr>
              <w:spacing w:after="0" w:line="240" w:lineRule="auto"/>
              <w:ind w:left="-101"/>
              <w:rPr>
                <w:rFonts w:cs="Arial"/>
                <w:sz w:val="18"/>
                <w:szCs w:val="18"/>
              </w:rPr>
            </w:pPr>
            <w:r w:rsidRPr="004A451D">
              <w:rPr>
                <w:rFonts w:cs="Arial"/>
                <w:sz w:val="18"/>
                <w:szCs w:val="18"/>
              </w:rPr>
              <w:t>Subsidiaries</w:t>
            </w:r>
          </w:p>
        </w:tc>
        <w:tc>
          <w:tcPr>
            <w:tcW w:w="1296" w:type="dxa"/>
            <w:tcBorders>
              <w:top w:val="nil"/>
              <w:left w:val="nil"/>
              <w:bottom w:val="nil"/>
              <w:right w:val="nil"/>
            </w:tcBorders>
            <w:shd w:val="clear" w:color="auto" w:fill="FAFAFA"/>
          </w:tcPr>
          <w:p w14:paraId="70DF569C" w14:textId="77777777" w:rsidR="007C4A63" w:rsidRPr="004A451D" w:rsidRDefault="00B97B1D"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tcPr>
          <w:p w14:paraId="430A9FEC" w14:textId="77777777" w:rsidR="007C4A63" w:rsidRPr="004A451D" w:rsidRDefault="007C4A63"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shd w:val="clear" w:color="auto" w:fill="FAFAFA"/>
          </w:tcPr>
          <w:p w14:paraId="09A60751" w14:textId="5CE7F8ED"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3</w:t>
            </w:r>
            <w:r w:rsidR="002443C2">
              <w:rPr>
                <w:rFonts w:cs="Arial"/>
                <w:sz w:val="18"/>
                <w:szCs w:val="18"/>
              </w:rPr>
              <w:t>65.32</w:t>
            </w:r>
          </w:p>
        </w:tc>
        <w:tc>
          <w:tcPr>
            <w:tcW w:w="1296" w:type="dxa"/>
            <w:tcBorders>
              <w:top w:val="nil"/>
              <w:left w:val="nil"/>
              <w:bottom w:val="nil"/>
              <w:right w:val="nil"/>
            </w:tcBorders>
          </w:tcPr>
          <w:p w14:paraId="41735517" w14:textId="4BEDB22E"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143.38</w:t>
            </w:r>
          </w:p>
        </w:tc>
      </w:tr>
      <w:tr w:rsidR="007C4A63" w:rsidRPr="004A451D" w14:paraId="1B40EB88" w14:textId="77777777">
        <w:tc>
          <w:tcPr>
            <w:tcW w:w="3744" w:type="dxa"/>
            <w:tcBorders>
              <w:top w:val="nil"/>
              <w:left w:val="nil"/>
              <w:bottom w:val="nil"/>
              <w:right w:val="nil"/>
            </w:tcBorders>
          </w:tcPr>
          <w:p w14:paraId="4E043AF1" w14:textId="77777777" w:rsidR="007C4A63" w:rsidRPr="004A451D" w:rsidRDefault="007C4A63" w:rsidP="007C4A63">
            <w:pPr>
              <w:spacing w:after="0" w:line="240" w:lineRule="auto"/>
              <w:ind w:left="-101"/>
              <w:rPr>
                <w:rFonts w:cs="Arial"/>
                <w:sz w:val="18"/>
                <w:szCs w:val="18"/>
              </w:rPr>
            </w:pPr>
            <w:r w:rsidRPr="004A451D">
              <w:rPr>
                <w:rFonts w:cs="Arial"/>
                <w:sz w:val="18"/>
                <w:szCs w:val="18"/>
              </w:rPr>
              <w:t>Joint venture</w:t>
            </w:r>
          </w:p>
        </w:tc>
        <w:tc>
          <w:tcPr>
            <w:tcW w:w="1296" w:type="dxa"/>
            <w:tcBorders>
              <w:top w:val="nil"/>
              <w:left w:val="nil"/>
              <w:bottom w:val="nil"/>
              <w:right w:val="nil"/>
            </w:tcBorders>
            <w:shd w:val="clear" w:color="auto" w:fill="FAFAFA"/>
          </w:tcPr>
          <w:p w14:paraId="13560A71" w14:textId="462D3B36"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32.02</w:t>
            </w:r>
          </w:p>
        </w:tc>
        <w:tc>
          <w:tcPr>
            <w:tcW w:w="1296" w:type="dxa"/>
            <w:tcBorders>
              <w:top w:val="nil"/>
              <w:left w:val="nil"/>
              <w:bottom w:val="nil"/>
              <w:right w:val="nil"/>
            </w:tcBorders>
          </w:tcPr>
          <w:p w14:paraId="66DB5CA7" w14:textId="619C885A" w:rsidR="007C4A63" w:rsidRPr="004A451D" w:rsidRDefault="004C71ED" w:rsidP="004C71ED">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shd w:val="clear" w:color="auto" w:fill="FAFAFA"/>
          </w:tcPr>
          <w:p w14:paraId="087E5713" w14:textId="29D9E127"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1.24</w:t>
            </w:r>
          </w:p>
        </w:tc>
        <w:tc>
          <w:tcPr>
            <w:tcW w:w="1296" w:type="dxa"/>
            <w:tcBorders>
              <w:top w:val="nil"/>
              <w:left w:val="nil"/>
              <w:bottom w:val="nil"/>
              <w:right w:val="nil"/>
            </w:tcBorders>
          </w:tcPr>
          <w:p w14:paraId="71DF36A9" w14:textId="78D9780F" w:rsidR="007C4A63" w:rsidRPr="004A451D" w:rsidRDefault="004C71ED" w:rsidP="004C71ED">
            <w:pPr>
              <w:spacing w:after="0" w:line="240" w:lineRule="auto"/>
              <w:ind w:left="-40" w:right="-72"/>
              <w:jc w:val="center"/>
              <w:rPr>
                <w:rFonts w:cs="Arial"/>
                <w:sz w:val="18"/>
                <w:szCs w:val="18"/>
              </w:rPr>
            </w:pPr>
            <w:r w:rsidRPr="004A451D">
              <w:rPr>
                <w:rFonts w:cs="Arial"/>
                <w:sz w:val="18"/>
                <w:szCs w:val="18"/>
              </w:rPr>
              <w:t>-</w:t>
            </w:r>
          </w:p>
        </w:tc>
      </w:tr>
      <w:tr w:rsidR="007C4A63" w:rsidRPr="004A451D" w14:paraId="292FA97E" w14:textId="77777777">
        <w:tc>
          <w:tcPr>
            <w:tcW w:w="3744" w:type="dxa"/>
            <w:tcBorders>
              <w:top w:val="nil"/>
              <w:left w:val="nil"/>
              <w:bottom w:val="nil"/>
              <w:right w:val="nil"/>
            </w:tcBorders>
          </w:tcPr>
          <w:p w14:paraId="249876E2" w14:textId="77777777" w:rsidR="007C4A63" w:rsidRPr="004A451D" w:rsidRDefault="007C4A63" w:rsidP="007C4A63">
            <w:pPr>
              <w:spacing w:after="0" w:line="240" w:lineRule="auto"/>
              <w:ind w:left="-101"/>
              <w:rPr>
                <w:rFonts w:cs="Arial"/>
                <w:sz w:val="18"/>
                <w:szCs w:val="18"/>
              </w:rPr>
            </w:pPr>
            <w:r w:rsidRPr="004A451D">
              <w:rPr>
                <w:rFonts w:cs="Arial"/>
                <w:sz w:val="18"/>
                <w:szCs w:val="18"/>
              </w:rPr>
              <w:t>Associates</w:t>
            </w:r>
          </w:p>
        </w:tc>
        <w:tc>
          <w:tcPr>
            <w:tcW w:w="1296" w:type="dxa"/>
            <w:tcBorders>
              <w:top w:val="nil"/>
              <w:left w:val="nil"/>
              <w:bottom w:val="nil"/>
              <w:right w:val="nil"/>
            </w:tcBorders>
            <w:shd w:val="clear" w:color="auto" w:fill="FAFAFA"/>
          </w:tcPr>
          <w:p w14:paraId="0815719B" w14:textId="5BCE8F22"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2,472.22</w:t>
            </w:r>
          </w:p>
        </w:tc>
        <w:tc>
          <w:tcPr>
            <w:tcW w:w="1296" w:type="dxa"/>
            <w:tcBorders>
              <w:top w:val="nil"/>
              <w:left w:val="nil"/>
              <w:bottom w:val="nil"/>
              <w:right w:val="nil"/>
            </w:tcBorders>
          </w:tcPr>
          <w:p w14:paraId="39B3EEF2" w14:textId="0AEFAD3E"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2,942.60</w:t>
            </w:r>
          </w:p>
        </w:tc>
        <w:tc>
          <w:tcPr>
            <w:tcW w:w="1296" w:type="dxa"/>
            <w:tcBorders>
              <w:top w:val="nil"/>
              <w:left w:val="nil"/>
              <w:bottom w:val="nil"/>
              <w:right w:val="nil"/>
            </w:tcBorders>
            <w:shd w:val="clear" w:color="auto" w:fill="FAFAFA"/>
          </w:tcPr>
          <w:p w14:paraId="46E29720" w14:textId="77777777" w:rsidR="007C4A63" w:rsidRPr="004A451D" w:rsidRDefault="00EB1896" w:rsidP="00EB1896">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tcPr>
          <w:p w14:paraId="7DCC7EF6" w14:textId="49DFC020" w:rsidR="007C4A63" w:rsidRPr="004A451D" w:rsidRDefault="004C71ED"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7C4A63" w:rsidRPr="004A451D" w14:paraId="456E7385" w14:textId="77777777">
        <w:tc>
          <w:tcPr>
            <w:tcW w:w="3744" w:type="dxa"/>
            <w:tcBorders>
              <w:top w:val="nil"/>
              <w:left w:val="nil"/>
              <w:bottom w:val="nil"/>
              <w:right w:val="nil"/>
            </w:tcBorders>
          </w:tcPr>
          <w:p w14:paraId="2485FFA5" w14:textId="77777777" w:rsidR="007C4A63" w:rsidRPr="004A451D" w:rsidRDefault="007C4A63" w:rsidP="007C4A63">
            <w:pPr>
              <w:spacing w:after="0" w:line="240" w:lineRule="auto"/>
              <w:ind w:left="-101"/>
              <w:rPr>
                <w:rFonts w:cs="Arial"/>
                <w:sz w:val="18"/>
                <w:szCs w:val="18"/>
              </w:rPr>
            </w:pPr>
            <w:r w:rsidRPr="004A451D">
              <w:rPr>
                <w:rFonts w:cs="Arial"/>
                <w:sz w:val="18"/>
                <w:szCs w:val="18"/>
              </w:rPr>
              <w:t>Related companies</w:t>
            </w:r>
          </w:p>
        </w:tc>
        <w:tc>
          <w:tcPr>
            <w:tcW w:w="1296" w:type="dxa"/>
            <w:tcBorders>
              <w:top w:val="nil"/>
              <w:left w:val="nil"/>
              <w:bottom w:val="nil"/>
              <w:right w:val="nil"/>
            </w:tcBorders>
            <w:shd w:val="clear" w:color="auto" w:fill="FAFAFA"/>
          </w:tcPr>
          <w:p w14:paraId="43AD319C"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66551140"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883AD72"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1EA1EF85"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77979D71" w14:textId="77777777">
        <w:tc>
          <w:tcPr>
            <w:tcW w:w="3744" w:type="dxa"/>
            <w:tcBorders>
              <w:top w:val="nil"/>
              <w:left w:val="nil"/>
              <w:bottom w:val="nil"/>
              <w:right w:val="nil"/>
            </w:tcBorders>
          </w:tcPr>
          <w:p w14:paraId="3952839E" w14:textId="77777777" w:rsidR="007C4A63" w:rsidRPr="004A451D" w:rsidRDefault="007C4A63" w:rsidP="007C4A63">
            <w:pPr>
              <w:spacing w:after="0" w:line="240" w:lineRule="auto"/>
              <w:ind w:hanging="101"/>
              <w:rPr>
                <w:rFonts w:cs="Arial"/>
                <w:sz w:val="18"/>
                <w:szCs w:val="18"/>
              </w:rPr>
            </w:pPr>
            <w:r w:rsidRPr="004A451D">
              <w:rPr>
                <w:rFonts w:cs="Arial"/>
                <w:sz w:val="18"/>
                <w:szCs w:val="18"/>
              </w:rPr>
              <w:t xml:space="preserve">   CP Group of companies</w:t>
            </w:r>
          </w:p>
        </w:tc>
        <w:tc>
          <w:tcPr>
            <w:tcW w:w="1296" w:type="dxa"/>
            <w:tcBorders>
              <w:top w:val="nil"/>
              <w:left w:val="nil"/>
              <w:bottom w:val="nil"/>
              <w:right w:val="nil"/>
            </w:tcBorders>
            <w:shd w:val="clear" w:color="auto" w:fill="FAFAFA"/>
          </w:tcPr>
          <w:p w14:paraId="2D90171F" w14:textId="5ACA4F05" w:rsidR="007C4A63" w:rsidRPr="004A451D" w:rsidRDefault="0083465D" w:rsidP="007C4A63">
            <w:pPr>
              <w:spacing w:after="0" w:line="240" w:lineRule="auto"/>
              <w:ind w:left="-40" w:right="-72"/>
              <w:jc w:val="right"/>
              <w:rPr>
                <w:rFonts w:cs="Arial"/>
                <w:sz w:val="18"/>
                <w:szCs w:val="18"/>
              </w:rPr>
            </w:pPr>
            <w:r w:rsidRPr="004A451D">
              <w:rPr>
                <w:rFonts w:cs="Arial"/>
                <w:sz w:val="18"/>
                <w:szCs w:val="18"/>
              </w:rPr>
              <w:t>1,991.31</w:t>
            </w:r>
          </w:p>
        </w:tc>
        <w:tc>
          <w:tcPr>
            <w:tcW w:w="1296" w:type="dxa"/>
            <w:tcBorders>
              <w:top w:val="nil"/>
              <w:left w:val="nil"/>
              <w:bottom w:val="nil"/>
              <w:right w:val="nil"/>
            </w:tcBorders>
          </w:tcPr>
          <w:p w14:paraId="0BD3C81F" w14:textId="320D7C74"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2,836.36</w:t>
            </w:r>
          </w:p>
        </w:tc>
        <w:tc>
          <w:tcPr>
            <w:tcW w:w="1296" w:type="dxa"/>
            <w:tcBorders>
              <w:top w:val="nil"/>
              <w:left w:val="nil"/>
              <w:bottom w:val="nil"/>
              <w:right w:val="nil"/>
            </w:tcBorders>
            <w:shd w:val="clear" w:color="auto" w:fill="FAFAFA"/>
          </w:tcPr>
          <w:p w14:paraId="56B10828" w14:textId="0ECEB2AD"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302.96</w:t>
            </w:r>
          </w:p>
        </w:tc>
        <w:tc>
          <w:tcPr>
            <w:tcW w:w="1296" w:type="dxa"/>
            <w:tcBorders>
              <w:top w:val="nil"/>
              <w:left w:val="nil"/>
              <w:bottom w:val="nil"/>
              <w:right w:val="nil"/>
            </w:tcBorders>
          </w:tcPr>
          <w:p w14:paraId="6092B787" w14:textId="194683E8"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119.30</w:t>
            </w:r>
          </w:p>
        </w:tc>
      </w:tr>
      <w:tr w:rsidR="007C4A63" w:rsidRPr="004A451D" w14:paraId="633E68A4" w14:textId="77777777" w:rsidTr="00196F85">
        <w:tc>
          <w:tcPr>
            <w:tcW w:w="3744" w:type="dxa"/>
            <w:tcBorders>
              <w:top w:val="nil"/>
              <w:left w:val="nil"/>
              <w:bottom w:val="nil"/>
              <w:right w:val="nil"/>
            </w:tcBorders>
          </w:tcPr>
          <w:p w14:paraId="0E7FEB5E" w14:textId="77777777" w:rsidR="007C4A63" w:rsidRPr="004A451D" w:rsidRDefault="007C4A63" w:rsidP="007C4A63">
            <w:pPr>
              <w:spacing w:after="0" w:line="240" w:lineRule="auto"/>
              <w:ind w:hanging="101"/>
              <w:rPr>
                <w:rFonts w:cs="Arial"/>
                <w:sz w:val="18"/>
                <w:szCs w:val="18"/>
              </w:rPr>
            </w:pPr>
            <w:r w:rsidRPr="004A451D">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5C753D9A" w14:textId="79CD23EE"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6.40</w:t>
            </w:r>
          </w:p>
        </w:tc>
        <w:tc>
          <w:tcPr>
            <w:tcW w:w="1296" w:type="dxa"/>
            <w:tcBorders>
              <w:top w:val="nil"/>
              <w:left w:val="nil"/>
              <w:bottom w:val="nil"/>
              <w:right w:val="nil"/>
            </w:tcBorders>
            <w:vAlign w:val="bottom"/>
          </w:tcPr>
          <w:p w14:paraId="18C92F97" w14:textId="07BECD54"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46.12</w:t>
            </w:r>
          </w:p>
        </w:tc>
        <w:tc>
          <w:tcPr>
            <w:tcW w:w="1296" w:type="dxa"/>
            <w:tcBorders>
              <w:top w:val="nil"/>
              <w:left w:val="nil"/>
              <w:bottom w:val="nil"/>
              <w:right w:val="nil"/>
            </w:tcBorders>
            <w:shd w:val="clear" w:color="auto" w:fill="FAFAFA"/>
          </w:tcPr>
          <w:p w14:paraId="793363E2" w14:textId="77777777" w:rsidR="007C4A63" w:rsidRPr="004A451D" w:rsidRDefault="00EB1896" w:rsidP="00EB1896">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vAlign w:val="bottom"/>
          </w:tcPr>
          <w:p w14:paraId="438BBF80" w14:textId="413F25AF" w:rsidR="007C4A63" w:rsidRPr="004A451D" w:rsidRDefault="004C71ED" w:rsidP="007C4A63">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7C4A63" w:rsidRPr="004A451D" w14:paraId="60B67E62" w14:textId="77777777">
        <w:tc>
          <w:tcPr>
            <w:tcW w:w="3744" w:type="dxa"/>
            <w:tcBorders>
              <w:top w:val="nil"/>
              <w:left w:val="nil"/>
              <w:bottom w:val="nil"/>
              <w:right w:val="nil"/>
            </w:tcBorders>
          </w:tcPr>
          <w:p w14:paraId="6C413EEE" w14:textId="77777777" w:rsidR="007C4A63" w:rsidRPr="004A451D" w:rsidRDefault="007C4A63" w:rsidP="007C4A63">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E182B1F"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203B0514"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133E8851"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10039CE"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64B4B095" w14:textId="77777777" w:rsidTr="00196F85">
        <w:tc>
          <w:tcPr>
            <w:tcW w:w="3744" w:type="dxa"/>
            <w:tcBorders>
              <w:top w:val="nil"/>
              <w:left w:val="nil"/>
              <w:bottom w:val="nil"/>
              <w:right w:val="nil"/>
            </w:tcBorders>
          </w:tcPr>
          <w:p w14:paraId="541B5AAE" w14:textId="77777777" w:rsidR="007C4A63" w:rsidRPr="004A451D" w:rsidRDefault="007C4A63" w:rsidP="007C4A63">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3872A053" w14:textId="37978BE5"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4,</w:t>
            </w:r>
            <w:r w:rsidR="007C5976" w:rsidRPr="004A451D">
              <w:rPr>
                <w:rFonts w:cs="Arial"/>
                <w:sz w:val="18"/>
                <w:szCs w:val="18"/>
              </w:rPr>
              <w:t>5</w:t>
            </w:r>
            <w:r w:rsidR="0083465D" w:rsidRPr="004A451D">
              <w:rPr>
                <w:rFonts w:cs="Arial"/>
                <w:sz w:val="18"/>
                <w:szCs w:val="18"/>
              </w:rPr>
              <w:t>01.95</w:t>
            </w:r>
          </w:p>
        </w:tc>
        <w:tc>
          <w:tcPr>
            <w:tcW w:w="1296" w:type="dxa"/>
            <w:tcBorders>
              <w:top w:val="nil"/>
              <w:left w:val="nil"/>
              <w:bottom w:val="single" w:sz="4" w:space="0" w:color="auto"/>
              <w:right w:val="nil"/>
            </w:tcBorders>
          </w:tcPr>
          <w:p w14:paraId="207D6533" w14:textId="0B1E17B8"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5,825.08</w:t>
            </w:r>
          </w:p>
        </w:tc>
        <w:tc>
          <w:tcPr>
            <w:tcW w:w="1296" w:type="dxa"/>
            <w:tcBorders>
              <w:top w:val="nil"/>
              <w:left w:val="nil"/>
              <w:bottom w:val="single" w:sz="4" w:space="0" w:color="auto"/>
              <w:right w:val="nil"/>
            </w:tcBorders>
            <w:shd w:val="clear" w:color="auto" w:fill="FAFAFA"/>
            <w:vAlign w:val="bottom"/>
          </w:tcPr>
          <w:p w14:paraId="05A00F3A" w14:textId="23127F05" w:rsidR="007C4A63" w:rsidRPr="004A451D" w:rsidRDefault="00A52126" w:rsidP="007C4A63">
            <w:pPr>
              <w:spacing w:after="0" w:line="240" w:lineRule="auto"/>
              <w:ind w:left="-40" w:right="-72"/>
              <w:jc w:val="right"/>
              <w:rPr>
                <w:rFonts w:cs="Arial"/>
                <w:sz w:val="18"/>
                <w:szCs w:val="18"/>
              </w:rPr>
            </w:pPr>
            <w:r w:rsidRPr="004A451D">
              <w:rPr>
                <w:rFonts w:cs="Arial"/>
                <w:sz w:val="18"/>
                <w:szCs w:val="18"/>
              </w:rPr>
              <w:t>66</w:t>
            </w:r>
            <w:r w:rsidR="002443C2">
              <w:rPr>
                <w:rFonts w:cs="Arial"/>
                <w:sz w:val="18"/>
                <w:szCs w:val="18"/>
              </w:rPr>
              <w:t>9.52</w:t>
            </w:r>
          </w:p>
        </w:tc>
        <w:tc>
          <w:tcPr>
            <w:tcW w:w="1296" w:type="dxa"/>
            <w:tcBorders>
              <w:top w:val="nil"/>
              <w:left w:val="nil"/>
              <w:bottom w:val="single" w:sz="4" w:space="0" w:color="auto"/>
              <w:right w:val="nil"/>
            </w:tcBorders>
            <w:vAlign w:val="bottom"/>
          </w:tcPr>
          <w:p w14:paraId="6874D24D" w14:textId="2890C875"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262.68</w:t>
            </w:r>
          </w:p>
        </w:tc>
      </w:tr>
      <w:tr w:rsidR="007C4A63" w:rsidRPr="004A451D" w14:paraId="6434A393" w14:textId="77777777" w:rsidTr="0092025B">
        <w:tc>
          <w:tcPr>
            <w:tcW w:w="3744" w:type="dxa"/>
            <w:tcBorders>
              <w:top w:val="nil"/>
              <w:left w:val="nil"/>
              <w:bottom w:val="nil"/>
              <w:right w:val="nil"/>
            </w:tcBorders>
          </w:tcPr>
          <w:p w14:paraId="02E73174" w14:textId="77777777" w:rsidR="007C4A63" w:rsidRPr="004A451D" w:rsidRDefault="007C4A63" w:rsidP="007C4A63">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7A60E323"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71F6B82A"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1041D2B"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35DFC27A" w14:textId="77777777" w:rsidR="007C4A63" w:rsidRPr="004A451D" w:rsidRDefault="007C4A63" w:rsidP="007C4A63">
            <w:pPr>
              <w:spacing w:after="0" w:line="240" w:lineRule="auto"/>
              <w:ind w:left="-40" w:right="-72"/>
              <w:jc w:val="right"/>
              <w:rPr>
                <w:rFonts w:cs="Arial"/>
                <w:sz w:val="18"/>
                <w:szCs w:val="18"/>
              </w:rPr>
            </w:pPr>
          </w:p>
        </w:tc>
      </w:tr>
      <w:tr w:rsidR="007C4A63" w:rsidRPr="004A451D" w14:paraId="1A2AE78B" w14:textId="77777777">
        <w:tc>
          <w:tcPr>
            <w:tcW w:w="3744" w:type="dxa"/>
            <w:tcBorders>
              <w:top w:val="nil"/>
              <w:left w:val="nil"/>
              <w:bottom w:val="nil"/>
              <w:right w:val="nil"/>
            </w:tcBorders>
          </w:tcPr>
          <w:p w14:paraId="527435C3" w14:textId="4C1D04D4" w:rsidR="007C4A63" w:rsidRPr="004A451D" w:rsidRDefault="00176672" w:rsidP="007C4A63">
            <w:pPr>
              <w:spacing w:after="0" w:line="240" w:lineRule="auto"/>
              <w:ind w:left="-101"/>
              <w:rPr>
                <w:rFonts w:cs="Arial"/>
                <w:b/>
                <w:bCs/>
                <w:sz w:val="18"/>
                <w:szCs w:val="18"/>
              </w:rPr>
            </w:pPr>
            <w:r w:rsidRPr="004A451D">
              <w:rPr>
                <w:rFonts w:cs="Arial"/>
                <w:b/>
                <w:bCs/>
                <w:sz w:val="18"/>
                <w:szCs w:val="18"/>
              </w:rPr>
              <w:t>D</w:t>
            </w:r>
            <w:r w:rsidR="007C4A63" w:rsidRPr="004A451D">
              <w:rPr>
                <w:rFonts w:cs="Arial"/>
                <w:b/>
                <w:bCs/>
                <w:sz w:val="18"/>
                <w:szCs w:val="18"/>
              </w:rPr>
              <w:t>ividend received</w:t>
            </w:r>
          </w:p>
        </w:tc>
        <w:tc>
          <w:tcPr>
            <w:tcW w:w="1296" w:type="dxa"/>
            <w:tcBorders>
              <w:top w:val="nil"/>
              <w:left w:val="nil"/>
              <w:bottom w:val="nil"/>
              <w:right w:val="nil"/>
            </w:tcBorders>
            <w:shd w:val="clear" w:color="auto" w:fill="FAFAFA"/>
          </w:tcPr>
          <w:p w14:paraId="4F3F613E"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4D825479"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1BEF94B4" w14:textId="77777777" w:rsidR="007C4A63" w:rsidRPr="004A451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14:paraId="512882B3" w14:textId="1D2A7D93" w:rsidR="007C4A63" w:rsidRPr="004A451D" w:rsidRDefault="007C4A63" w:rsidP="007C4A63">
            <w:pPr>
              <w:spacing w:after="0" w:line="240" w:lineRule="auto"/>
              <w:ind w:left="-40" w:right="-72"/>
              <w:jc w:val="right"/>
              <w:rPr>
                <w:rFonts w:cs="Arial"/>
                <w:sz w:val="18"/>
                <w:szCs w:val="18"/>
              </w:rPr>
            </w:pPr>
          </w:p>
        </w:tc>
      </w:tr>
      <w:tr w:rsidR="007C4A63" w:rsidRPr="004A451D" w14:paraId="494155B8" w14:textId="77777777">
        <w:tc>
          <w:tcPr>
            <w:tcW w:w="3744" w:type="dxa"/>
            <w:tcBorders>
              <w:top w:val="nil"/>
              <w:left w:val="nil"/>
              <w:bottom w:val="nil"/>
              <w:right w:val="nil"/>
            </w:tcBorders>
          </w:tcPr>
          <w:p w14:paraId="7B018327" w14:textId="77777777" w:rsidR="007C4A63" w:rsidRPr="004A451D" w:rsidRDefault="007C4A63" w:rsidP="007C4A63">
            <w:pPr>
              <w:spacing w:after="0" w:line="240" w:lineRule="auto"/>
              <w:ind w:hanging="101"/>
              <w:rPr>
                <w:rFonts w:cs="Arial"/>
                <w:sz w:val="18"/>
                <w:szCs w:val="18"/>
              </w:rPr>
            </w:pPr>
            <w:r w:rsidRPr="004A451D">
              <w:rPr>
                <w:rFonts w:cs="Arial"/>
                <w:sz w:val="18"/>
                <w:szCs w:val="18"/>
              </w:rPr>
              <w:t>Associate</w:t>
            </w:r>
          </w:p>
        </w:tc>
        <w:tc>
          <w:tcPr>
            <w:tcW w:w="1296" w:type="dxa"/>
            <w:tcBorders>
              <w:top w:val="nil"/>
              <w:left w:val="nil"/>
              <w:bottom w:val="single" w:sz="4" w:space="0" w:color="auto"/>
              <w:right w:val="nil"/>
            </w:tcBorders>
            <w:shd w:val="clear" w:color="auto" w:fill="FAFAFA"/>
          </w:tcPr>
          <w:p w14:paraId="04117033" w14:textId="3431AF96" w:rsidR="007C4A63" w:rsidRPr="004A451D" w:rsidRDefault="00385822" w:rsidP="007C4A63">
            <w:pPr>
              <w:spacing w:after="0" w:line="240" w:lineRule="auto"/>
              <w:ind w:left="-40" w:right="-72"/>
              <w:jc w:val="right"/>
              <w:rPr>
                <w:rFonts w:cs="Arial"/>
                <w:sz w:val="18"/>
                <w:szCs w:val="18"/>
              </w:rPr>
            </w:pPr>
            <w:r w:rsidRPr="004A451D">
              <w:rPr>
                <w:rFonts w:cs="Arial"/>
                <w:sz w:val="18"/>
                <w:szCs w:val="18"/>
              </w:rPr>
              <w:t>726.54</w:t>
            </w:r>
          </w:p>
        </w:tc>
        <w:tc>
          <w:tcPr>
            <w:tcW w:w="1296" w:type="dxa"/>
            <w:tcBorders>
              <w:top w:val="nil"/>
              <w:left w:val="nil"/>
              <w:bottom w:val="single" w:sz="4" w:space="0" w:color="auto"/>
              <w:right w:val="nil"/>
            </w:tcBorders>
          </w:tcPr>
          <w:p w14:paraId="2C09FFEA" w14:textId="58C6A456"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1,003.02</w:t>
            </w:r>
          </w:p>
        </w:tc>
        <w:tc>
          <w:tcPr>
            <w:tcW w:w="1296" w:type="dxa"/>
            <w:tcBorders>
              <w:top w:val="nil"/>
              <w:left w:val="nil"/>
              <w:bottom w:val="single" w:sz="4" w:space="0" w:color="auto"/>
              <w:right w:val="nil"/>
            </w:tcBorders>
            <w:shd w:val="clear" w:color="auto" w:fill="FAFAFA"/>
          </w:tcPr>
          <w:p w14:paraId="16AB6E01" w14:textId="58AF7E53" w:rsidR="007C4A63" w:rsidRPr="004A451D" w:rsidRDefault="00385822" w:rsidP="007C4A63">
            <w:pPr>
              <w:spacing w:after="0" w:line="240" w:lineRule="auto"/>
              <w:ind w:left="-40" w:right="-72"/>
              <w:jc w:val="right"/>
              <w:rPr>
                <w:rFonts w:cs="Arial"/>
                <w:sz w:val="18"/>
                <w:szCs w:val="18"/>
              </w:rPr>
            </w:pPr>
            <w:r w:rsidRPr="004A451D">
              <w:rPr>
                <w:rFonts w:cs="Arial"/>
                <w:sz w:val="18"/>
                <w:szCs w:val="18"/>
              </w:rPr>
              <w:t>723.69</w:t>
            </w:r>
          </w:p>
        </w:tc>
        <w:tc>
          <w:tcPr>
            <w:tcW w:w="1296" w:type="dxa"/>
            <w:tcBorders>
              <w:top w:val="nil"/>
              <w:left w:val="nil"/>
              <w:bottom w:val="single" w:sz="4" w:space="0" w:color="auto"/>
              <w:right w:val="nil"/>
            </w:tcBorders>
          </w:tcPr>
          <w:p w14:paraId="49A7E678" w14:textId="2FBD215E" w:rsidR="007C4A63" w:rsidRPr="004A451D" w:rsidRDefault="004C71ED" w:rsidP="007C4A63">
            <w:pPr>
              <w:spacing w:after="0" w:line="240" w:lineRule="auto"/>
              <w:ind w:left="-40" w:right="-72"/>
              <w:jc w:val="right"/>
              <w:rPr>
                <w:rFonts w:cs="Arial"/>
                <w:sz w:val="18"/>
                <w:szCs w:val="18"/>
              </w:rPr>
            </w:pPr>
            <w:r w:rsidRPr="004A451D">
              <w:rPr>
                <w:rFonts w:cs="Arial"/>
                <w:sz w:val="18"/>
                <w:szCs w:val="18"/>
              </w:rPr>
              <w:t>966.31</w:t>
            </w:r>
          </w:p>
        </w:tc>
      </w:tr>
    </w:tbl>
    <w:p w14:paraId="6A8262A9" w14:textId="77777777" w:rsidR="005119DF" w:rsidRPr="004A451D" w:rsidRDefault="005119DF" w:rsidP="00BC48BC">
      <w:pPr>
        <w:spacing w:after="0" w:line="240" w:lineRule="auto"/>
        <w:ind w:left="540"/>
        <w:jc w:val="both"/>
        <w:rPr>
          <w:rFonts w:eastAsia="Arial Unicode MS" w:cs="Arial"/>
          <w:sz w:val="18"/>
          <w:szCs w:val="18"/>
          <w:lang w:bidi="th-TH"/>
        </w:rPr>
      </w:pPr>
    </w:p>
    <w:p w14:paraId="26F974CB" w14:textId="77777777" w:rsidR="001D7C54" w:rsidRPr="004A451D" w:rsidRDefault="001D7C54">
      <w:pPr>
        <w:spacing w:after="0" w:line="240" w:lineRule="auto"/>
        <w:rPr>
          <w:rFonts w:eastAsia="Arial Unicode MS" w:cs="Arial"/>
          <w:spacing w:val="-2"/>
          <w:sz w:val="18"/>
          <w:szCs w:val="18"/>
          <w:lang w:bidi="th-TH"/>
        </w:rPr>
      </w:pPr>
      <w:r w:rsidRPr="004A451D">
        <w:rPr>
          <w:rFonts w:eastAsia="Arial Unicode MS" w:cs="Arial"/>
          <w:spacing w:val="-2"/>
          <w:sz w:val="18"/>
          <w:szCs w:val="18"/>
          <w:lang w:bidi="th-TH"/>
        </w:rPr>
        <w:br w:type="page"/>
      </w:r>
    </w:p>
    <w:p w14:paraId="347189FF" w14:textId="77777777" w:rsidR="001D7C54" w:rsidRPr="004A451D" w:rsidRDefault="001D7C54" w:rsidP="00196F85">
      <w:pPr>
        <w:spacing w:after="0" w:line="240" w:lineRule="auto"/>
        <w:ind w:left="540"/>
        <w:jc w:val="both"/>
        <w:rPr>
          <w:rFonts w:eastAsia="Arial Unicode MS" w:cs="Arial"/>
          <w:spacing w:val="-2"/>
          <w:sz w:val="18"/>
          <w:szCs w:val="18"/>
          <w:lang w:bidi="th-TH"/>
        </w:rPr>
      </w:pPr>
    </w:p>
    <w:p w14:paraId="270FE009" w14:textId="4B025B33" w:rsidR="00196F85" w:rsidRPr="004A451D" w:rsidRDefault="00196F85" w:rsidP="00196F85">
      <w:pPr>
        <w:spacing w:after="0" w:line="240" w:lineRule="auto"/>
        <w:ind w:left="540"/>
        <w:jc w:val="both"/>
        <w:rPr>
          <w:rFonts w:eastAsia="Arial Unicode MS" w:cs="Arial"/>
          <w:spacing w:val="-2"/>
          <w:sz w:val="18"/>
          <w:szCs w:val="18"/>
          <w:lang w:bidi="th-TH"/>
        </w:rPr>
      </w:pPr>
      <w:r w:rsidRPr="004A451D">
        <w:rPr>
          <w:rFonts w:eastAsia="Arial Unicode MS" w:cs="Arial"/>
          <w:spacing w:val="-2"/>
          <w:sz w:val="18"/>
          <w:szCs w:val="18"/>
          <w:lang w:bidi="th-TH"/>
        </w:rPr>
        <w:t xml:space="preserve">Transactions with related parties for the </w:t>
      </w:r>
      <w:r w:rsidR="004C71ED" w:rsidRPr="004A451D">
        <w:rPr>
          <w:rFonts w:eastAsia="Arial Unicode MS" w:cs="Arial"/>
          <w:spacing w:val="-2"/>
          <w:sz w:val="18"/>
          <w:szCs w:val="18"/>
          <w:lang w:bidi="th-TH"/>
        </w:rPr>
        <w:t>nine</w:t>
      </w:r>
      <w:r w:rsidRPr="004A451D">
        <w:rPr>
          <w:rFonts w:eastAsia="Arial Unicode MS" w:cs="Arial"/>
          <w:spacing w:val="-2"/>
          <w:sz w:val="18"/>
          <w:szCs w:val="18"/>
          <w:lang w:bidi="th-TH"/>
        </w:rPr>
        <w:t xml:space="preserve">-month periods ended </w:t>
      </w:r>
      <w:r w:rsidRPr="004A451D">
        <w:rPr>
          <w:rFonts w:eastAsia="Arial Unicode MS" w:cs="Arial"/>
          <w:spacing w:val="-2"/>
          <w:sz w:val="18"/>
          <w:szCs w:val="18"/>
          <w:lang w:val="en-GB" w:bidi="th-TH"/>
        </w:rPr>
        <w:t xml:space="preserve">30 </w:t>
      </w:r>
      <w:r w:rsidR="0073718C" w:rsidRPr="004A451D">
        <w:rPr>
          <w:rFonts w:eastAsia="Arial Unicode MS" w:cs="Arial"/>
          <w:spacing w:val="-2"/>
          <w:sz w:val="18"/>
          <w:szCs w:val="18"/>
          <w:lang w:val="en-GB" w:bidi="th-TH"/>
        </w:rPr>
        <w:t>September</w:t>
      </w:r>
      <w:r w:rsidRPr="004A451D">
        <w:rPr>
          <w:rFonts w:eastAsia="Arial Unicode MS" w:cs="Arial"/>
          <w:spacing w:val="-2"/>
          <w:sz w:val="18"/>
          <w:szCs w:val="18"/>
          <w:lang w:bidi="th-TH"/>
        </w:rPr>
        <w:t xml:space="preserve"> </w:t>
      </w:r>
      <w:r w:rsidRPr="004A451D">
        <w:rPr>
          <w:rFonts w:eastAsia="Arial Unicode MS" w:cs="Arial"/>
          <w:spacing w:val="-2"/>
          <w:sz w:val="18"/>
          <w:szCs w:val="18"/>
          <w:lang w:val="en-GB" w:bidi="th-TH"/>
        </w:rPr>
        <w:t>2020</w:t>
      </w:r>
      <w:r w:rsidRPr="004A451D">
        <w:rPr>
          <w:rFonts w:eastAsia="Arial Unicode MS" w:cs="Arial"/>
          <w:spacing w:val="-2"/>
          <w:sz w:val="18"/>
          <w:szCs w:val="18"/>
          <w:lang w:bidi="th-TH"/>
        </w:rPr>
        <w:t xml:space="preserve"> and </w:t>
      </w:r>
      <w:r w:rsidRPr="004A451D">
        <w:rPr>
          <w:rFonts w:eastAsia="Arial Unicode MS" w:cs="Arial"/>
          <w:spacing w:val="-2"/>
          <w:sz w:val="18"/>
          <w:szCs w:val="18"/>
          <w:lang w:val="en-GB" w:bidi="th-TH"/>
        </w:rPr>
        <w:t>2019</w:t>
      </w:r>
      <w:r w:rsidRPr="004A451D">
        <w:rPr>
          <w:rFonts w:eastAsia="Arial Unicode MS" w:cs="Arial"/>
          <w:spacing w:val="-2"/>
          <w:sz w:val="18"/>
          <w:szCs w:val="18"/>
          <w:lang w:bidi="th-TH"/>
        </w:rPr>
        <w:t xml:space="preserve"> are as follows:</w:t>
      </w:r>
    </w:p>
    <w:p w14:paraId="27128FAA" w14:textId="77777777" w:rsidR="00196F85" w:rsidRPr="004A451D" w:rsidRDefault="00196F85" w:rsidP="00196F85">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96F85" w:rsidRPr="004A451D" w14:paraId="33FB9EE0" w14:textId="77777777" w:rsidTr="00196F85">
        <w:tc>
          <w:tcPr>
            <w:tcW w:w="3744" w:type="dxa"/>
            <w:tcBorders>
              <w:top w:val="nil"/>
              <w:left w:val="nil"/>
              <w:bottom w:val="nil"/>
              <w:right w:val="nil"/>
            </w:tcBorders>
            <w:shd w:val="clear" w:color="auto" w:fill="auto"/>
          </w:tcPr>
          <w:p w14:paraId="0E1E30CC" w14:textId="77777777" w:rsidR="00196F85" w:rsidRPr="004A451D" w:rsidRDefault="00196F85" w:rsidP="00196F85">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14:paraId="3742B2E3"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Consolidated</w:t>
            </w:r>
          </w:p>
          <w:p w14:paraId="14D591D3"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6047F995"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Separate</w:t>
            </w:r>
          </w:p>
          <w:p w14:paraId="443EB03B"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financial information</w:t>
            </w:r>
          </w:p>
        </w:tc>
      </w:tr>
      <w:tr w:rsidR="00196F85" w:rsidRPr="004A451D" w14:paraId="6E12C280" w14:textId="77777777" w:rsidTr="00196F85">
        <w:tc>
          <w:tcPr>
            <w:tcW w:w="3744" w:type="dxa"/>
            <w:tcBorders>
              <w:top w:val="nil"/>
              <w:left w:val="nil"/>
              <w:bottom w:val="nil"/>
              <w:right w:val="nil"/>
            </w:tcBorders>
            <w:shd w:val="clear" w:color="auto" w:fill="auto"/>
          </w:tcPr>
          <w:p w14:paraId="570AD03D" w14:textId="77777777" w:rsidR="00196F85" w:rsidRPr="004A451D" w:rsidRDefault="00196F85" w:rsidP="00196F85">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14:paraId="54E39E55" w14:textId="07029AAC"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3B3E0B7B"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564B370A" w14:textId="031D742E"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1E8B4DCE"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2019</w:t>
            </w:r>
          </w:p>
        </w:tc>
        <w:tc>
          <w:tcPr>
            <w:tcW w:w="1296" w:type="dxa"/>
            <w:tcBorders>
              <w:top w:val="single" w:sz="4" w:space="0" w:color="auto"/>
              <w:left w:val="nil"/>
              <w:bottom w:val="nil"/>
              <w:right w:val="nil"/>
            </w:tcBorders>
            <w:shd w:val="clear" w:color="auto" w:fill="auto"/>
          </w:tcPr>
          <w:p w14:paraId="6134A323" w14:textId="13AC2FF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3B63649C"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6F1787EA" w14:textId="7E774D54"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4C614A4"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lang w:val="en-GB"/>
              </w:rPr>
              <w:t>2019</w:t>
            </w:r>
          </w:p>
        </w:tc>
      </w:tr>
      <w:tr w:rsidR="00196F85" w:rsidRPr="004A451D" w14:paraId="79E6892F" w14:textId="77777777" w:rsidTr="00196F85">
        <w:tc>
          <w:tcPr>
            <w:tcW w:w="3744" w:type="dxa"/>
            <w:tcBorders>
              <w:top w:val="nil"/>
              <w:left w:val="nil"/>
              <w:bottom w:val="nil"/>
              <w:right w:val="nil"/>
            </w:tcBorders>
            <w:shd w:val="clear" w:color="auto" w:fill="auto"/>
          </w:tcPr>
          <w:p w14:paraId="60BC8A21" w14:textId="77777777" w:rsidR="00196F85" w:rsidRPr="004A451D" w:rsidRDefault="00196F85" w:rsidP="00196F85">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14:paraId="3C0C07E7"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9802AF"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6ABBE47"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5AF874E" w14:textId="77777777" w:rsidR="00196F85" w:rsidRPr="004A451D" w:rsidRDefault="00196F85" w:rsidP="00196F85">
            <w:pPr>
              <w:spacing w:after="0" w:line="240" w:lineRule="auto"/>
              <w:ind w:left="-40" w:right="-72"/>
              <w:jc w:val="center"/>
              <w:rPr>
                <w:rFonts w:cs="Arial"/>
                <w:b/>
                <w:bCs/>
                <w:sz w:val="18"/>
                <w:szCs w:val="18"/>
              </w:rPr>
            </w:pPr>
            <w:r w:rsidRPr="004A451D">
              <w:rPr>
                <w:rFonts w:cs="Arial"/>
                <w:b/>
                <w:bCs/>
                <w:sz w:val="18"/>
                <w:szCs w:val="18"/>
              </w:rPr>
              <w:t>Baht Million</w:t>
            </w:r>
          </w:p>
        </w:tc>
      </w:tr>
      <w:tr w:rsidR="00196F85" w:rsidRPr="004A451D" w14:paraId="6936BFAA" w14:textId="77777777" w:rsidTr="00196F85">
        <w:trPr>
          <w:trHeight w:val="60"/>
        </w:trPr>
        <w:tc>
          <w:tcPr>
            <w:tcW w:w="3744" w:type="dxa"/>
            <w:tcBorders>
              <w:top w:val="nil"/>
              <w:left w:val="nil"/>
              <w:bottom w:val="nil"/>
              <w:right w:val="nil"/>
            </w:tcBorders>
          </w:tcPr>
          <w:p w14:paraId="1C29C5B7" w14:textId="77777777" w:rsidR="00196F85" w:rsidRPr="004A451D" w:rsidRDefault="00196F85" w:rsidP="00196F85">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0992B7DA" w14:textId="77777777" w:rsidR="00196F85" w:rsidRPr="004A451D" w:rsidRDefault="00196F85" w:rsidP="00196F8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5CA3ECC7" w14:textId="77777777" w:rsidR="00196F85" w:rsidRPr="004A451D" w:rsidRDefault="00196F85" w:rsidP="00196F8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17BF6C2E" w14:textId="77777777" w:rsidR="00196F85" w:rsidRPr="004A451D" w:rsidRDefault="00196F85" w:rsidP="00196F8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25A5EB0B" w14:textId="77777777" w:rsidR="00196F85" w:rsidRPr="004A451D" w:rsidRDefault="00196F85" w:rsidP="00196F85">
            <w:pPr>
              <w:spacing w:after="0" w:line="240" w:lineRule="auto"/>
              <w:ind w:left="-40" w:right="-72"/>
              <w:jc w:val="right"/>
              <w:rPr>
                <w:rFonts w:cs="Arial"/>
                <w:b/>
                <w:bCs/>
                <w:sz w:val="18"/>
                <w:szCs w:val="18"/>
              </w:rPr>
            </w:pPr>
          </w:p>
        </w:tc>
      </w:tr>
      <w:tr w:rsidR="00196F85" w:rsidRPr="004A451D" w14:paraId="55FEBB17" w14:textId="77777777" w:rsidTr="00196F85">
        <w:tc>
          <w:tcPr>
            <w:tcW w:w="3744" w:type="dxa"/>
            <w:tcBorders>
              <w:top w:val="nil"/>
              <w:left w:val="nil"/>
              <w:bottom w:val="nil"/>
              <w:right w:val="nil"/>
            </w:tcBorders>
          </w:tcPr>
          <w:p w14:paraId="7463BF36" w14:textId="77777777" w:rsidR="00196F85" w:rsidRPr="004A451D" w:rsidRDefault="00196F85" w:rsidP="00196F85">
            <w:pPr>
              <w:spacing w:after="0" w:line="240" w:lineRule="auto"/>
              <w:ind w:left="-101"/>
              <w:rPr>
                <w:rFonts w:cs="Arial"/>
                <w:b/>
                <w:bCs/>
                <w:sz w:val="18"/>
                <w:szCs w:val="18"/>
              </w:rPr>
            </w:pPr>
            <w:r w:rsidRPr="004A451D">
              <w:rPr>
                <w:rFonts w:cs="Arial"/>
                <w:b/>
                <w:bCs/>
                <w:sz w:val="18"/>
                <w:szCs w:val="18"/>
              </w:rPr>
              <w:t>Sales of goods and services</w:t>
            </w:r>
          </w:p>
        </w:tc>
        <w:tc>
          <w:tcPr>
            <w:tcW w:w="1296" w:type="dxa"/>
            <w:tcBorders>
              <w:top w:val="nil"/>
              <w:left w:val="nil"/>
              <w:bottom w:val="nil"/>
              <w:right w:val="nil"/>
            </w:tcBorders>
            <w:shd w:val="clear" w:color="auto" w:fill="FAFAFA"/>
          </w:tcPr>
          <w:p w14:paraId="31AB6E62" w14:textId="77777777" w:rsidR="00196F85" w:rsidRPr="004A451D" w:rsidRDefault="00196F85" w:rsidP="00196F85">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18B67182" w14:textId="77777777" w:rsidR="00196F85" w:rsidRPr="004A451D" w:rsidRDefault="00196F85" w:rsidP="00196F85">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2A2D3BC7" w14:textId="77777777" w:rsidR="00196F85" w:rsidRPr="004A451D" w:rsidRDefault="00196F85" w:rsidP="00196F85">
            <w:pPr>
              <w:spacing w:after="0" w:line="240" w:lineRule="auto"/>
              <w:ind w:left="-40" w:right="-72"/>
              <w:jc w:val="right"/>
              <w:rPr>
                <w:rFonts w:cs="Arial"/>
                <w:sz w:val="18"/>
                <w:szCs w:val="18"/>
              </w:rPr>
            </w:pPr>
          </w:p>
        </w:tc>
        <w:tc>
          <w:tcPr>
            <w:tcW w:w="1296" w:type="dxa"/>
            <w:tcBorders>
              <w:top w:val="nil"/>
              <w:left w:val="nil"/>
              <w:bottom w:val="nil"/>
              <w:right w:val="nil"/>
            </w:tcBorders>
          </w:tcPr>
          <w:p w14:paraId="245B19EF" w14:textId="77777777" w:rsidR="00196F85" w:rsidRPr="004A451D" w:rsidRDefault="00196F85" w:rsidP="00196F85">
            <w:pPr>
              <w:spacing w:after="0" w:line="240" w:lineRule="auto"/>
              <w:ind w:left="-40" w:right="-72"/>
              <w:jc w:val="right"/>
              <w:rPr>
                <w:rFonts w:cs="Arial"/>
                <w:b/>
                <w:bCs/>
                <w:sz w:val="18"/>
                <w:szCs w:val="18"/>
              </w:rPr>
            </w:pPr>
          </w:p>
        </w:tc>
      </w:tr>
      <w:tr w:rsidR="00A62F74" w:rsidRPr="004A451D" w14:paraId="33148078" w14:textId="77777777" w:rsidTr="00196F85">
        <w:tc>
          <w:tcPr>
            <w:tcW w:w="3744" w:type="dxa"/>
            <w:tcBorders>
              <w:top w:val="nil"/>
              <w:left w:val="nil"/>
              <w:bottom w:val="nil"/>
              <w:right w:val="nil"/>
            </w:tcBorders>
          </w:tcPr>
          <w:p w14:paraId="285C5652" w14:textId="77777777" w:rsidR="00A62F74" w:rsidRPr="004A451D" w:rsidRDefault="00A62F74" w:rsidP="00A62F74">
            <w:pPr>
              <w:spacing w:after="0" w:line="240" w:lineRule="auto"/>
              <w:ind w:left="-101"/>
              <w:rPr>
                <w:rFonts w:cs="Arial"/>
                <w:sz w:val="18"/>
                <w:szCs w:val="18"/>
              </w:rPr>
            </w:pPr>
            <w:r w:rsidRPr="004A451D">
              <w:rPr>
                <w:rFonts w:cs="Arial"/>
                <w:sz w:val="18"/>
                <w:szCs w:val="18"/>
              </w:rPr>
              <w:t>Subsidiaries</w:t>
            </w:r>
          </w:p>
        </w:tc>
        <w:tc>
          <w:tcPr>
            <w:tcW w:w="1296" w:type="dxa"/>
            <w:tcBorders>
              <w:top w:val="nil"/>
              <w:left w:val="nil"/>
              <w:bottom w:val="nil"/>
              <w:right w:val="nil"/>
            </w:tcBorders>
            <w:shd w:val="clear" w:color="auto" w:fill="FAFAFA"/>
          </w:tcPr>
          <w:p w14:paraId="79685004" w14:textId="77777777" w:rsidR="00A62F74" w:rsidRPr="004A451D" w:rsidRDefault="00E34E0D" w:rsidP="00E34E0D">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tcPr>
          <w:p w14:paraId="31D2AD8E" w14:textId="77777777" w:rsidR="00A62F74" w:rsidRPr="004A451D" w:rsidRDefault="00A62F74"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shd w:val="clear" w:color="auto" w:fill="FAFAFA"/>
          </w:tcPr>
          <w:p w14:paraId="7A58DD0D" w14:textId="45EED4B8"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9,822.84</w:t>
            </w:r>
          </w:p>
        </w:tc>
        <w:tc>
          <w:tcPr>
            <w:tcW w:w="1296" w:type="dxa"/>
            <w:tcBorders>
              <w:top w:val="nil"/>
              <w:left w:val="nil"/>
              <w:bottom w:val="nil"/>
              <w:right w:val="nil"/>
            </w:tcBorders>
          </w:tcPr>
          <w:p w14:paraId="3E252BF7" w14:textId="619BB398"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9,495.53</w:t>
            </w:r>
          </w:p>
        </w:tc>
      </w:tr>
      <w:tr w:rsidR="00A62F74" w:rsidRPr="004A451D" w14:paraId="5E1ADAAF" w14:textId="77777777" w:rsidTr="00196F85">
        <w:tc>
          <w:tcPr>
            <w:tcW w:w="3744" w:type="dxa"/>
            <w:tcBorders>
              <w:top w:val="nil"/>
              <w:left w:val="nil"/>
              <w:bottom w:val="nil"/>
              <w:right w:val="nil"/>
            </w:tcBorders>
          </w:tcPr>
          <w:p w14:paraId="349137FD" w14:textId="77777777" w:rsidR="00A62F74" w:rsidRPr="004A451D" w:rsidRDefault="00A62F74" w:rsidP="00A62F74">
            <w:pPr>
              <w:spacing w:after="0" w:line="240" w:lineRule="auto"/>
              <w:ind w:left="-101"/>
              <w:rPr>
                <w:rFonts w:cs="Arial"/>
                <w:sz w:val="18"/>
                <w:szCs w:val="18"/>
              </w:rPr>
            </w:pPr>
            <w:r w:rsidRPr="004A451D">
              <w:rPr>
                <w:rFonts w:cs="Arial"/>
                <w:sz w:val="18"/>
                <w:szCs w:val="18"/>
              </w:rPr>
              <w:t>Joint ventures</w:t>
            </w:r>
          </w:p>
        </w:tc>
        <w:tc>
          <w:tcPr>
            <w:tcW w:w="1296" w:type="dxa"/>
            <w:tcBorders>
              <w:top w:val="nil"/>
              <w:left w:val="nil"/>
              <w:bottom w:val="nil"/>
              <w:right w:val="nil"/>
            </w:tcBorders>
            <w:shd w:val="clear" w:color="auto" w:fill="FAFAFA"/>
          </w:tcPr>
          <w:p w14:paraId="421DA7D2" w14:textId="01E71BE5" w:rsidR="00A62F74" w:rsidRPr="004A451D" w:rsidRDefault="00A52126" w:rsidP="00A62F74">
            <w:pPr>
              <w:spacing w:after="0" w:line="240" w:lineRule="auto"/>
              <w:ind w:left="-40" w:right="-72"/>
              <w:jc w:val="right"/>
              <w:rPr>
                <w:rFonts w:cs="Arial"/>
                <w:sz w:val="18"/>
                <w:szCs w:val="18"/>
              </w:rPr>
            </w:pPr>
            <w:r w:rsidRPr="004A451D">
              <w:rPr>
                <w:rFonts w:cs="Arial"/>
                <w:sz w:val="18"/>
                <w:szCs w:val="18"/>
              </w:rPr>
              <w:t>20.93</w:t>
            </w:r>
          </w:p>
        </w:tc>
        <w:tc>
          <w:tcPr>
            <w:tcW w:w="1296" w:type="dxa"/>
            <w:tcBorders>
              <w:top w:val="nil"/>
              <w:left w:val="nil"/>
              <w:bottom w:val="nil"/>
              <w:right w:val="nil"/>
            </w:tcBorders>
          </w:tcPr>
          <w:p w14:paraId="06BC0500" w14:textId="4E3D61E1"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10.10</w:t>
            </w:r>
          </w:p>
        </w:tc>
        <w:tc>
          <w:tcPr>
            <w:tcW w:w="1296" w:type="dxa"/>
            <w:tcBorders>
              <w:top w:val="nil"/>
              <w:left w:val="nil"/>
              <w:bottom w:val="nil"/>
              <w:right w:val="nil"/>
            </w:tcBorders>
            <w:shd w:val="clear" w:color="auto" w:fill="FAFAFA"/>
          </w:tcPr>
          <w:p w14:paraId="76187F14" w14:textId="25C1CAAB"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1.91</w:t>
            </w:r>
          </w:p>
        </w:tc>
        <w:tc>
          <w:tcPr>
            <w:tcW w:w="1296" w:type="dxa"/>
            <w:tcBorders>
              <w:top w:val="nil"/>
              <w:left w:val="nil"/>
              <w:bottom w:val="nil"/>
              <w:right w:val="nil"/>
            </w:tcBorders>
          </w:tcPr>
          <w:p w14:paraId="24D0174E" w14:textId="426FF22E"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0.97</w:t>
            </w:r>
          </w:p>
        </w:tc>
      </w:tr>
      <w:tr w:rsidR="00A62F74" w:rsidRPr="004A451D" w14:paraId="53AFE404" w14:textId="77777777" w:rsidTr="00196F85">
        <w:tc>
          <w:tcPr>
            <w:tcW w:w="3744" w:type="dxa"/>
            <w:tcBorders>
              <w:top w:val="nil"/>
              <w:left w:val="nil"/>
              <w:bottom w:val="nil"/>
              <w:right w:val="nil"/>
            </w:tcBorders>
          </w:tcPr>
          <w:p w14:paraId="47445320" w14:textId="77777777" w:rsidR="00A62F74" w:rsidRPr="004A451D" w:rsidRDefault="00A62F74" w:rsidP="00A62F74">
            <w:pPr>
              <w:spacing w:after="0" w:line="240" w:lineRule="auto"/>
              <w:ind w:left="-101"/>
              <w:rPr>
                <w:rFonts w:cs="Arial"/>
                <w:sz w:val="18"/>
                <w:szCs w:val="18"/>
              </w:rPr>
            </w:pPr>
            <w:r w:rsidRPr="004A451D">
              <w:rPr>
                <w:rFonts w:cs="Arial"/>
                <w:sz w:val="18"/>
                <w:szCs w:val="18"/>
              </w:rPr>
              <w:t>Associates</w:t>
            </w:r>
          </w:p>
        </w:tc>
        <w:tc>
          <w:tcPr>
            <w:tcW w:w="1296" w:type="dxa"/>
            <w:tcBorders>
              <w:top w:val="nil"/>
              <w:left w:val="nil"/>
              <w:bottom w:val="nil"/>
              <w:right w:val="nil"/>
            </w:tcBorders>
            <w:shd w:val="clear" w:color="auto" w:fill="FAFAFA"/>
          </w:tcPr>
          <w:p w14:paraId="2335CD84" w14:textId="678B20D1" w:rsidR="00A62F74" w:rsidRPr="004A451D" w:rsidRDefault="00A52126" w:rsidP="00A62F74">
            <w:pPr>
              <w:spacing w:after="0" w:line="240" w:lineRule="auto"/>
              <w:ind w:left="-40" w:right="-72"/>
              <w:jc w:val="right"/>
              <w:rPr>
                <w:rFonts w:cs="Arial"/>
                <w:sz w:val="18"/>
                <w:szCs w:val="18"/>
              </w:rPr>
            </w:pPr>
            <w:r w:rsidRPr="004A451D">
              <w:rPr>
                <w:rFonts w:cs="Arial"/>
                <w:sz w:val="18"/>
                <w:szCs w:val="18"/>
              </w:rPr>
              <w:t>476.80</w:t>
            </w:r>
          </w:p>
        </w:tc>
        <w:tc>
          <w:tcPr>
            <w:tcW w:w="1296" w:type="dxa"/>
            <w:tcBorders>
              <w:top w:val="nil"/>
              <w:left w:val="nil"/>
              <w:bottom w:val="nil"/>
              <w:right w:val="nil"/>
            </w:tcBorders>
          </w:tcPr>
          <w:p w14:paraId="621A0117" w14:textId="38D3779A"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2,993.46</w:t>
            </w:r>
          </w:p>
        </w:tc>
        <w:tc>
          <w:tcPr>
            <w:tcW w:w="1296" w:type="dxa"/>
            <w:tcBorders>
              <w:top w:val="nil"/>
              <w:left w:val="nil"/>
              <w:bottom w:val="nil"/>
              <w:right w:val="nil"/>
            </w:tcBorders>
            <w:shd w:val="clear" w:color="auto" w:fill="FAFAFA"/>
          </w:tcPr>
          <w:p w14:paraId="1AA8BBC8" w14:textId="6C1135C8"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0.30</w:t>
            </w:r>
          </w:p>
        </w:tc>
        <w:tc>
          <w:tcPr>
            <w:tcW w:w="1296" w:type="dxa"/>
            <w:tcBorders>
              <w:top w:val="nil"/>
              <w:left w:val="nil"/>
              <w:bottom w:val="nil"/>
              <w:right w:val="nil"/>
            </w:tcBorders>
          </w:tcPr>
          <w:p w14:paraId="563894C3" w14:textId="5BAAA062" w:rsidR="00A62F74" w:rsidRPr="004A451D" w:rsidRDefault="002D7527"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A62F74" w:rsidRPr="004A451D" w14:paraId="7B3FFABA" w14:textId="77777777" w:rsidTr="00196F85">
        <w:tc>
          <w:tcPr>
            <w:tcW w:w="3744" w:type="dxa"/>
            <w:tcBorders>
              <w:top w:val="nil"/>
              <w:left w:val="nil"/>
              <w:bottom w:val="nil"/>
              <w:right w:val="nil"/>
            </w:tcBorders>
          </w:tcPr>
          <w:p w14:paraId="1DCB4BDD" w14:textId="77777777" w:rsidR="00A62F74" w:rsidRPr="004A451D" w:rsidRDefault="00A62F74" w:rsidP="00A62F74">
            <w:pPr>
              <w:spacing w:after="0" w:line="240" w:lineRule="auto"/>
              <w:ind w:left="-101"/>
              <w:rPr>
                <w:rFonts w:cs="Arial"/>
                <w:sz w:val="18"/>
                <w:szCs w:val="18"/>
              </w:rPr>
            </w:pPr>
            <w:r w:rsidRPr="004A451D">
              <w:rPr>
                <w:rFonts w:cs="Arial"/>
                <w:sz w:val="18"/>
                <w:szCs w:val="18"/>
              </w:rPr>
              <w:t>Related companies:</w:t>
            </w:r>
          </w:p>
        </w:tc>
        <w:tc>
          <w:tcPr>
            <w:tcW w:w="1296" w:type="dxa"/>
            <w:tcBorders>
              <w:top w:val="nil"/>
              <w:left w:val="nil"/>
              <w:bottom w:val="nil"/>
              <w:right w:val="nil"/>
            </w:tcBorders>
            <w:shd w:val="clear" w:color="auto" w:fill="FAFAFA"/>
          </w:tcPr>
          <w:p w14:paraId="1B2A3208"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3CCE2117"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AD8546F"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682C016F"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51E55148" w14:textId="77777777" w:rsidTr="00196F85">
        <w:tc>
          <w:tcPr>
            <w:tcW w:w="3744" w:type="dxa"/>
            <w:tcBorders>
              <w:top w:val="nil"/>
              <w:left w:val="nil"/>
              <w:bottom w:val="nil"/>
              <w:right w:val="nil"/>
            </w:tcBorders>
          </w:tcPr>
          <w:p w14:paraId="6082B7FD" w14:textId="77777777" w:rsidR="00A62F74" w:rsidRPr="004A451D" w:rsidRDefault="00A62F74" w:rsidP="00A62F74">
            <w:pPr>
              <w:spacing w:after="0" w:line="240" w:lineRule="auto"/>
              <w:ind w:hanging="101"/>
              <w:rPr>
                <w:rFonts w:cs="Arial"/>
                <w:spacing w:val="-8"/>
                <w:sz w:val="18"/>
                <w:szCs w:val="18"/>
              </w:rPr>
            </w:pPr>
            <w:r w:rsidRPr="004A451D">
              <w:rPr>
                <w:rFonts w:cs="Arial"/>
                <w:spacing w:val="-8"/>
                <w:sz w:val="18"/>
                <w:szCs w:val="18"/>
              </w:rPr>
              <w:t xml:space="preserve">   CP Group of companies</w:t>
            </w:r>
          </w:p>
        </w:tc>
        <w:tc>
          <w:tcPr>
            <w:tcW w:w="1296" w:type="dxa"/>
            <w:tcBorders>
              <w:top w:val="nil"/>
              <w:left w:val="nil"/>
              <w:bottom w:val="nil"/>
              <w:right w:val="nil"/>
            </w:tcBorders>
            <w:shd w:val="clear" w:color="auto" w:fill="FAFAFA"/>
          </w:tcPr>
          <w:p w14:paraId="11D96005" w14:textId="5A321BDE" w:rsidR="00A62F74" w:rsidRPr="004A451D" w:rsidRDefault="00AA60C7" w:rsidP="00A62F74">
            <w:pPr>
              <w:spacing w:after="0" w:line="240" w:lineRule="auto"/>
              <w:ind w:left="-40" w:right="-72"/>
              <w:jc w:val="right"/>
              <w:rPr>
                <w:rFonts w:cs="Arial"/>
                <w:sz w:val="18"/>
                <w:szCs w:val="18"/>
              </w:rPr>
            </w:pPr>
            <w:r w:rsidRPr="004A451D">
              <w:rPr>
                <w:rFonts w:cs="Arial"/>
                <w:sz w:val="18"/>
                <w:szCs w:val="18"/>
              </w:rPr>
              <w:t>1,450.6</w:t>
            </w:r>
            <w:r w:rsidR="009563F3" w:rsidRPr="004A451D">
              <w:rPr>
                <w:rFonts w:cs="Arial"/>
                <w:sz w:val="18"/>
                <w:szCs w:val="18"/>
              </w:rPr>
              <w:t>7</w:t>
            </w:r>
          </w:p>
        </w:tc>
        <w:tc>
          <w:tcPr>
            <w:tcW w:w="1296" w:type="dxa"/>
            <w:tcBorders>
              <w:top w:val="nil"/>
              <w:left w:val="nil"/>
              <w:bottom w:val="nil"/>
              <w:right w:val="nil"/>
            </w:tcBorders>
          </w:tcPr>
          <w:p w14:paraId="5B456400" w14:textId="2BAC57FA"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1,747.26</w:t>
            </w:r>
          </w:p>
        </w:tc>
        <w:tc>
          <w:tcPr>
            <w:tcW w:w="1296" w:type="dxa"/>
            <w:tcBorders>
              <w:top w:val="nil"/>
              <w:left w:val="nil"/>
              <w:bottom w:val="nil"/>
              <w:right w:val="nil"/>
            </w:tcBorders>
            <w:shd w:val="clear" w:color="auto" w:fill="FAFAFA"/>
          </w:tcPr>
          <w:p w14:paraId="101A3915" w14:textId="04E915B8"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12.97</w:t>
            </w:r>
          </w:p>
        </w:tc>
        <w:tc>
          <w:tcPr>
            <w:tcW w:w="1296" w:type="dxa"/>
            <w:tcBorders>
              <w:top w:val="nil"/>
              <w:left w:val="nil"/>
              <w:bottom w:val="nil"/>
              <w:right w:val="nil"/>
            </w:tcBorders>
          </w:tcPr>
          <w:p w14:paraId="590C8F61" w14:textId="5E1CF197"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9.22</w:t>
            </w:r>
          </w:p>
        </w:tc>
      </w:tr>
      <w:tr w:rsidR="00A62F74" w:rsidRPr="004A451D" w14:paraId="645CA650" w14:textId="77777777" w:rsidTr="00196F85">
        <w:tc>
          <w:tcPr>
            <w:tcW w:w="3744" w:type="dxa"/>
            <w:tcBorders>
              <w:top w:val="nil"/>
              <w:left w:val="nil"/>
              <w:bottom w:val="nil"/>
              <w:right w:val="nil"/>
            </w:tcBorders>
          </w:tcPr>
          <w:p w14:paraId="656C1736" w14:textId="77777777" w:rsidR="00A62F74" w:rsidRPr="004A451D" w:rsidRDefault="00A62F74" w:rsidP="00A62F74">
            <w:pPr>
              <w:spacing w:after="0" w:line="240" w:lineRule="auto"/>
              <w:ind w:hanging="101"/>
              <w:rPr>
                <w:rFonts w:cs="Arial"/>
                <w:spacing w:val="-8"/>
                <w:sz w:val="18"/>
                <w:szCs w:val="18"/>
              </w:rPr>
            </w:pPr>
            <w:r w:rsidRPr="004A451D">
              <w:rPr>
                <w:rFonts w:cs="Arial"/>
                <w:spacing w:val="-8"/>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7EC36D92" w14:textId="403F9E4F" w:rsidR="00A62F74" w:rsidRPr="004A451D" w:rsidRDefault="00A52126" w:rsidP="00A62F74">
            <w:pPr>
              <w:spacing w:after="0" w:line="240" w:lineRule="auto"/>
              <w:ind w:left="-40" w:right="-72"/>
              <w:jc w:val="right"/>
              <w:rPr>
                <w:rFonts w:cs="Arial"/>
                <w:sz w:val="18"/>
                <w:szCs w:val="18"/>
              </w:rPr>
            </w:pPr>
            <w:r w:rsidRPr="004A451D">
              <w:rPr>
                <w:rFonts w:cs="Arial"/>
                <w:sz w:val="18"/>
                <w:szCs w:val="18"/>
              </w:rPr>
              <w:t>115.46</w:t>
            </w:r>
          </w:p>
        </w:tc>
        <w:tc>
          <w:tcPr>
            <w:tcW w:w="1296" w:type="dxa"/>
            <w:tcBorders>
              <w:top w:val="nil"/>
              <w:left w:val="nil"/>
              <w:bottom w:val="single" w:sz="4" w:space="0" w:color="auto"/>
              <w:right w:val="nil"/>
            </w:tcBorders>
            <w:vAlign w:val="bottom"/>
          </w:tcPr>
          <w:p w14:paraId="2A4F7D04" w14:textId="3DE6031B"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374.52</w:t>
            </w:r>
          </w:p>
        </w:tc>
        <w:tc>
          <w:tcPr>
            <w:tcW w:w="1296" w:type="dxa"/>
            <w:tcBorders>
              <w:top w:val="nil"/>
              <w:left w:val="nil"/>
              <w:bottom w:val="single" w:sz="4" w:space="0" w:color="auto"/>
              <w:right w:val="nil"/>
            </w:tcBorders>
            <w:shd w:val="clear" w:color="auto" w:fill="FAFAFA"/>
            <w:vAlign w:val="bottom"/>
          </w:tcPr>
          <w:p w14:paraId="467BC969" w14:textId="77777777" w:rsidR="00A62F74" w:rsidRPr="004A451D" w:rsidRDefault="00EB1896" w:rsidP="00EB1896">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single" w:sz="4" w:space="0" w:color="auto"/>
              <w:right w:val="nil"/>
            </w:tcBorders>
          </w:tcPr>
          <w:p w14:paraId="15EA9B83" w14:textId="176D0EBE" w:rsidR="00A62F74" w:rsidRPr="004A451D" w:rsidRDefault="002D7527"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A62F74" w:rsidRPr="004A451D" w14:paraId="73706289" w14:textId="77777777" w:rsidTr="00196F85">
        <w:tc>
          <w:tcPr>
            <w:tcW w:w="3744" w:type="dxa"/>
            <w:tcBorders>
              <w:top w:val="nil"/>
              <w:left w:val="nil"/>
              <w:bottom w:val="nil"/>
              <w:right w:val="nil"/>
            </w:tcBorders>
          </w:tcPr>
          <w:p w14:paraId="51652DF8" w14:textId="77777777" w:rsidR="00A62F74" w:rsidRPr="004A451D" w:rsidRDefault="00A62F74" w:rsidP="00A62F74">
            <w:pPr>
              <w:spacing w:after="0" w:line="240" w:lineRule="auto"/>
              <w:ind w:hanging="101"/>
              <w:rPr>
                <w:rFonts w:cs="Arial"/>
                <w:spacing w:val="-8"/>
                <w:sz w:val="18"/>
                <w:szCs w:val="18"/>
              </w:rPr>
            </w:pPr>
          </w:p>
        </w:tc>
        <w:tc>
          <w:tcPr>
            <w:tcW w:w="1296" w:type="dxa"/>
            <w:tcBorders>
              <w:top w:val="single" w:sz="4" w:space="0" w:color="auto"/>
              <w:left w:val="nil"/>
              <w:bottom w:val="nil"/>
              <w:right w:val="nil"/>
            </w:tcBorders>
            <w:shd w:val="clear" w:color="auto" w:fill="FAFAFA"/>
            <w:vAlign w:val="bottom"/>
          </w:tcPr>
          <w:p w14:paraId="31A153F1"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151E1E05"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3F7254A6"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20262BF0"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17213BDE" w14:textId="77777777" w:rsidTr="002D7527">
        <w:trPr>
          <w:trHeight w:val="171"/>
        </w:trPr>
        <w:tc>
          <w:tcPr>
            <w:tcW w:w="3744" w:type="dxa"/>
            <w:tcBorders>
              <w:top w:val="nil"/>
              <w:left w:val="nil"/>
              <w:bottom w:val="nil"/>
              <w:right w:val="nil"/>
            </w:tcBorders>
          </w:tcPr>
          <w:p w14:paraId="3981257F" w14:textId="77777777" w:rsidR="00A62F74" w:rsidRPr="004A451D" w:rsidRDefault="00A62F74" w:rsidP="00A62F74">
            <w:pPr>
              <w:spacing w:after="0" w:line="240" w:lineRule="auto"/>
              <w:ind w:hanging="101"/>
              <w:rPr>
                <w:rFonts w:cs="Arial"/>
                <w:spacing w:val="-8"/>
                <w:sz w:val="18"/>
                <w:szCs w:val="18"/>
              </w:rPr>
            </w:pPr>
          </w:p>
        </w:tc>
        <w:tc>
          <w:tcPr>
            <w:tcW w:w="1296" w:type="dxa"/>
            <w:tcBorders>
              <w:top w:val="nil"/>
              <w:left w:val="nil"/>
              <w:bottom w:val="single" w:sz="4" w:space="0" w:color="auto"/>
              <w:right w:val="nil"/>
            </w:tcBorders>
            <w:shd w:val="clear" w:color="auto" w:fill="FAFAFA"/>
          </w:tcPr>
          <w:p w14:paraId="2A883934" w14:textId="4AFEBF06" w:rsidR="00A62F74" w:rsidRPr="004A451D" w:rsidRDefault="00AA60C7" w:rsidP="00A62F74">
            <w:pPr>
              <w:spacing w:after="0" w:line="240" w:lineRule="auto"/>
              <w:ind w:left="-40" w:right="-72"/>
              <w:jc w:val="right"/>
              <w:rPr>
                <w:rFonts w:cs="Arial"/>
                <w:sz w:val="18"/>
                <w:szCs w:val="18"/>
              </w:rPr>
            </w:pPr>
            <w:r w:rsidRPr="004A451D">
              <w:rPr>
                <w:rFonts w:cs="Arial"/>
                <w:sz w:val="18"/>
                <w:szCs w:val="18"/>
              </w:rPr>
              <w:t>2,063.8</w:t>
            </w:r>
            <w:r w:rsidR="009563F3" w:rsidRPr="004A451D">
              <w:rPr>
                <w:rFonts w:cs="Arial"/>
                <w:sz w:val="18"/>
                <w:szCs w:val="18"/>
              </w:rPr>
              <w:t>6</w:t>
            </w:r>
          </w:p>
        </w:tc>
        <w:tc>
          <w:tcPr>
            <w:tcW w:w="1296" w:type="dxa"/>
            <w:tcBorders>
              <w:top w:val="nil"/>
              <w:left w:val="nil"/>
              <w:bottom w:val="single" w:sz="4" w:space="0" w:color="auto"/>
              <w:right w:val="nil"/>
            </w:tcBorders>
          </w:tcPr>
          <w:p w14:paraId="47073EFB" w14:textId="519B860F"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5,125.34</w:t>
            </w:r>
          </w:p>
        </w:tc>
        <w:tc>
          <w:tcPr>
            <w:tcW w:w="1296" w:type="dxa"/>
            <w:tcBorders>
              <w:top w:val="nil"/>
              <w:left w:val="nil"/>
              <w:bottom w:val="single" w:sz="4" w:space="0" w:color="auto"/>
              <w:right w:val="nil"/>
            </w:tcBorders>
            <w:shd w:val="clear" w:color="auto" w:fill="FAFAFA"/>
            <w:vAlign w:val="bottom"/>
          </w:tcPr>
          <w:p w14:paraId="7C07FAC5" w14:textId="6C2C71A7" w:rsidR="00A62F74" w:rsidRPr="004A451D" w:rsidRDefault="00A52126" w:rsidP="00A62F74">
            <w:pPr>
              <w:spacing w:after="0" w:line="240" w:lineRule="auto"/>
              <w:ind w:left="-40" w:right="-72"/>
              <w:jc w:val="right"/>
              <w:rPr>
                <w:rFonts w:cs="Arial"/>
                <w:sz w:val="18"/>
                <w:cs/>
                <w:lang w:bidi="th-TH"/>
              </w:rPr>
            </w:pPr>
            <w:r w:rsidRPr="004A451D">
              <w:rPr>
                <w:rFonts w:cs="Arial"/>
                <w:sz w:val="18"/>
                <w:lang w:bidi="th-TH"/>
              </w:rPr>
              <w:t>9,838.02</w:t>
            </w:r>
          </w:p>
        </w:tc>
        <w:tc>
          <w:tcPr>
            <w:tcW w:w="1296" w:type="dxa"/>
            <w:tcBorders>
              <w:top w:val="nil"/>
              <w:left w:val="nil"/>
              <w:bottom w:val="single" w:sz="4" w:space="0" w:color="auto"/>
              <w:right w:val="nil"/>
            </w:tcBorders>
          </w:tcPr>
          <w:p w14:paraId="592C64BB" w14:textId="625ADB1A"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9,505.72</w:t>
            </w:r>
          </w:p>
        </w:tc>
      </w:tr>
      <w:tr w:rsidR="00A62F74" w:rsidRPr="004A451D" w14:paraId="060D5778" w14:textId="77777777" w:rsidTr="00196F85">
        <w:tc>
          <w:tcPr>
            <w:tcW w:w="3744" w:type="dxa"/>
            <w:tcBorders>
              <w:top w:val="nil"/>
              <w:left w:val="nil"/>
              <w:bottom w:val="nil"/>
              <w:right w:val="nil"/>
            </w:tcBorders>
          </w:tcPr>
          <w:p w14:paraId="710276A2" w14:textId="77777777" w:rsidR="00A62F74" w:rsidRPr="004A451D" w:rsidRDefault="00A62F74" w:rsidP="00A62F74">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068E0D88"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12A9C472"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15E1F912"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191CEF19"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0B5327F2" w14:textId="77777777" w:rsidTr="00196F85">
        <w:tc>
          <w:tcPr>
            <w:tcW w:w="3744" w:type="dxa"/>
            <w:tcBorders>
              <w:top w:val="nil"/>
              <w:left w:val="nil"/>
              <w:bottom w:val="nil"/>
              <w:right w:val="nil"/>
            </w:tcBorders>
          </w:tcPr>
          <w:p w14:paraId="48E151B6" w14:textId="77777777" w:rsidR="00A62F74" w:rsidRPr="004A451D" w:rsidRDefault="00A62F74" w:rsidP="00A62F74">
            <w:pPr>
              <w:spacing w:after="0" w:line="240" w:lineRule="auto"/>
              <w:ind w:left="-101"/>
              <w:rPr>
                <w:rFonts w:cs="Arial"/>
                <w:b/>
                <w:bCs/>
                <w:sz w:val="18"/>
                <w:szCs w:val="18"/>
              </w:rPr>
            </w:pPr>
            <w:r w:rsidRPr="004A451D">
              <w:rPr>
                <w:rFonts w:cs="Arial"/>
                <w:b/>
                <w:bCs/>
                <w:sz w:val="18"/>
                <w:szCs w:val="18"/>
              </w:rPr>
              <w:t>Purchases of goods and services</w:t>
            </w:r>
          </w:p>
        </w:tc>
        <w:tc>
          <w:tcPr>
            <w:tcW w:w="1296" w:type="dxa"/>
            <w:tcBorders>
              <w:top w:val="nil"/>
              <w:left w:val="nil"/>
              <w:bottom w:val="nil"/>
              <w:right w:val="nil"/>
            </w:tcBorders>
            <w:shd w:val="clear" w:color="auto" w:fill="FAFAFA"/>
          </w:tcPr>
          <w:p w14:paraId="07089906"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6FE32FDA"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79AFB2A1"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6464D52E"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69E8BE50" w14:textId="77777777" w:rsidTr="00196F85">
        <w:tc>
          <w:tcPr>
            <w:tcW w:w="3744" w:type="dxa"/>
            <w:tcBorders>
              <w:top w:val="nil"/>
              <w:left w:val="nil"/>
              <w:bottom w:val="nil"/>
              <w:right w:val="nil"/>
            </w:tcBorders>
          </w:tcPr>
          <w:p w14:paraId="1030276A" w14:textId="77777777" w:rsidR="00A62F74" w:rsidRPr="004A451D" w:rsidRDefault="00A62F74" w:rsidP="00A62F74">
            <w:pPr>
              <w:spacing w:after="0" w:line="240" w:lineRule="auto"/>
              <w:ind w:left="-101"/>
              <w:rPr>
                <w:rFonts w:cs="Arial"/>
                <w:sz w:val="18"/>
                <w:szCs w:val="18"/>
              </w:rPr>
            </w:pPr>
            <w:r w:rsidRPr="004A451D">
              <w:rPr>
                <w:rFonts w:cs="Arial"/>
                <w:sz w:val="18"/>
                <w:szCs w:val="18"/>
              </w:rPr>
              <w:t>Subsidiaries</w:t>
            </w:r>
          </w:p>
        </w:tc>
        <w:tc>
          <w:tcPr>
            <w:tcW w:w="1296" w:type="dxa"/>
            <w:tcBorders>
              <w:top w:val="nil"/>
              <w:left w:val="nil"/>
              <w:bottom w:val="nil"/>
              <w:right w:val="nil"/>
            </w:tcBorders>
            <w:shd w:val="clear" w:color="auto" w:fill="FAFAFA"/>
          </w:tcPr>
          <w:p w14:paraId="2264BF56" w14:textId="77777777" w:rsidR="00A62F74" w:rsidRPr="004A451D" w:rsidRDefault="00031A9F"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tcPr>
          <w:p w14:paraId="0E0D1811" w14:textId="5672D646" w:rsidR="00A62F74" w:rsidRPr="004A451D" w:rsidRDefault="004C71ED"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shd w:val="clear" w:color="auto" w:fill="FAFAFA"/>
          </w:tcPr>
          <w:p w14:paraId="27610524" w14:textId="1128DAF8"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8</w:t>
            </w:r>
            <w:r w:rsidR="002443C2">
              <w:rPr>
                <w:rFonts w:cs="Arial"/>
                <w:sz w:val="18"/>
                <w:szCs w:val="18"/>
              </w:rPr>
              <w:t>22.99</w:t>
            </w:r>
          </w:p>
        </w:tc>
        <w:tc>
          <w:tcPr>
            <w:tcW w:w="1296" w:type="dxa"/>
            <w:tcBorders>
              <w:top w:val="nil"/>
              <w:left w:val="nil"/>
              <w:bottom w:val="nil"/>
              <w:right w:val="nil"/>
            </w:tcBorders>
          </w:tcPr>
          <w:p w14:paraId="500EFC0F" w14:textId="7507A440"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673.16</w:t>
            </w:r>
          </w:p>
        </w:tc>
      </w:tr>
      <w:tr w:rsidR="00A62F74" w:rsidRPr="004A451D" w14:paraId="765C000F" w14:textId="77777777" w:rsidTr="00196F85">
        <w:tc>
          <w:tcPr>
            <w:tcW w:w="3744" w:type="dxa"/>
            <w:tcBorders>
              <w:top w:val="nil"/>
              <w:left w:val="nil"/>
              <w:bottom w:val="nil"/>
              <w:right w:val="nil"/>
            </w:tcBorders>
          </w:tcPr>
          <w:p w14:paraId="20D9EE5D" w14:textId="77777777" w:rsidR="00A62F74" w:rsidRPr="004A451D" w:rsidRDefault="00A62F74" w:rsidP="00A62F74">
            <w:pPr>
              <w:spacing w:after="0" w:line="240" w:lineRule="auto"/>
              <w:ind w:left="-101"/>
              <w:rPr>
                <w:rFonts w:cs="Arial"/>
                <w:sz w:val="18"/>
                <w:szCs w:val="18"/>
              </w:rPr>
            </w:pPr>
            <w:r w:rsidRPr="004A451D">
              <w:rPr>
                <w:rFonts w:cs="Arial"/>
                <w:sz w:val="18"/>
                <w:szCs w:val="18"/>
              </w:rPr>
              <w:t>Joint venture</w:t>
            </w:r>
          </w:p>
        </w:tc>
        <w:tc>
          <w:tcPr>
            <w:tcW w:w="1296" w:type="dxa"/>
            <w:tcBorders>
              <w:top w:val="nil"/>
              <w:left w:val="nil"/>
              <w:bottom w:val="nil"/>
              <w:right w:val="nil"/>
            </w:tcBorders>
            <w:shd w:val="clear" w:color="auto" w:fill="FAFAFA"/>
          </w:tcPr>
          <w:p w14:paraId="639A1D74" w14:textId="1DC8DF05"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66.12</w:t>
            </w:r>
          </w:p>
        </w:tc>
        <w:tc>
          <w:tcPr>
            <w:tcW w:w="1296" w:type="dxa"/>
            <w:tcBorders>
              <w:top w:val="nil"/>
              <w:left w:val="nil"/>
              <w:bottom w:val="nil"/>
              <w:right w:val="nil"/>
            </w:tcBorders>
          </w:tcPr>
          <w:p w14:paraId="2A68E9C5" w14:textId="0E2009EA"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1.79</w:t>
            </w:r>
          </w:p>
        </w:tc>
        <w:tc>
          <w:tcPr>
            <w:tcW w:w="1296" w:type="dxa"/>
            <w:tcBorders>
              <w:top w:val="nil"/>
              <w:left w:val="nil"/>
              <w:bottom w:val="nil"/>
              <w:right w:val="nil"/>
            </w:tcBorders>
            <w:shd w:val="clear" w:color="auto" w:fill="FAFAFA"/>
          </w:tcPr>
          <w:p w14:paraId="15DD035C" w14:textId="29E29189"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5.52</w:t>
            </w:r>
          </w:p>
        </w:tc>
        <w:tc>
          <w:tcPr>
            <w:tcW w:w="1296" w:type="dxa"/>
            <w:tcBorders>
              <w:top w:val="nil"/>
              <w:left w:val="nil"/>
              <w:bottom w:val="nil"/>
              <w:right w:val="nil"/>
            </w:tcBorders>
          </w:tcPr>
          <w:p w14:paraId="5AD69D43" w14:textId="0B3CCA7C"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0.28</w:t>
            </w:r>
          </w:p>
        </w:tc>
      </w:tr>
      <w:tr w:rsidR="00A62F74" w:rsidRPr="004A451D" w14:paraId="02176767" w14:textId="77777777" w:rsidTr="00196F85">
        <w:tc>
          <w:tcPr>
            <w:tcW w:w="3744" w:type="dxa"/>
            <w:tcBorders>
              <w:top w:val="nil"/>
              <w:left w:val="nil"/>
              <w:bottom w:val="nil"/>
              <w:right w:val="nil"/>
            </w:tcBorders>
          </w:tcPr>
          <w:p w14:paraId="427B2ECB" w14:textId="77777777" w:rsidR="00A62F74" w:rsidRPr="004A451D" w:rsidRDefault="00A62F74" w:rsidP="00A62F74">
            <w:pPr>
              <w:spacing w:after="0" w:line="240" w:lineRule="auto"/>
              <w:ind w:left="-101"/>
              <w:rPr>
                <w:rFonts w:cs="Arial"/>
                <w:sz w:val="18"/>
                <w:szCs w:val="18"/>
              </w:rPr>
            </w:pPr>
            <w:r w:rsidRPr="004A451D">
              <w:rPr>
                <w:rFonts w:cs="Arial"/>
                <w:sz w:val="18"/>
                <w:szCs w:val="18"/>
              </w:rPr>
              <w:t>Associates</w:t>
            </w:r>
          </w:p>
        </w:tc>
        <w:tc>
          <w:tcPr>
            <w:tcW w:w="1296" w:type="dxa"/>
            <w:tcBorders>
              <w:top w:val="nil"/>
              <w:left w:val="nil"/>
              <w:bottom w:val="nil"/>
              <w:right w:val="nil"/>
            </w:tcBorders>
            <w:shd w:val="clear" w:color="auto" w:fill="FAFAFA"/>
          </w:tcPr>
          <w:p w14:paraId="0ABEF897" w14:textId="04449C7C"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7,295.66</w:t>
            </w:r>
          </w:p>
        </w:tc>
        <w:tc>
          <w:tcPr>
            <w:tcW w:w="1296" w:type="dxa"/>
            <w:tcBorders>
              <w:top w:val="nil"/>
              <w:left w:val="nil"/>
              <w:bottom w:val="nil"/>
              <w:right w:val="nil"/>
            </w:tcBorders>
          </w:tcPr>
          <w:p w14:paraId="5B538056" w14:textId="16667C98"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7,929.81</w:t>
            </w:r>
          </w:p>
        </w:tc>
        <w:tc>
          <w:tcPr>
            <w:tcW w:w="1296" w:type="dxa"/>
            <w:tcBorders>
              <w:top w:val="nil"/>
              <w:left w:val="nil"/>
              <w:bottom w:val="nil"/>
              <w:right w:val="nil"/>
            </w:tcBorders>
            <w:shd w:val="clear" w:color="auto" w:fill="FAFAFA"/>
          </w:tcPr>
          <w:p w14:paraId="2D6F4806" w14:textId="77777777" w:rsidR="00A62F74" w:rsidRPr="004A451D" w:rsidRDefault="00031A9F" w:rsidP="00031A9F">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tcPr>
          <w:p w14:paraId="212ACD6C" w14:textId="3630A3B4" w:rsidR="00A62F74" w:rsidRPr="004A451D" w:rsidRDefault="002D7527"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A62F74" w:rsidRPr="004A451D" w14:paraId="7D56235C" w14:textId="77777777" w:rsidTr="00196F85">
        <w:tc>
          <w:tcPr>
            <w:tcW w:w="3744" w:type="dxa"/>
            <w:tcBorders>
              <w:top w:val="nil"/>
              <w:left w:val="nil"/>
              <w:bottom w:val="nil"/>
              <w:right w:val="nil"/>
            </w:tcBorders>
          </w:tcPr>
          <w:p w14:paraId="56E6929D" w14:textId="77777777" w:rsidR="00A62F74" w:rsidRPr="004A451D" w:rsidRDefault="00A62F74" w:rsidP="00A62F74">
            <w:pPr>
              <w:spacing w:after="0" w:line="240" w:lineRule="auto"/>
              <w:ind w:left="-101"/>
              <w:rPr>
                <w:rFonts w:cs="Arial"/>
                <w:sz w:val="18"/>
                <w:szCs w:val="18"/>
              </w:rPr>
            </w:pPr>
            <w:r w:rsidRPr="004A451D">
              <w:rPr>
                <w:rFonts w:cs="Arial"/>
                <w:sz w:val="18"/>
                <w:szCs w:val="18"/>
              </w:rPr>
              <w:t>Related companies</w:t>
            </w:r>
          </w:p>
        </w:tc>
        <w:tc>
          <w:tcPr>
            <w:tcW w:w="1296" w:type="dxa"/>
            <w:tcBorders>
              <w:top w:val="nil"/>
              <w:left w:val="nil"/>
              <w:bottom w:val="nil"/>
              <w:right w:val="nil"/>
            </w:tcBorders>
            <w:shd w:val="clear" w:color="auto" w:fill="FAFAFA"/>
          </w:tcPr>
          <w:p w14:paraId="669373B7"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41CB2CCA"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A821E25"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5CCB4655"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0EBB24F6" w14:textId="77777777" w:rsidTr="00196F85">
        <w:tc>
          <w:tcPr>
            <w:tcW w:w="3744" w:type="dxa"/>
            <w:tcBorders>
              <w:top w:val="nil"/>
              <w:left w:val="nil"/>
              <w:bottom w:val="nil"/>
              <w:right w:val="nil"/>
            </w:tcBorders>
          </w:tcPr>
          <w:p w14:paraId="6C97839E" w14:textId="77777777" w:rsidR="00A62F74" w:rsidRPr="004A451D" w:rsidRDefault="00A62F74" w:rsidP="00A62F74">
            <w:pPr>
              <w:spacing w:after="0" w:line="240" w:lineRule="auto"/>
              <w:ind w:hanging="101"/>
              <w:rPr>
                <w:rFonts w:cs="Arial"/>
                <w:sz w:val="18"/>
                <w:szCs w:val="18"/>
              </w:rPr>
            </w:pPr>
            <w:r w:rsidRPr="004A451D">
              <w:rPr>
                <w:rFonts w:cs="Arial"/>
                <w:spacing w:val="-8"/>
                <w:sz w:val="18"/>
                <w:szCs w:val="18"/>
              </w:rPr>
              <w:t xml:space="preserve">   CP Group of companies</w:t>
            </w:r>
          </w:p>
        </w:tc>
        <w:tc>
          <w:tcPr>
            <w:tcW w:w="1296" w:type="dxa"/>
            <w:tcBorders>
              <w:top w:val="nil"/>
              <w:left w:val="nil"/>
              <w:bottom w:val="nil"/>
              <w:right w:val="nil"/>
            </w:tcBorders>
            <w:shd w:val="clear" w:color="auto" w:fill="FAFAFA"/>
          </w:tcPr>
          <w:p w14:paraId="0BA146B4" w14:textId="34E02307" w:rsidR="00A62F74" w:rsidRPr="004A451D" w:rsidRDefault="003B7488" w:rsidP="00A62F74">
            <w:pPr>
              <w:spacing w:after="0" w:line="240" w:lineRule="auto"/>
              <w:ind w:left="-40" w:right="-72"/>
              <w:jc w:val="right"/>
              <w:rPr>
                <w:rFonts w:cs="Arial"/>
                <w:sz w:val="18"/>
                <w:szCs w:val="18"/>
              </w:rPr>
            </w:pPr>
            <w:r w:rsidRPr="004A451D">
              <w:rPr>
                <w:rFonts w:cs="Arial"/>
                <w:sz w:val="18"/>
                <w:szCs w:val="18"/>
              </w:rPr>
              <w:t>7,9</w:t>
            </w:r>
            <w:r w:rsidR="00274AF4" w:rsidRPr="004A451D">
              <w:rPr>
                <w:rFonts w:cs="Arial"/>
                <w:sz w:val="18"/>
                <w:szCs w:val="18"/>
              </w:rPr>
              <w:t>55</w:t>
            </w:r>
            <w:r w:rsidRPr="004A451D">
              <w:rPr>
                <w:rFonts w:cs="Arial"/>
                <w:sz w:val="18"/>
                <w:szCs w:val="18"/>
              </w:rPr>
              <w:t>.95</w:t>
            </w:r>
          </w:p>
        </w:tc>
        <w:tc>
          <w:tcPr>
            <w:tcW w:w="1296" w:type="dxa"/>
            <w:tcBorders>
              <w:top w:val="nil"/>
              <w:left w:val="nil"/>
              <w:bottom w:val="nil"/>
              <w:right w:val="nil"/>
            </w:tcBorders>
          </w:tcPr>
          <w:p w14:paraId="45221612" w14:textId="6153F421"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7,349.23</w:t>
            </w:r>
          </w:p>
        </w:tc>
        <w:tc>
          <w:tcPr>
            <w:tcW w:w="1296" w:type="dxa"/>
            <w:tcBorders>
              <w:top w:val="nil"/>
              <w:left w:val="nil"/>
              <w:bottom w:val="nil"/>
              <w:right w:val="nil"/>
            </w:tcBorders>
            <w:shd w:val="clear" w:color="auto" w:fill="FAFAFA"/>
          </w:tcPr>
          <w:p w14:paraId="47B59099" w14:textId="7BF2C22F"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400.41</w:t>
            </w:r>
          </w:p>
        </w:tc>
        <w:tc>
          <w:tcPr>
            <w:tcW w:w="1296" w:type="dxa"/>
            <w:tcBorders>
              <w:top w:val="nil"/>
              <w:left w:val="nil"/>
              <w:bottom w:val="nil"/>
              <w:right w:val="nil"/>
            </w:tcBorders>
          </w:tcPr>
          <w:p w14:paraId="1B79122E" w14:textId="7F66C3AB"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353.63</w:t>
            </w:r>
          </w:p>
        </w:tc>
      </w:tr>
      <w:tr w:rsidR="00A62F74" w:rsidRPr="004A451D" w14:paraId="63168E89" w14:textId="77777777" w:rsidTr="00196F85">
        <w:tc>
          <w:tcPr>
            <w:tcW w:w="3744" w:type="dxa"/>
            <w:tcBorders>
              <w:top w:val="nil"/>
              <w:left w:val="nil"/>
              <w:bottom w:val="nil"/>
              <w:right w:val="nil"/>
            </w:tcBorders>
          </w:tcPr>
          <w:p w14:paraId="3C85B853" w14:textId="77777777" w:rsidR="00A62F74" w:rsidRPr="004A451D" w:rsidRDefault="00A62F74" w:rsidP="00A62F74">
            <w:pPr>
              <w:spacing w:after="0" w:line="240" w:lineRule="auto"/>
              <w:ind w:hanging="101"/>
              <w:rPr>
                <w:rFonts w:cs="Arial"/>
                <w:spacing w:val="-8"/>
                <w:sz w:val="18"/>
                <w:szCs w:val="18"/>
              </w:rPr>
            </w:pPr>
            <w:r w:rsidRPr="004A451D">
              <w:rPr>
                <w:rFonts w:cs="Arial"/>
                <w:spacing w:val="-8"/>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70FD2283" w14:textId="43B96F61"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32.75</w:t>
            </w:r>
          </w:p>
        </w:tc>
        <w:tc>
          <w:tcPr>
            <w:tcW w:w="1296" w:type="dxa"/>
            <w:tcBorders>
              <w:top w:val="nil"/>
              <w:left w:val="nil"/>
              <w:bottom w:val="nil"/>
              <w:right w:val="nil"/>
            </w:tcBorders>
            <w:vAlign w:val="bottom"/>
          </w:tcPr>
          <w:p w14:paraId="3A21FE0A" w14:textId="7013F7EB" w:rsidR="00A62F74" w:rsidRPr="004A451D" w:rsidRDefault="004C71ED" w:rsidP="00A62F74">
            <w:pPr>
              <w:spacing w:after="0" w:line="240" w:lineRule="auto"/>
              <w:ind w:left="-40" w:right="-72"/>
              <w:jc w:val="right"/>
              <w:rPr>
                <w:rFonts w:cs="Arial"/>
                <w:sz w:val="18"/>
                <w:szCs w:val="18"/>
              </w:rPr>
            </w:pPr>
            <w:r w:rsidRPr="004A451D">
              <w:rPr>
                <w:rFonts w:cs="Arial"/>
                <w:sz w:val="18"/>
                <w:szCs w:val="18"/>
              </w:rPr>
              <w:t>215.41</w:t>
            </w:r>
          </w:p>
        </w:tc>
        <w:tc>
          <w:tcPr>
            <w:tcW w:w="1296" w:type="dxa"/>
            <w:tcBorders>
              <w:top w:val="nil"/>
              <w:left w:val="nil"/>
              <w:bottom w:val="nil"/>
              <w:right w:val="nil"/>
            </w:tcBorders>
            <w:shd w:val="clear" w:color="auto" w:fill="FAFAFA"/>
          </w:tcPr>
          <w:p w14:paraId="451BA89D" w14:textId="77777777" w:rsidR="00A62F74" w:rsidRPr="004A451D" w:rsidRDefault="00031A9F" w:rsidP="00333980">
            <w:pPr>
              <w:spacing w:after="0" w:line="240" w:lineRule="auto"/>
              <w:ind w:left="-40" w:right="-72"/>
              <w:jc w:val="center"/>
              <w:rPr>
                <w:rFonts w:cs="Arial"/>
                <w:sz w:val="18"/>
                <w:szCs w:val="18"/>
              </w:rPr>
            </w:pPr>
            <w:r w:rsidRPr="004A451D">
              <w:rPr>
                <w:rFonts w:cs="Arial"/>
                <w:sz w:val="18"/>
                <w:szCs w:val="18"/>
              </w:rPr>
              <w:t>-</w:t>
            </w:r>
          </w:p>
        </w:tc>
        <w:tc>
          <w:tcPr>
            <w:tcW w:w="1296" w:type="dxa"/>
            <w:tcBorders>
              <w:top w:val="nil"/>
              <w:left w:val="nil"/>
              <w:bottom w:val="nil"/>
              <w:right w:val="nil"/>
            </w:tcBorders>
            <w:vAlign w:val="bottom"/>
          </w:tcPr>
          <w:p w14:paraId="512066DA" w14:textId="246D7AB2" w:rsidR="00A62F74" w:rsidRPr="004A451D" w:rsidRDefault="002D7527" w:rsidP="00A62F74">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A62F74" w:rsidRPr="004A451D" w14:paraId="6A9AFB0F" w14:textId="77777777" w:rsidTr="00196F85">
        <w:tc>
          <w:tcPr>
            <w:tcW w:w="3744" w:type="dxa"/>
            <w:tcBorders>
              <w:top w:val="nil"/>
              <w:left w:val="nil"/>
              <w:bottom w:val="nil"/>
              <w:right w:val="nil"/>
            </w:tcBorders>
          </w:tcPr>
          <w:p w14:paraId="736719B3" w14:textId="77777777" w:rsidR="00A62F74" w:rsidRPr="004A451D" w:rsidRDefault="00A62F74" w:rsidP="00A62F74">
            <w:pPr>
              <w:spacing w:after="0" w:line="240" w:lineRule="auto"/>
              <w:ind w:hanging="101"/>
              <w:rPr>
                <w:rFonts w:cs="Arial"/>
                <w:spacing w:val="-8"/>
                <w:sz w:val="18"/>
                <w:szCs w:val="18"/>
              </w:rPr>
            </w:pPr>
          </w:p>
        </w:tc>
        <w:tc>
          <w:tcPr>
            <w:tcW w:w="1296" w:type="dxa"/>
            <w:tcBorders>
              <w:top w:val="single" w:sz="4" w:space="0" w:color="auto"/>
              <w:left w:val="nil"/>
              <w:bottom w:val="nil"/>
              <w:right w:val="nil"/>
            </w:tcBorders>
            <w:shd w:val="clear" w:color="auto" w:fill="FAFAFA"/>
            <w:vAlign w:val="bottom"/>
          </w:tcPr>
          <w:p w14:paraId="5551D280"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3F0556AF"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ADB5DC7"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5CA96BD7"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666484BA" w14:textId="77777777" w:rsidTr="00196F85">
        <w:tc>
          <w:tcPr>
            <w:tcW w:w="3744" w:type="dxa"/>
            <w:tcBorders>
              <w:top w:val="nil"/>
              <w:left w:val="nil"/>
              <w:bottom w:val="nil"/>
              <w:right w:val="nil"/>
            </w:tcBorders>
          </w:tcPr>
          <w:p w14:paraId="569E5420" w14:textId="77777777" w:rsidR="00A62F74" w:rsidRPr="004A451D" w:rsidRDefault="00A62F74" w:rsidP="00A62F74">
            <w:pPr>
              <w:spacing w:after="0" w:line="240" w:lineRule="auto"/>
              <w:ind w:hanging="101"/>
              <w:rPr>
                <w:rFonts w:cs="Arial"/>
                <w:spacing w:val="-8"/>
                <w:sz w:val="18"/>
                <w:szCs w:val="18"/>
              </w:rPr>
            </w:pPr>
          </w:p>
        </w:tc>
        <w:tc>
          <w:tcPr>
            <w:tcW w:w="1296" w:type="dxa"/>
            <w:tcBorders>
              <w:top w:val="nil"/>
              <w:left w:val="nil"/>
              <w:bottom w:val="single" w:sz="4" w:space="0" w:color="auto"/>
              <w:right w:val="nil"/>
            </w:tcBorders>
            <w:shd w:val="clear" w:color="auto" w:fill="FAFAFA"/>
          </w:tcPr>
          <w:p w14:paraId="130E3C20" w14:textId="19527375" w:rsidR="00A62F74" w:rsidRPr="004A451D" w:rsidRDefault="003B7488" w:rsidP="00A62F74">
            <w:pPr>
              <w:spacing w:after="0" w:line="240" w:lineRule="auto"/>
              <w:ind w:left="-40" w:right="-72"/>
              <w:jc w:val="right"/>
              <w:rPr>
                <w:rFonts w:cs="Arial"/>
                <w:sz w:val="18"/>
                <w:szCs w:val="18"/>
              </w:rPr>
            </w:pPr>
            <w:r w:rsidRPr="004A451D">
              <w:rPr>
                <w:rFonts w:cs="Arial"/>
                <w:sz w:val="18"/>
                <w:szCs w:val="18"/>
              </w:rPr>
              <w:t>15,35</w:t>
            </w:r>
            <w:r w:rsidR="00274AF4" w:rsidRPr="004A451D">
              <w:rPr>
                <w:rFonts w:cs="Arial"/>
                <w:sz w:val="18"/>
                <w:szCs w:val="18"/>
              </w:rPr>
              <w:t>0</w:t>
            </w:r>
            <w:r w:rsidRPr="004A451D">
              <w:rPr>
                <w:rFonts w:cs="Arial"/>
                <w:sz w:val="18"/>
                <w:szCs w:val="18"/>
              </w:rPr>
              <w:t>.48</w:t>
            </w:r>
          </w:p>
        </w:tc>
        <w:tc>
          <w:tcPr>
            <w:tcW w:w="1296" w:type="dxa"/>
            <w:tcBorders>
              <w:top w:val="nil"/>
              <w:left w:val="nil"/>
              <w:bottom w:val="single" w:sz="4" w:space="0" w:color="auto"/>
              <w:right w:val="nil"/>
            </w:tcBorders>
          </w:tcPr>
          <w:p w14:paraId="24254BB4" w14:textId="20AEEFB8"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15,496.24</w:t>
            </w:r>
          </w:p>
        </w:tc>
        <w:tc>
          <w:tcPr>
            <w:tcW w:w="1296" w:type="dxa"/>
            <w:tcBorders>
              <w:top w:val="nil"/>
              <w:left w:val="nil"/>
              <w:bottom w:val="single" w:sz="4" w:space="0" w:color="auto"/>
              <w:right w:val="nil"/>
            </w:tcBorders>
            <w:shd w:val="clear" w:color="auto" w:fill="FAFAFA"/>
            <w:vAlign w:val="bottom"/>
          </w:tcPr>
          <w:p w14:paraId="45D5F515" w14:textId="55DE11B4" w:rsidR="00A62F74" w:rsidRPr="004A451D" w:rsidRDefault="009E5186" w:rsidP="00A62F74">
            <w:pPr>
              <w:spacing w:after="0" w:line="240" w:lineRule="auto"/>
              <w:ind w:left="-40" w:right="-72"/>
              <w:jc w:val="right"/>
              <w:rPr>
                <w:rFonts w:cs="Arial"/>
                <w:sz w:val="18"/>
                <w:szCs w:val="18"/>
              </w:rPr>
            </w:pPr>
            <w:r w:rsidRPr="004A451D">
              <w:rPr>
                <w:rFonts w:cs="Arial"/>
                <w:sz w:val="18"/>
                <w:szCs w:val="18"/>
              </w:rPr>
              <w:t>1,2</w:t>
            </w:r>
            <w:r w:rsidR="002443C2">
              <w:rPr>
                <w:rFonts w:cs="Arial"/>
                <w:sz w:val="18"/>
                <w:szCs w:val="18"/>
              </w:rPr>
              <w:t>28.92</w:t>
            </w:r>
          </w:p>
        </w:tc>
        <w:tc>
          <w:tcPr>
            <w:tcW w:w="1296" w:type="dxa"/>
            <w:tcBorders>
              <w:top w:val="nil"/>
              <w:left w:val="nil"/>
              <w:bottom w:val="single" w:sz="4" w:space="0" w:color="auto"/>
              <w:right w:val="nil"/>
            </w:tcBorders>
            <w:vAlign w:val="bottom"/>
          </w:tcPr>
          <w:p w14:paraId="3C28056A" w14:textId="7306A690"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1,027.07</w:t>
            </w:r>
          </w:p>
        </w:tc>
      </w:tr>
      <w:tr w:rsidR="00A62F74" w:rsidRPr="004A451D" w14:paraId="6F67D42C" w14:textId="77777777" w:rsidTr="00196F85">
        <w:tc>
          <w:tcPr>
            <w:tcW w:w="3744" w:type="dxa"/>
            <w:tcBorders>
              <w:top w:val="nil"/>
              <w:left w:val="nil"/>
              <w:bottom w:val="nil"/>
              <w:right w:val="nil"/>
            </w:tcBorders>
          </w:tcPr>
          <w:p w14:paraId="3944CFE1" w14:textId="77777777" w:rsidR="00A62F74" w:rsidRPr="004A451D" w:rsidRDefault="00A62F74" w:rsidP="00A62F74">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1FE7AB54"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15A47F06"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2A9C3EC"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25CE1E29"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6580640A" w14:textId="77777777" w:rsidTr="00196F85">
        <w:tc>
          <w:tcPr>
            <w:tcW w:w="3744" w:type="dxa"/>
            <w:tcBorders>
              <w:top w:val="nil"/>
              <w:left w:val="nil"/>
              <w:bottom w:val="nil"/>
              <w:right w:val="nil"/>
            </w:tcBorders>
          </w:tcPr>
          <w:p w14:paraId="7D438E8C" w14:textId="5C9CF067" w:rsidR="00A62F74" w:rsidRPr="004A451D" w:rsidRDefault="00176672" w:rsidP="00A62F74">
            <w:pPr>
              <w:spacing w:after="0" w:line="240" w:lineRule="auto"/>
              <w:ind w:left="-101"/>
              <w:rPr>
                <w:rFonts w:cs="Arial"/>
                <w:b/>
                <w:bCs/>
                <w:sz w:val="18"/>
                <w:szCs w:val="18"/>
              </w:rPr>
            </w:pPr>
            <w:r w:rsidRPr="004A451D">
              <w:rPr>
                <w:rFonts w:cs="Arial"/>
                <w:b/>
                <w:bCs/>
                <w:sz w:val="18"/>
                <w:szCs w:val="18"/>
              </w:rPr>
              <w:t>D</w:t>
            </w:r>
            <w:r w:rsidR="00A62F74" w:rsidRPr="004A451D">
              <w:rPr>
                <w:rFonts w:cs="Arial"/>
                <w:b/>
                <w:bCs/>
                <w:sz w:val="18"/>
                <w:szCs w:val="18"/>
              </w:rPr>
              <w:t>ividend received</w:t>
            </w:r>
          </w:p>
        </w:tc>
        <w:tc>
          <w:tcPr>
            <w:tcW w:w="1296" w:type="dxa"/>
            <w:tcBorders>
              <w:top w:val="nil"/>
              <w:left w:val="nil"/>
              <w:bottom w:val="nil"/>
              <w:right w:val="nil"/>
            </w:tcBorders>
            <w:shd w:val="clear" w:color="auto" w:fill="FAFAFA"/>
          </w:tcPr>
          <w:p w14:paraId="23C086B9"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2BFD3668"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C1D0D66" w14:textId="77777777" w:rsidR="00A62F74" w:rsidRPr="004A451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14:paraId="7197BED2" w14:textId="77777777" w:rsidR="00A62F74" w:rsidRPr="004A451D" w:rsidRDefault="00A62F74" w:rsidP="00A62F74">
            <w:pPr>
              <w:spacing w:after="0" w:line="240" w:lineRule="auto"/>
              <w:ind w:left="-40" w:right="-72"/>
              <w:jc w:val="right"/>
              <w:rPr>
                <w:rFonts w:cs="Arial"/>
                <w:sz w:val="18"/>
                <w:szCs w:val="18"/>
              </w:rPr>
            </w:pPr>
          </w:p>
        </w:tc>
      </w:tr>
      <w:tr w:rsidR="00A62F74" w:rsidRPr="004A451D" w14:paraId="74CB51E9" w14:textId="77777777" w:rsidTr="00196F85">
        <w:tc>
          <w:tcPr>
            <w:tcW w:w="3744" w:type="dxa"/>
            <w:tcBorders>
              <w:top w:val="nil"/>
              <w:left w:val="nil"/>
              <w:bottom w:val="nil"/>
              <w:right w:val="nil"/>
            </w:tcBorders>
          </w:tcPr>
          <w:p w14:paraId="098AC740" w14:textId="77777777" w:rsidR="00A62F74" w:rsidRPr="004A451D" w:rsidRDefault="00A62F74" w:rsidP="00A62F74">
            <w:pPr>
              <w:spacing w:after="0" w:line="240" w:lineRule="auto"/>
              <w:ind w:hanging="101"/>
              <w:rPr>
                <w:rFonts w:cs="Arial"/>
                <w:sz w:val="18"/>
                <w:szCs w:val="18"/>
              </w:rPr>
            </w:pPr>
            <w:r w:rsidRPr="004A451D">
              <w:rPr>
                <w:rFonts w:cs="Arial"/>
                <w:sz w:val="18"/>
                <w:szCs w:val="18"/>
              </w:rPr>
              <w:t>Associate</w:t>
            </w:r>
          </w:p>
        </w:tc>
        <w:tc>
          <w:tcPr>
            <w:tcW w:w="1296" w:type="dxa"/>
            <w:tcBorders>
              <w:top w:val="nil"/>
              <w:left w:val="nil"/>
              <w:bottom w:val="single" w:sz="4" w:space="0" w:color="auto"/>
              <w:right w:val="nil"/>
            </w:tcBorders>
            <w:shd w:val="clear" w:color="auto" w:fill="FAFAFA"/>
          </w:tcPr>
          <w:p w14:paraId="2C0AA024" w14:textId="3C512896" w:rsidR="00A62F74" w:rsidRPr="004A451D" w:rsidRDefault="00385822" w:rsidP="004707B4">
            <w:pPr>
              <w:spacing w:after="0" w:line="240" w:lineRule="auto"/>
              <w:ind w:left="-40" w:right="-72"/>
              <w:jc w:val="right"/>
              <w:rPr>
                <w:rFonts w:cs="Arial"/>
                <w:sz w:val="18"/>
                <w:szCs w:val="18"/>
              </w:rPr>
            </w:pPr>
            <w:r w:rsidRPr="004A451D">
              <w:rPr>
                <w:rFonts w:cs="Arial"/>
                <w:sz w:val="18"/>
                <w:szCs w:val="18"/>
              </w:rPr>
              <w:t>2,336.22</w:t>
            </w:r>
          </w:p>
        </w:tc>
        <w:tc>
          <w:tcPr>
            <w:tcW w:w="1296" w:type="dxa"/>
            <w:tcBorders>
              <w:top w:val="nil"/>
              <w:left w:val="nil"/>
              <w:bottom w:val="single" w:sz="4" w:space="0" w:color="auto"/>
              <w:right w:val="nil"/>
            </w:tcBorders>
          </w:tcPr>
          <w:p w14:paraId="2EAE6044" w14:textId="7AE3C31A"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2,506.54</w:t>
            </w:r>
          </w:p>
        </w:tc>
        <w:tc>
          <w:tcPr>
            <w:tcW w:w="1296" w:type="dxa"/>
            <w:tcBorders>
              <w:top w:val="nil"/>
              <w:left w:val="nil"/>
              <w:bottom w:val="single" w:sz="4" w:space="0" w:color="auto"/>
              <w:right w:val="nil"/>
            </w:tcBorders>
            <w:shd w:val="clear" w:color="auto" w:fill="FAFAFA"/>
          </w:tcPr>
          <w:p w14:paraId="72AFECB6" w14:textId="139D4EDA" w:rsidR="00A62F74" w:rsidRPr="004A451D" w:rsidRDefault="00385822" w:rsidP="00A62F74">
            <w:pPr>
              <w:spacing w:after="0" w:line="240" w:lineRule="auto"/>
              <w:ind w:left="-40" w:right="-72"/>
              <w:jc w:val="right"/>
              <w:rPr>
                <w:rFonts w:cs="Arial"/>
                <w:sz w:val="18"/>
                <w:szCs w:val="18"/>
              </w:rPr>
            </w:pPr>
            <w:r w:rsidRPr="004A451D">
              <w:rPr>
                <w:rFonts w:cs="Arial"/>
                <w:sz w:val="18"/>
                <w:szCs w:val="18"/>
              </w:rPr>
              <w:t>2,327.6</w:t>
            </w:r>
            <w:r w:rsidR="007C5976" w:rsidRPr="004A451D">
              <w:rPr>
                <w:rFonts w:cs="Arial"/>
                <w:sz w:val="18"/>
                <w:szCs w:val="18"/>
              </w:rPr>
              <w:t>8</w:t>
            </w:r>
          </w:p>
        </w:tc>
        <w:tc>
          <w:tcPr>
            <w:tcW w:w="1296" w:type="dxa"/>
            <w:tcBorders>
              <w:top w:val="nil"/>
              <w:left w:val="nil"/>
              <w:bottom w:val="single" w:sz="4" w:space="0" w:color="auto"/>
              <w:right w:val="nil"/>
            </w:tcBorders>
          </w:tcPr>
          <w:p w14:paraId="6219046A" w14:textId="76EF02C1" w:rsidR="00A62F74" w:rsidRPr="004A451D" w:rsidRDefault="002D7527" w:rsidP="00A62F74">
            <w:pPr>
              <w:spacing w:after="0" w:line="240" w:lineRule="auto"/>
              <w:ind w:left="-40" w:right="-72"/>
              <w:jc w:val="right"/>
              <w:rPr>
                <w:rFonts w:cs="Arial"/>
                <w:sz w:val="18"/>
                <w:szCs w:val="18"/>
              </w:rPr>
            </w:pPr>
            <w:r w:rsidRPr="004A451D">
              <w:rPr>
                <w:rFonts w:cs="Arial"/>
                <w:sz w:val="18"/>
                <w:szCs w:val="18"/>
              </w:rPr>
              <w:t>2,258.80</w:t>
            </w:r>
          </w:p>
        </w:tc>
      </w:tr>
    </w:tbl>
    <w:p w14:paraId="37125E11" w14:textId="77777777" w:rsidR="00FF2112" w:rsidRPr="004A451D" w:rsidRDefault="00FF2112" w:rsidP="00BC48BC">
      <w:pPr>
        <w:spacing w:after="0" w:line="240" w:lineRule="auto"/>
        <w:ind w:left="540"/>
        <w:jc w:val="both"/>
        <w:rPr>
          <w:rFonts w:eastAsia="Arial Unicode MS" w:cs="Arial"/>
          <w:sz w:val="18"/>
          <w:szCs w:val="18"/>
          <w:lang w:bidi="th-TH"/>
        </w:rPr>
      </w:pPr>
    </w:p>
    <w:p w14:paraId="40504F73" w14:textId="77777777" w:rsidR="00D932DD" w:rsidRPr="004A451D" w:rsidRDefault="00D932DD" w:rsidP="007C363A">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4A451D">
        <w:rPr>
          <w:rFonts w:eastAsia="Arial Unicode MS" w:cs="Arial"/>
          <w:b/>
          <w:bCs/>
          <w:color w:val="CF4A02"/>
          <w:sz w:val="18"/>
          <w:szCs w:val="18"/>
          <w:lang w:bidi="th-TH"/>
        </w:rPr>
        <w:t>Outstanding balances arising from sales/purchases of goods and services</w:t>
      </w:r>
    </w:p>
    <w:p w14:paraId="6404C9E3" w14:textId="77777777" w:rsidR="004513C2" w:rsidRPr="004A451D" w:rsidRDefault="004513C2" w:rsidP="00D932DD">
      <w:pPr>
        <w:spacing w:after="0" w:line="240" w:lineRule="auto"/>
        <w:ind w:left="567"/>
        <w:jc w:val="both"/>
        <w:rPr>
          <w:rFonts w:eastAsia="Arial Unicode MS" w:cs="Arial"/>
          <w:sz w:val="18"/>
          <w:szCs w:val="18"/>
          <w:lang w:bidi="th-TH"/>
        </w:rPr>
      </w:pPr>
    </w:p>
    <w:p w14:paraId="26C204E0" w14:textId="77777777" w:rsidR="00D932DD" w:rsidRPr="004A451D" w:rsidRDefault="00D932DD" w:rsidP="00D932DD">
      <w:pPr>
        <w:spacing w:after="0" w:line="240" w:lineRule="auto"/>
        <w:ind w:left="567"/>
        <w:jc w:val="both"/>
        <w:rPr>
          <w:rFonts w:eastAsia="Arial Unicode MS" w:cs="Arial"/>
          <w:sz w:val="18"/>
          <w:szCs w:val="18"/>
          <w:lang w:bidi="th-TH"/>
        </w:rPr>
      </w:pPr>
      <w:r w:rsidRPr="004A451D">
        <w:rPr>
          <w:rFonts w:eastAsia="Arial Unicode MS" w:cs="Arial"/>
          <w:sz w:val="18"/>
          <w:szCs w:val="18"/>
          <w:lang w:bidi="th-TH"/>
        </w:rPr>
        <w:t>The outstanding balances at the end of the reporting period in relation to transactions with related parties are as follows:</w:t>
      </w:r>
    </w:p>
    <w:p w14:paraId="7C41BF11" w14:textId="77777777" w:rsidR="00D932DD" w:rsidRPr="004A451D" w:rsidRDefault="00D932DD" w:rsidP="00D932DD">
      <w:pPr>
        <w:spacing w:after="0" w:line="240" w:lineRule="auto"/>
        <w:ind w:left="540"/>
        <w:jc w:val="both"/>
        <w:rPr>
          <w:rFonts w:eastAsia="Arial Unicode MS" w:cs="Arial"/>
          <w:b/>
          <w:bCs/>
          <w:sz w:val="18"/>
          <w:szCs w:val="18"/>
          <w:lang w:bidi="th-TH"/>
        </w:rPr>
      </w:pPr>
    </w:p>
    <w:tbl>
      <w:tblPr>
        <w:tblW w:w="890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1296"/>
        <w:gridCol w:w="1296"/>
        <w:gridCol w:w="1296"/>
        <w:gridCol w:w="1296"/>
      </w:tblGrid>
      <w:tr w:rsidR="00D932DD" w:rsidRPr="004A451D" w14:paraId="4C21A2FF" w14:textId="77777777" w:rsidTr="001D7C54">
        <w:tc>
          <w:tcPr>
            <w:tcW w:w="3717" w:type="dxa"/>
            <w:tcBorders>
              <w:top w:val="nil"/>
              <w:left w:val="nil"/>
              <w:bottom w:val="nil"/>
              <w:right w:val="nil"/>
            </w:tcBorders>
            <w:shd w:val="clear" w:color="auto" w:fill="auto"/>
          </w:tcPr>
          <w:p w14:paraId="014BEA23" w14:textId="77777777" w:rsidR="00D932DD" w:rsidRPr="004A451D" w:rsidRDefault="00D932DD" w:rsidP="001D7C54">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5861F709"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Consolidated</w:t>
            </w:r>
          </w:p>
          <w:p w14:paraId="414F088F"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100837A9"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Separate</w:t>
            </w:r>
          </w:p>
          <w:p w14:paraId="264BFC7A"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financial information</w:t>
            </w:r>
          </w:p>
        </w:tc>
      </w:tr>
      <w:tr w:rsidR="00D932DD" w:rsidRPr="004A451D" w14:paraId="0F5B2469" w14:textId="77777777" w:rsidTr="001D7C54">
        <w:tc>
          <w:tcPr>
            <w:tcW w:w="3717" w:type="dxa"/>
            <w:tcBorders>
              <w:top w:val="nil"/>
              <w:left w:val="nil"/>
              <w:bottom w:val="nil"/>
              <w:right w:val="nil"/>
            </w:tcBorders>
            <w:shd w:val="clear" w:color="auto" w:fill="auto"/>
          </w:tcPr>
          <w:p w14:paraId="4176DFD6" w14:textId="77777777" w:rsidR="00D932DD" w:rsidRPr="004A451D" w:rsidRDefault="00D932DD" w:rsidP="001D7C54">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0875EE5C" w14:textId="12113975" w:rsidR="00D932DD"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2F45FC31" w14:textId="77777777" w:rsidR="00D932D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2AE8A331" w14:textId="77777777" w:rsidR="00D932D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D932DD" w:rsidRPr="004A451D">
              <w:rPr>
                <w:rFonts w:cs="Arial"/>
                <w:b/>
                <w:bCs/>
                <w:sz w:val="18"/>
                <w:szCs w:val="18"/>
              </w:rPr>
              <w:t xml:space="preserve"> </w:t>
            </w:r>
            <w:r w:rsidRPr="004A451D">
              <w:rPr>
                <w:rFonts w:cs="Arial"/>
                <w:b/>
                <w:bCs/>
                <w:sz w:val="18"/>
                <w:szCs w:val="18"/>
                <w:lang w:val="en-GB"/>
              </w:rPr>
              <w:t>2019</w:t>
            </w:r>
          </w:p>
        </w:tc>
        <w:tc>
          <w:tcPr>
            <w:tcW w:w="1296" w:type="dxa"/>
            <w:tcBorders>
              <w:top w:val="single" w:sz="4" w:space="0" w:color="auto"/>
              <w:left w:val="nil"/>
              <w:bottom w:val="nil"/>
              <w:right w:val="nil"/>
            </w:tcBorders>
            <w:shd w:val="clear" w:color="auto" w:fill="auto"/>
          </w:tcPr>
          <w:p w14:paraId="39C95BE7" w14:textId="62FD1727" w:rsidR="00D932DD"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 xml:space="preserve">30 </w:t>
            </w:r>
            <w:r w:rsidR="0073718C" w:rsidRPr="004A451D">
              <w:rPr>
                <w:rFonts w:cs="Arial"/>
                <w:b/>
                <w:bCs/>
                <w:sz w:val="18"/>
                <w:szCs w:val="18"/>
                <w:lang w:val="en-GB"/>
              </w:rPr>
              <w:t>September</w:t>
            </w:r>
          </w:p>
          <w:p w14:paraId="7CD7833B" w14:textId="77777777" w:rsidR="00D932D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72D27839" w14:textId="77777777" w:rsidR="00D932D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D932DD" w:rsidRPr="004A451D">
              <w:rPr>
                <w:rFonts w:cs="Arial"/>
                <w:b/>
                <w:bCs/>
                <w:sz w:val="18"/>
                <w:szCs w:val="18"/>
              </w:rPr>
              <w:t xml:space="preserve"> </w:t>
            </w:r>
            <w:r w:rsidRPr="004A451D">
              <w:rPr>
                <w:rFonts w:cs="Arial"/>
                <w:b/>
                <w:bCs/>
                <w:sz w:val="18"/>
                <w:szCs w:val="18"/>
                <w:lang w:val="en-GB"/>
              </w:rPr>
              <w:t>2019</w:t>
            </w:r>
          </w:p>
        </w:tc>
      </w:tr>
      <w:tr w:rsidR="00D932DD" w:rsidRPr="004A451D" w14:paraId="6D2906FE" w14:textId="77777777" w:rsidTr="001D7C54">
        <w:tc>
          <w:tcPr>
            <w:tcW w:w="3717" w:type="dxa"/>
            <w:tcBorders>
              <w:top w:val="nil"/>
              <w:left w:val="nil"/>
              <w:bottom w:val="nil"/>
              <w:right w:val="nil"/>
            </w:tcBorders>
            <w:shd w:val="clear" w:color="auto" w:fill="auto"/>
          </w:tcPr>
          <w:p w14:paraId="369093CE" w14:textId="77777777" w:rsidR="00D932DD" w:rsidRPr="004A451D" w:rsidRDefault="00D932DD" w:rsidP="001D7C54">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383207F"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882A019"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644B182"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45A7436" w14:textId="77777777" w:rsidR="00D932DD" w:rsidRPr="004A451D" w:rsidRDefault="00D932DD" w:rsidP="009D00DD">
            <w:pPr>
              <w:spacing w:after="0" w:line="240" w:lineRule="auto"/>
              <w:ind w:left="-40" w:right="-72"/>
              <w:jc w:val="center"/>
              <w:rPr>
                <w:rFonts w:cs="Arial"/>
                <w:b/>
                <w:bCs/>
                <w:sz w:val="18"/>
                <w:szCs w:val="18"/>
              </w:rPr>
            </w:pPr>
            <w:r w:rsidRPr="004A451D">
              <w:rPr>
                <w:rFonts w:cs="Arial"/>
                <w:b/>
                <w:bCs/>
                <w:sz w:val="18"/>
                <w:szCs w:val="18"/>
              </w:rPr>
              <w:t>Baht Million</w:t>
            </w:r>
          </w:p>
        </w:tc>
      </w:tr>
      <w:tr w:rsidR="00D932DD" w:rsidRPr="004A451D" w14:paraId="540A2A3B" w14:textId="77777777" w:rsidTr="001D7C54">
        <w:tc>
          <w:tcPr>
            <w:tcW w:w="3717" w:type="dxa"/>
            <w:tcBorders>
              <w:top w:val="nil"/>
              <w:left w:val="nil"/>
              <w:bottom w:val="nil"/>
              <w:right w:val="nil"/>
            </w:tcBorders>
          </w:tcPr>
          <w:p w14:paraId="59FE3422" w14:textId="77777777" w:rsidR="00D932DD" w:rsidRPr="004A451D" w:rsidRDefault="00D932DD" w:rsidP="001D7C54">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tcPr>
          <w:p w14:paraId="0822F1EB" w14:textId="77777777" w:rsidR="00D932DD" w:rsidRPr="004A451D" w:rsidRDefault="00D932DD" w:rsidP="007C715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3FA7779F" w14:textId="77777777" w:rsidR="00D932DD" w:rsidRPr="004A451D" w:rsidRDefault="00D932DD" w:rsidP="007C715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16A4F1E5" w14:textId="77777777" w:rsidR="00D932DD" w:rsidRPr="004A451D" w:rsidRDefault="00D932DD" w:rsidP="007C715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50E09D94" w14:textId="77777777" w:rsidR="00D932DD" w:rsidRPr="004A451D" w:rsidRDefault="00D932DD" w:rsidP="007C7152">
            <w:pPr>
              <w:spacing w:after="0" w:line="240" w:lineRule="auto"/>
              <w:ind w:left="-40" w:right="-72"/>
              <w:jc w:val="right"/>
              <w:rPr>
                <w:rFonts w:cs="Arial"/>
                <w:b/>
                <w:bCs/>
                <w:sz w:val="18"/>
                <w:szCs w:val="18"/>
              </w:rPr>
            </w:pPr>
          </w:p>
        </w:tc>
      </w:tr>
      <w:tr w:rsidR="007C7152" w:rsidRPr="004A451D" w14:paraId="7D191FFC" w14:textId="77777777" w:rsidTr="001D7C54">
        <w:trPr>
          <w:trHeight w:val="163"/>
        </w:trPr>
        <w:tc>
          <w:tcPr>
            <w:tcW w:w="3717" w:type="dxa"/>
            <w:tcBorders>
              <w:top w:val="nil"/>
              <w:left w:val="nil"/>
              <w:bottom w:val="nil"/>
              <w:right w:val="nil"/>
            </w:tcBorders>
            <w:vAlign w:val="bottom"/>
          </w:tcPr>
          <w:p w14:paraId="2502EFC1" w14:textId="77777777" w:rsidR="007C7152" w:rsidRPr="004A451D" w:rsidRDefault="007C7152" w:rsidP="001D7C54">
            <w:pPr>
              <w:spacing w:after="0" w:line="240" w:lineRule="auto"/>
              <w:ind w:left="-101" w:right="-105"/>
              <w:rPr>
                <w:rFonts w:cs="Arial"/>
                <w:b/>
                <w:bCs/>
                <w:position w:val="-6"/>
                <w:sz w:val="18"/>
                <w:szCs w:val="18"/>
              </w:rPr>
            </w:pPr>
            <w:r w:rsidRPr="004A451D">
              <w:rPr>
                <w:rFonts w:cs="Arial"/>
                <w:b/>
                <w:bCs/>
                <w:position w:val="-6"/>
                <w:sz w:val="18"/>
                <w:szCs w:val="18"/>
              </w:rPr>
              <w:t>Receivables and accrued income from related parties:</w:t>
            </w:r>
            <w:r w:rsidR="00ED71C1" w:rsidRPr="004A451D">
              <w:rPr>
                <w:rFonts w:cs="Arial"/>
                <w:b/>
                <w:bCs/>
                <w:position w:val="-6"/>
                <w:sz w:val="18"/>
                <w:szCs w:val="18"/>
              </w:rPr>
              <w:t>(included in “Trade account</w:t>
            </w:r>
          </w:p>
        </w:tc>
        <w:tc>
          <w:tcPr>
            <w:tcW w:w="1296" w:type="dxa"/>
            <w:tcBorders>
              <w:top w:val="nil"/>
              <w:left w:val="nil"/>
              <w:bottom w:val="nil"/>
              <w:right w:val="nil"/>
            </w:tcBorders>
            <w:shd w:val="clear" w:color="auto" w:fill="FAFAFA"/>
            <w:vAlign w:val="bottom"/>
          </w:tcPr>
          <w:p w14:paraId="7CB47C2D" w14:textId="77777777" w:rsidR="007C7152" w:rsidRPr="004A451D"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330CCBFA" w14:textId="77777777" w:rsidR="007C7152" w:rsidRPr="004A451D"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0CF9F297" w14:textId="77777777" w:rsidR="007C7152" w:rsidRPr="004A451D"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6BDC4A3E" w14:textId="77777777" w:rsidR="007C7152" w:rsidRPr="004A451D" w:rsidRDefault="007C7152" w:rsidP="007C7152">
            <w:pPr>
              <w:spacing w:after="0" w:line="240" w:lineRule="auto"/>
              <w:ind w:right="-72"/>
              <w:jc w:val="right"/>
              <w:rPr>
                <w:rFonts w:cs="Arial"/>
                <w:position w:val="-6"/>
                <w:sz w:val="18"/>
                <w:szCs w:val="18"/>
              </w:rPr>
            </w:pPr>
          </w:p>
        </w:tc>
      </w:tr>
      <w:tr w:rsidR="007C7152" w:rsidRPr="004A451D" w14:paraId="5F81066D" w14:textId="77777777" w:rsidTr="001D7C54">
        <w:tc>
          <w:tcPr>
            <w:tcW w:w="3717" w:type="dxa"/>
            <w:tcBorders>
              <w:top w:val="nil"/>
              <w:left w:val="nil"/>
              <w:bottom w:val="nil"/>
              <w:right w:val="nil"/>
            </w:tcBorders>
            <w:vAlign w:val="bottom"/>
          </w:tcPr>
          <w:p w14:paraId="47ED034D" w14:textId="2185E441" w:rsidR="007C7152" w:rsidRPr="004A451D" w:rsidRDefault="001D7C54" w:rsidP="001D7C54">
            <w:pPr>
              <w:spacing w:after="0" w:line="240" w:lineRule="auto"/>
              <w:ind w:right="-105"/>
              <w:rPr>
                <w:rFonts w:cs="Arial"/>
                <w:b/>
                <w:bCs/>
                <w:position w:val="-6"/>
                <w:sz w:val="18"/>
                <w:szCs w:val="18"/>
              </w:rPr>
            </w:pPr>
            <w:r w:rsidRPr="004A451D">
              <w:rPr>
                <w:rFonts w:cs="Arial"/>
                <w:b/>
                <w:bCs/>
                <w:position w:val="-6"/>
                <w:sz w:val="18"/>
                <w:szCs w:val="18"/>
              </w:rPr>
              <w:t xml:space="preserve">  </w:t>
            </w:r>
            <w:r w:rsidR="00ED71C1" w:rsidRPr="004A451D">
              <w:rPr>
                <w:rFonts w:cs="Arial"/>
                <w:b/>
                <w:bCs/>
                <w:position w:val="-6"/>
                <w:sz w:val="18"/>
                <w:szCs w:val="18"/>
              </w:rPr>
              <w:t>accounts receivable” (Note 10))</w:t>
            </w:r>
          </w:p>
        </w:tc>
        <w:tc>
          <w:tcPr>
            <w:tcW w:w="1296" w:type="dxa"/>
            <w:tcBorders>
              <w:top w:val="nil"/>
              <w:left w:val="nil"/>
              <w:bottom w:val="nil"/>
              <w:right w:val="nil"/>
            </w:tcBorders>
            <w:shd w:val="clear" w:color="auto" w:fill="FAFAFA"/>
            <w:vAlign w:val="bottom"/>
          </w:tcPr>
          <w:p w14:paraId="6AA48B72" w14:textId="77777777" w:rsidR="007C7152" w:rsidRPr="004A451D"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45867286" w14:textId="77777777" w:rsidR="007C7152" w:rsidRPr="004A451D"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51E45DEA" w14:textId="77777777" w:rsidR="007C7152" w:rsidRPr="004A451D"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40F3AEAD" w14:textId="77777777" w:rsidR="007C7152" w:rsidRPr="004A451D" w:rsidRDefault="007C7152" w:rsidP="007C7152">
            <w:pPr>
              <w:spacing w:after="0" w:line="240" w:lineRule="auto"/>
              <w:ind w:right="-72"/>
              <w:jc w:val="right"/>
              <w:rPr>
                <w:rFonts w:cs="Arial"/>
                <w:position w:val="-6"/>
                <w:sz w:val="18"/>
                <w:szCs w:val="18"/>
              </w:rPr>
            </w:pPr>
          </w:p>
        </w:tc>
      </w:tr>
      <w:tr w:rsidR="006E2185" w:rsidRPr="004A451D" w14:paraId="580099B7" w14:textId="77777777" w:rsidTr="001D7C54">
        <w:tc>
          <w:tcPr>
            <w:tcW w:w="3717" w:type="dxa"/>
            <w:tcBorders>
              <w:top w:val="nil"/>
              <w:left w:val="nil"/>
              <w:bottom w:val="nil"/>
              <w:right w:val="nil"/>
            </w:tcBorders>
            <w:vAlign w:val="bottom"/>
          </w:tcPr>
          <w:p w14:paraId="73E06CCB"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3BAA8DA" w14:textId="77777777" w:rsidR="006E2185" w:rsidRPr="004A451D" w:rsidRDefault="00333980" w:rsidP="006E2185">
            <w:pPr>
              <w:spacing w:after="0" w:line="240" w:lineRule="auto"/>
              <w:ind w:right="-72"/>
              <w:jc w:val="center"/>
              <w:rPr>
                <w:rFonts w:cs="Arial"/>
                <w:sz w:val="18"/>
                <w:szCs w:val="18"/>
              </w:rPr>
            </w:pPr>
            <w:r w:rsidRPr="004A451D">
              <w:rPr>
                <w:rFonts w:cs="Arial"/>
                <w:sz w:val="18"/>
                <w:szCs w:val="18"/>
              </w:rPr>
              <w:t>-</w:t>
            </w:r>
          </w:p>
        </w:tc>
        <w:tc>
          <w:tcPr>
            <w:tcW w:w="1296" w:type="dxa"/>
            <w:tcBorders>
              <w:top w:val="nil"/>
              <w:left w:val="nil"/>
              <w:bottom w:val="nil"/>
              <w:right w:val="nil"/>
            </w:tcBorders>
          </w:tcPr>
          <w:p w14:paraId="2AEC6579" w14:textId="77777777" w:rsidR="006E2185" w:rsidRPr="004A451D" w:rsidRDefault="006E2185" w:rsidP="006E2185">
            <w:pPr>
              <w:spacing w:after="0" w:line="240" w:lineRule="auto"/>
              <w:ind w:left="-40" w:right="-72"/>
              <w:jc w:val="center"/>
              <w:rPr>
                <w:rFonts w:eastAsia="Arial Unicode MS" w:cs="Arial"/>
                <w:sz w:val="18"/>
                <w:szCs w:val="18"/>
              </w:rPr>
            </w:pPr>
            <w:r w:rsidRPr="004A451D">
              <w:rPr>
                <w:rFonts w:eastAsia="Arial Unicode MS" w:cs="Arial"/>
                <w:sz w:val="18"/>
                <w:szCs w:val="18"/>
              </w:rPr>
              <w:t>-</w:t>
            </w:r>
          </w:p>
        </w:tc>
        <w:tc>
          <w:tcPr>
            <w:tcW w:w="1296" w:type="dxa"/>
            <w:tcBorders>
              <w:top w:val="nil"/>
              <w:left w:val="nil"/>
              <w:bottom w:val="nil"/>
              <w:right w:val="nil"/>
            </w:tcBorders>
            <w:shd w:val="clear" w:color="auto" w:fill="FAFAFA"/>
            <w:vAlign w:val="bottom"/>
          </w:tcPr>
          <w:p w14:paraId="49FDA83A" w14:textId="30792E1D" w:rsidR="006E2185" w:rsidRPr="004A451D" w:rsidRDefault="00EC1625" w:rsidP="00333980">
            <w:pPr>
              <w:spacing w:after="0" w:line="240" w:lineRule="auto"/>
              <w:ind w:right="-72"/>
              <w:jc w:val="right"/>
              <w:rPr>
                <w:rFonts w:cs="Arial"/>
                <w:sz w:val="18"/>
                <w:szCs w:val="18"/>
              </w:rPr>
            </w:pPr>
            <w:r w:rsidRPr="004A451D">
              <w:rPr>
                <w:rFonts w:cs="Arial"/>
                <w:sz w:val="18"/>
                <w:szCs w:val="18"/>
              </w:rPr>
              <w:t>15,699.21</w:t>
            </w:r>
          </w:p>
        </w:tc>
        <w:tc>
          <w:tcPr>
            <w:tcW w:w="1296" w:type="dxa"/>
            <w:tcBorders>
              <w:top w:val="nil"/>
              <w:left w:val="nil"/>
              <w:bottom w:val="nil"/>
              <w:right w:val="nil"/>
            </w:tcBorders>
          </w:tcPr>
          <w:p w14:paraId="232B87AC"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cs="Arial"/>
                <w:sz w:val="18"/>
                <w:szCs w:val="18"/>
              </w:rPr>
              <w:t>10,707.23</w:t>
            </w:r>
          </w:p>
        </w:tc>
      </w:tr>
      <w:tr w:rsidR="006E2185" w:rsidRPr="004A451D" w14:paraId="7929CF0D" w14:textId="77777777" w:rsidTr="001D7C54">
        <w:tc>
          <w:tcPr>
            <w:tcW w:w="3717" w:type="dxa"/>
            <w:tcBorders>
              <w:top w:val="nil"/>
              <w:left w:val="nil"/>
              <w:bottom w:val="nil"/>
              <w:right w:val="nil"/>
            </w:tcBorders>
            <w:vAlign w:val="bottom"/>
          </w:tcPr>
          <w:p w14:paraId="2A15DF38"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2123BD" w14:textId="3FC4417E" w:rsidR="006E2185" w:rsidRPr="004A451D" w:rsidRDefault="004B389A" w:rsidP="006E2185">
            <w:pPr>
              <w:spacing w:after="0" w:line="240" w:lineRule="auto"/>
              <w:ind w:right="-72"/>
              <w:jc w:val="right"/>
              <w:rPr>
                <w:rFonts w:cs="Arial"/>
                <w:sz w:val="18"/>
                <w:szCs w:val="18"/>
              </w:rPr>
            </w:pPr>
            <w:r w:rsidRPr="004A451D">
              <w:rPr>
                <w:rFonts w:cs="Arial"/>
                <w:sz w:val="18"/>
                <w:szCs w:val="18"/>
              </w:rPr>
              <w:t>89.78</w:t>
            </w:r>
          </w:p>
        </w:tc>
        <w:tc>
          <w:tcPr>
            <w:tcW w:w="1296" w:type="dxa"/>
            <w:tcBorders>
              <w:top w:val="nil"/>
              <w:left w:val="nil"/>
              <w:bottom w:val="nil"/>
              <w:right w:val="nil"/>
            </w:tcBorders>
          </w:tcPr>
          <w:p w14:paraId="2664CC93"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eastAsia="Arial Unicode MS" w:cs="Arial"/>
                <w:sz w:val="18"/>
                <w:szCs w:val="18"/>
              </w:rPr>
              <w:t>95.17</w:t>
            </w:r>
          </w:p>
        </w:tc>
        <w:tc>
          <w:tcPr>
            <w:tcW w:w="1296" w:type="dxa"/>
            <w:tcBorders>
              <w:top w:val="nil"/>
              <w:left w:val="nil"/>
              <w:bottom w:val="nil"/>
              <w:right w:val="nil"/>
            </w:tcBorders>
            <w:shd w:val="clear" w:color="auto" w:fill="FAFAFA"/>
            <w:vAlign w:val="bottom"/>
          </w:tcPr>
          <w:p w14:paraId="0408DEC0" w14:textId="33EAECA5" w:rsidR="006E2185" w:rsidRPr="004A451D" w:rsidRDefault="00EC1625" w:rsidP="006E2185">
            <w:pPr>
              <w:spacing w:after="0" w:line="240" w:lineRule="auto"/>
              <w:ind w:right="-72"/>
              <w:jc w:val="right"/>
              <w:rPr>
                <w:rFonts w:cs="Arial"/>
                <w:sz w:val="18"/>
                <w:szCs w:val="18"/>
              </w:rPr>
            </w:pPr>
            <w:r w:rsidRPr="004A451D">
              <w:rPr>
                <w:rFonts w:cs="Arial"/>
                <w:sz w:val="18"/>
                <w:szCs w:val="18"/>
              </w:rPr>
              <w:t>7.90</w:t>
            </w:r>
          </w:p>
        </w:tc>
        <w:tc>
          <w:tcPr>
            <w:tcW w:w="1296" w:type="dxa"/>
            <w:tcBorders>
              <w:top w:val="nil"/>
              <w:left w:val="nil"/>
              <w:bottom w:val="nil"/>
              <w:right w:val="nil"/>
            </w:tcBorders>
          </w:tcPr>
          <w:p w14:paraId="635619D4" w14:textId="77777777" w:rsidR="006E2185" w:rsidRPr="004A451D" w:rsidRDefault="00C46519" w:rsidP="00C46519">
            <w:pPr>
              <w:spacing w:after="0" w:line="240" w:lineRule="auto"/>
              <w:ind w:left="-40" w:right="-72"/>
              <w:jc w:val="right"/>
              <w:rPr>
                <w:rFonts w:eastAsia="Arial Unicode MS" w:cs="Arial"/>
                <w:sz w:val="18"/>
                <w:szCs w:val="18"/>
              </w:rPr>
            </w:pPr>
            <w:r w:rsidRPr="004A451D">
              <w:rPr>
                <w:rFonts w:eastAsia="Arial Unicode MS" w:cs="Arial"/>
                <w:sz w:val="18"/>
                <w:szCs w:val="18"/>
              </w:rPr>
              <w:t>7.01</w:t>
            </w:r>
          </w:p>
        </w:tc>
      </w:tr>
      <w:tr w:rsidR="006E2185" w:rsidRPr="004A451D" w14:paraId="64DEB7F0" w14:textId="77777777" w:rsidTr="001D7C54">
        <w:tc>
          <w:tcPr>
            <w:tcW w:w="3717" w:type="dxa"/>
            <w:tcBorders>
              <w:top w:val="nil"/>
              <w:left w:val="nil"/>
              <w:bottom w:val="nil"/>
              <w:right w:val="nil"/>
            </w:tcBorders>
            <w:vAlign w:val="bottom"/>
          </w:tcPr>
          <w:p w14:paraId="53F91B49"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6989936" w14:textId="776B6A75" w:rsidR="006E2185" w:rsidRPr="004A451D" w:rsidRDefault="004B389A" w:rsidP="00FB7F24">
            <w:pPr>
              <w:spacing w:after="0" w:line="240" w:lineRule="auto"/>
              <w:ind w:right="-72"/>
              <w:jc w:val="right"/>
              <w:rPr>
                <w:rFonts w:cs="Arial"/>
                <w:sz w:val="18"/>
                <w:szCs w:val="18"/>
              </w:rPr>
            </w:pPr>
            <w:r w:rsidRPr="004A451D">
              <w:rPr>
                <w:rFonts w:cs="Arial"/>
                <w:sz w:val="18"/>
                <w:szCs w:val="18"/>
              </w:rPr>
              <w:t>344.4</w:t>
            </w:r>
            <w:r w:rsidR="00FB7F24" w:rsidRPr="004A451D">
              <w:rPr>
                <w:rFonts w:cs="Arial"/>
                <w:sz w:val="18"/>
                <w:szCs w:val="18"/>
              </w:rPr>
              <w:t>2</w:t>
            </w:r>
          </w:p>
        </w:tc>
        <w:tc>
          <w:tcPr>
            <w:tcW w:w="1296" w:type="dxa"/>
            <w:tcBorders>
              <w:top w:val="nil"/>
              <w:left w:val="nil"/>
              <w:bottom w:val="nil"/>
              <w:right w:val="nil"/>
            </w:tcBorders>
          </w:tcPr>
          <w:p w14:paraId="773A7059"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207.64</w:t>
            </w:r>
          </w:p>
        </w:tc>
        <w:tc>
          <w:tcPr>
            <w:tcW w:w="1296" w:type="dxa"/>
            <w:tcBorders>
              <w:top w:val="nil"/>
              <w:left w:val="nil"/>
              <w:bottom w:val="nil"/>
              <w:right w:val="nil"/>
            </w:tcBorders>
            <w:shd w:val="clear" w:color="auto" w:fill="FAFAFA"/>
            <w:vAlign w:val="bottom"/>
          </w:tcPr>
          <w:p w14:paraId="17F50E54" w14:textId="5685552D" w:rsidR="006E2185" w:rsidRPr="004A451D" w:rsidRDefault="00EC1625" w:rsidP="00C65A21">
            <w:pPr>
              <w:spacing w:after="0" w:line="240" w:lineRule="auto"/>
              <w:ind w:right="-72"/>
              <w:jc w:val="right"/>
              <w:rPr>
                <w:rFonts w:cs="Arial"/>
                <w:sz w:val="18"/>
                <w:szCs w:val="18"/>
              </w:rPr>
            </w:pPr>
            <w:r w:rsidRPr="004A451D">
              <w:rPr>
                <w:rFonts w:cs="Arial"/>
                <w:sz w:val="18"/>
                <w:szCs w:val="18"/>
              </w:rPr>
              <w:t>0.35</w:t>
            </w:r>
          </w:p>
        </w:tc>
        <w:tc>
          <w:tcPr>
            <w:tcW w:w="1296" w:type="dxa"/>
            <w:tcBorders>
              <w:top w:val="nil"/>
              <w:left w:val="nil"/>
              <w:bottom w:val="nil"/>
              <w:right w:val="nil"/>
            </w:tcBorders>
          </w:tcPr>
          <w:p w14:paraId="2F337A11" w14:textId="77777777" w:rsidR="006E2185" w:rsidRPr="004A451D" w:rsidRDefault="006E2185" w:rsidP="006E2185">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6E2185" w:rsidRPr="004A451D" w14:paraId="4A15808E" w14:textId="77777777" w:rsidTr="001D7C54">
        <w:tc>
          <w:tcPr>
            <w:tcW w:w="3717" w:type="dxa"/>
            <w:tcBorders>
              <w:top w:val="nil"/>
              <w:left w:val="nil"/>
              <w:bottom w:val="nil"/>
              <w:right w:val="nil"/>
            </w:tcBorders>
            <w:vAlign w:val="bottom"/>
          </w:tcPr>
          <w:p w14:paraId="4F436341" w14:textId="77777777" w:rsidR="006E2185" w:rsidRPr="004A451D" w:rsidRDefault="006E2185" w:rsidP="001D7C54">
            <w:pPr>
              <w:spacing w:after="0" w:line="240" w:lineRule="auto"/>
              <w:ind w:left="-101" w:right="-105"/>
              <w:rPr>
                <w:rFonts w:cs="Arial"/>
                <w:sz w:val="18"/>
                <w:szCs w:val="18"/>
              </w:rPr>
            </w:pPr>
            <w:r w:rsidRPr="004A451D">
              <w:rPr>
                <w:rFonts w:cs="Arial"/>
                <w:sz w:val="18"/>
                <w:szCs w:val="18"/>
              </w:rPr>
              <w:t>Related companies</w:t>
            </w:r>
          </w:p>
        </w:tc>
        <w:tc>
          <w:tcPr>
            <w:tcW w:w="1296" w:type="dxa"/>
            <w:tcBorders>
              <w:top w:val="nil"/>
              <w:left w:val="nil"/>
              <w:bottom w:val="nil"/>
              <w:right w:val="nil"/>
            </w:tcBorders>
            <w:shd w:val="clear" w:color="auto" w:fill="FAFAFA"/>
            <w:vAlign w:val="bottom"/>
          </w:tcPr>
          <w:p w14:paraId="6743921F" w14:textId="77777777" w:rsidR="006E2185" w:rsidRPr="004A451D" w:rsidRDefault="006E2185" w:rsidP="006E2185">
            <w:pPr>
              <w:spacing w:after="0" w:line="240" w:lineRule="auto"/>
              <w:ind w:right="-72"/>
              <w:jc w:val="right"/>
              <w:rPr>
                <w:rFonts w:cs="Arial"/>
                <w:sz w:val="18"/>
                <w:szCs w:val="18"/>
              </w:rPr>
            </w:pPr>
          </w:p>
        </w:tc>
        <w:tc>
          <w:tcPr>
            <w:tcW w:w="1296" w:type="dxa"/>
            <w:tcBorders>
              <w:top w:val="nil"/>
              <w:left w:val="nil"/>
              <w:bottom w:val="nil"/>
              <w:right w:val="nil"/>
            </w:tcBorders>
          </w:tcPr>
          <w:p w14:paraId="2649A37A" w14:textId="77777777" w:rsidR="006E2185" w:rsidRPr="004A451D" w:rsidRDefault="006E2185" w:rsidP="006E2185">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72114E97" w14:textId="77777777" w:rsidR="006E2185" w:rsidRPr="004A451D" w:rsidRDefault="006E2185" w:rsidP="006E2185">
            <w:pPr>
              <w:spacing w:after="0" w:line="240" w:lineRule="auto"/>
              <w:ind w:right="-72"/>
              <w:jc w:val="right"/>
              <w:rPr>
                <w:rFonts w:cs="Arial"/>
                <w:sz w:val="18"/>
                <w:szCs w:val="18"/>
              </w:rPr>
            </w:pPr>
          </w:p>
        </w:tc>
        <w:tc>
          <w:tcPr>
            <w:tcW w:w="1296" w:type="dxa"/>
            <w:tcBorders>
              <w:top w:val="nil"/>
              <w:left w:val="nil"/>
              <w:bottom w:val="nil"/>
              <w:right w:val="nil"/>
            </w:tcBorders>
          </w:tcPr>
          <w:p w14:paraId="1D00FDCE" w14:textId="77777777" w:rsidR="006E2185" w:rsidRPr="004A451D" w:rsidRDefault="006E2185" w:rsidP="006E2185">
            <w:pPr>
              <w:spacing w:after="0" w:line="240" w:lineRule="auto"/>
              <w:ind w:left="-40" w:right="-72"/>
              <w:jc w:val="center"/>
              <w:rPr>
                <w:rFonts w:eastAsia="Arial Unicode MS" w:cs="Arial"/>
                <w:sz w:val="18"/>
                <w:szCs w:val="18"/>
              </w:rPr>
            </w:pPr>
          </w:p>
        </w:tc>
      </w:tr>
      <w:tr w:rsidR="006E2185" w:rsidRPr="004A451D" w14:paraId="54599DDF" w14:textId="77777777" w:rsidTr="001D7C54">
        <w:tc>
          <w:tcPr>
            <w:tcW w:w="3717" w:type="dxa"/>
            <w:tcBorders>
              <w:top w:val="nil"/>
              <w:left w:val="nil"/>
              <w:bottom w:val="nil"/>
              <w:right w:val="nil"/>
            </w:tcBorders>
            <w:vAlign w:val="bottom"/>
          </w:tcPr>
          <w:p w14:paraId="35F1B4AF" w14:textId="77777777" w:rsidR="006E2185" w:rsidRPr="004A451D" w:rsidRDefault="006E2185" w:rsidP="001D7C54">
            <w:pPr>
              <w:spacing w:after="0" w:line="240" w:lineRule="auto"/>
              <w:ind w:left="-101" w:right="-105"/>
              <w:rPr>
                <w:rFonts w:cs="Arial"/>
                <w:sz w:val="18"/>
                <w:szCs w:val="18"/>
              </w:rPr>
            </w:pPr>
            <w:r w:rsidRPr="004A451D">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4AD6309" w14:textId="20224978" w:rsidR="006E2185" w:rsidRPr="004A451D" w:rsidRDefault="004B389A" w:rsidP="00333980">
            <w:pPr>
              <w:spacing w:after="0" w:line="240" w:lineRule="auto"/>
              <w:ind w:right="-72"/>
              <w:jc w:val="right"/>
              <w:rPr>
                <w:rFonts w:cs="Arial"/>
                <w:sz w:val="18"/>
                <w:szCs w:val="18"/>
              </w:rPr>
            </w:pPr>
            <w:r w:rsidRPr="004A451D">
              <w:rPr>
                <w:rFonts w:cs="Arial"/>
                <w:sz w:val="18"/>
                <w:szCs w:val="18"/>
              </w:rPr>
              <w:t>13,008.40</w:t>
            </w:r>
          </w:p>
        </w:tc>
        <w:tc>
          <w:tcPr>
            <w:tcW w:w="1296" w:type="dxa"/>
            <w:tcBorders>
              <w:top w:val="nil"/>
              <w:left w:val="nil"/>
              <w:bottom w:val="nil"/>
              <w:right w:val="nil"/>
            </w:tcBorders>
          </w:tcPr>
          <w:p w14:paraId="5ABD125B" w14:textId="77777777" w:rsidR="006E2185" w:rsidRPr="004A451D" w:rsidRDefault="006E2185"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1</w:t>
            </w:r>
            <w:r w:rsidR="00C46519" w:rsidRPr="004A451D">
              <w:rPr>
                <w:rFonts w:eastAsia="Arial Unicode MS" w:cs="Arial"/>
                <w:sz w:val="18"/>
                <w:szCs w:val="18"/>
                <w:lang w:val="en-GB"/>
              </w:rPr>
              <w:t>2,649.20</w:t>
            </w:r>
          </w:p>
        </w:tc>
        <w:tc>
          <w:tcPr>
            <w:tcW w:w="1296" w:type="dxa"/>
            <w:tcBorders>
              <w:top w:val="nil"/>
              <w:left w:val="nil"/>
              <w:bottom w:val="nil"/>
              <w:right w:val="nil"/>
            </w:tcBorders>
            <w:shd w:val="clear" w:color="auto" w:fill="FAFAFA"/>
            <w:vAlign w:val="bottom"/>
          </w:tcPr>
          <w:p w14:paraId="22760ED8" w14:textId="3C10826D" w:rsidR="006E2185" w:rsidRPr="004A451D" w:rsidRDefault="00EC1625" w:rsidP="00EC1625">
            <w:pPr>
              <w:spacing w:after="0" w:line="240" w:lineRule="auto"/>
              <w:ind w:right="-72"/>
              <w:jc w:val="right"/>
              <w:rPr>
                <w:rFonts w:cs="Arial"/>
                <w:sz w:val="18"/>
                <w:szCs w:val="18"/>
              </w:rPr>
            </w:pPr>
            <w:r w:rsidRPr="004A451D">
              <w:rPr>
                <w:rFonts w:cs="Arial"/>
                <w:sz w:val="18"/>
                <w:szCs w:val="18"/>
              </w:rPr>
              <w:t>110.12</w:t>
            </w:r>
          </w:p>
        </w:tc>
        <w:tc>
          <w:tcPr>
            <w:tcW w:w="1296" w:type="dxa"/>
            <w:tcBorders>
              <w:top w:val="nil"/>
              <w:left w:val="nil"/>
              <w:bottom w:val="nil"/>
              <w:right w:val="nil"/>
            </w:tcBorders>
          </w:tcPr>
          <w:p w14:paraId="26242985" w14:textId="77777777" w:rsidR="006E2185" w:rsidRPr="004A451D" w:rsidRDefault="006E2185"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1</w:t>
            </w:r>
            <w:r w:rsidR="00C46519" w:rsidRPr="004A451D">
              <w:rPr>
                <w:rFonts w:eastAsia="Arial Unicode MS" w:cs="Arial"/>
                <w:sz w:val="18"/>
                <w:szCs w:val="18"/>
                <w:lang w:val="en-GB"/>
              </w:rPr>
              <w:t>10.50</w:t>
            </w:r>
          </w:p>
        </w:tc>
      </w:tr>
      <w:tr w:rsidR="006E2185" w:rsidRPr="004A451D" w14:paraId="068468A6" w14:textId="77777777" w:rsidTr="001D7C54">
        <w:tc>
          <w:tcPr>
            <w:tcW w:w="3717" w:type="dxa"/>
            <w:tcBorders>
              <w:top w:val="nil"/>
              <w:left w:val="nil"/>
              <w:bottom w:val="nil"/>
              <w:right w:val="nil"/>
            </w:tcBorders>
            <w:vAlign w:val="bottom"/>
          </w:tcPr>
          <w:p w14:paraId="0D0A4397" w14:textId="77777777" w:rsidR="006E2185" w:rsidRPr="004A451D" w:rsidRDefault="006E2185" w:rsidP="001D7C54">
            <w:pPr>
              <w:spacing w:after="0" w:line="240" w:lineRule="auto"/>
              <w:ind w:left="-101" w:right="-105"/>
              <w:rPr>
                <w:rFonts w:cs="Arial"/>
                <w:sz w:val="18"/>
                <w:szCs w:val="18"/>
              </w:rPr>
            </w:pPr>
            <w:r w:rsidRPr="004A451D">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5DCFA795" w14:textId="5E693305" w:rsidR="006E2185" w:rsidRPr="004A451D" w:rsidRDefault="004B389A" w:rsidP="006E2185">
            <w:pPr>
              <w:spacing w:after="0" w:line="240" w:lineRule="auto"/>
              <w:ind w:right="-72"/>
              <w:jc w:val="right"/>
              <w:rPr>
                <w:rFonts w:cs="Arial"/>
                <w:sz w:val="18"/>
                <w:szCs w:val="18"/>
              </w:rPr>
            </w:pPr>
            <w:r w:rsidRPr="004A451D">
              <w:rPr>
                <w:rFonts w:cs="Arial"/>
                <w:sz w:val="18"/>
                <w:szCs w:val="18"/>
              </w:rPr>
              <w:t>24.39</w:t>
            </w:r>
          </w:p>
        </w:tc>
        <w:tc>
          <w:tcPr>
            <w:tcW w:w="1296" w:type="dxa"/>
            <w:tcBorders>
              <w:top w:val="nil"/>
              <w:left w:val="nil"/>
              <w:bottom w:val="single" w:sz="4" w:space="0" w:color="auto"/>
              <w:right w:val="nil"/>
            </w:tcBorders>
          </w:tcPr>
          <w:p w14:paraId="025CF405"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33.48</w:t>
            </w:r>
          </w:p>
        </w:tc>
        <w:tc>
          <w:tcPr>
            <w:tcW w:w="1296" w:type="dxa"/>
            <w:tcBorders>
              <w:top w:val="nil"/>
              <w:left w:val="nil"/>
              <w:bottom w:val="single" w:sz="4" w:space="0" w:color="auto"/>
              <w:right w:val="nil"/>
            </w:tcBorders>
            <w:shd w:val="clear" w:color="auto" w:fill="FAFAFA"/>
            <w:vAlign w:val="bottom"/>
          </w:tcPr>
          <w:p w14:paraId="430A2514" w14:textId="226CA109" w:rsidR="006E2185" w:rsidRPr="004A451D" w:rsidRDefault="00EC1625" w:rsidP="00C65A21">
            <w:pPr>
              <w:spacing w:after="0" w:line="240" w:lineRule="auto"/>
              <w:ind w:right="-72"/>
              <w:jc w:val="center"/>
              <w:rPr>
                <w:rFonts w:cs="Arial"/>
                <w:sz w:val="18"/>
                <w:szCs w:val="18"/>
              </w:rPr>
            </w:pPr>
            <w:r w:rsidRPr="004A451D">
              <w:rPr>
                <w:rFonts w:cs="Arial"/>
                <w:sz w:val="18"/>
                <w:szCs w:val="18"/>
              </w:rPr>
              <w:t>-</w:t>
            </w:r>
          </w:p>
        </w:tc>
        <w:tc>
          <w:tcPr>
            <w:tcW w:w="1296" w:type="dxa"/>
            <w:tcBorders>
              <w:top w:val="nil"/>
              <w:left w:val="nil"/>
              <w:bottom w:val="single" w:sz="4" w:space="0" w:color="auto"/>
              <w:right w:val="nil"/>
            </w:tcBorders>
          </w:tcPr>
          <w:p w14:paraId="773D521F" w14:textId="77777777" w:rsidR="006E2185" w:rsidRPr="004A451D" w:rsidRDefault="006E2185" w:rsidP="006E2185">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C57451" w:rsidRPr="004A451D" w14:paraId="65C54CCF" w14:textId="77777777" w:rsidTr="001D7C54">
        <w:tc>
          <w:tcPr>
            <w:tcW w:w="3717" w:type="dxa"/>
            <w:tcBorders>
              <w:top w:val="nil"/>
              <w:left w:val="nil"/>
              <w:bottom w:val="nil"/>
              <w:right w:val="nil"/>
            </w:tcBorders>
            <w:vAlign w:val="bottom"/>
          </w:tcPr>
          <w:p w14:paraId="20AF65AC" w14:textId="77777777" w:rsidR="00C57451" w:rsidRPr="004A451D" w:rsidRDefault="00C57451" w:rsidP="001D7C54">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vAlign w:val="bottom"/>
          </w:tcPr>
          <w:p w14:paraId="03DC4843" w14:textId="77777777" w:rsidR="00C57451" w:rsidRPr="004A451D" w:rsidRDefault="00C57451" w:rsidP="006E2185">
            <w:pPr>
              <w:spacing w:after="0" w:line="240" w:lineRule="auto"/>
              <w:ind w:right="-72"/>
              <w:jc w:val="right"/>
              <w:rPr>
                <w:rFonts w:cs="Arial"/>
                <w:sz w:val="18"/>
                <w:szCs w:val="18"/>
              </w:rPr>
            </w:pPr>
          </w:p>
        </w:tc>
        <w:tc>
          <w:tcPr>
            <w:tcW w:w="1296" w:type="dxa"/>
            <w:tcBorders>
              <w:top w:val="single" w:sz="4" w:space="0" w:color="auto"/>
              <w:left w:val="nil"/>
              <w:bottom w:val="nil"/>
              <w:right w:val="nil"/>
            </w:tcBorders>
          </w:tcPr>
          <w:p w14:paraId="34CCDE79" w14:textId="77777777" w:rsidR="00C57451" w:rsidRPr="004A451D" w:rsidRDefault="00C57451" w:rsidP="006E2185">
            <w:pPr>
              <w:spacing w:after="0" w:line="240" w:lineRule="auto"/>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shd w:val="clear" w:color="auto" w:fill="FAFAFA"/>
            <w:vAlign w:val="bottom"/>
          </w:tcPr>
          <w:p w14:paraId="327FA146" w14:textId="77777777" w:rsidR="00C57451" w:rsidRPr="004A451D" w:rsidRDefault="00C57451" w:rsidP="006E2185">
            <w:pPr>
              <w:spacing w:after="0" w:line="240" w:lineRule="auto"/>
              <w:ind w:right="-72"/>
              <w:jc w:val="right"/>
              <w:rPr>
                <w:rFonts w:cs="Arial"/>
                <w:sz w:val="18"/>
                <w:szCs w:val="18"/>
              </w:rPr>
            </w:pPr>
          </w:p>
        </w:tc>
        <w:tc>
          <w:tcPr>
            <w:tcW w:w="1296" w:type="dxa"/>
            <w:tcBorders>
              <w:top w:val="single" w:sz="4" w:space="0" w:color="auto"/>
              <w:left w:val="nil"/>
              <w:bottom w:val="nil"/>
              <w:right w:val="nil"/>
            </w:tcBorders>
          </w:tcPr>
          <w:p w14:paraId="655AC1AF" w14:textId="77777777" w:rsidR="00C57451" w:rsidRPr="004A451D" w:rsidRDefault="00C57451" w:rsidP="006E2185">
            <w:pPr>
              <w:spacing w:after="0" w:line="240" w:lineRule="auto"/>
              <w:ind w:left="-40" w:right="-72"/>
              <w:jc w:val="center"/>
              <w:rPr>
                <w:rFonts w:eastAsia="Arial Unicode MS" w:cs="Arial"/>
                <w:sz w:val="18"/>
                <w:szCs w:val="18"/>
              </w:rPr>
            </w:pPr>
          </w:p>
        </w:tc>
      </w:tr>
      <w:tr w:rsidR="006E2185" w:rsidRPr="004A451D" w14:paraId="2A355D23" w14:textId="77777777" w:rsidTr="001D7C54">
        <w:tc>
          <w:tcPr>
            <w:tcW w:w="3717" w:type="dxa"/>
            <w:tcBorders>
              <w:top w:val="nil"/>
              <w:left w:val="nil"/>
              <w:bottom w:val="nil"/>
              <w:right w:val="nil"/>
            </w:tcBorders>
            <w:vAlign w:val="bottom"/>
          </w:tcPr>
          <w:p w14:paraId="5D20932A" w14:textId="77777777" w:rsidR="006E2185" w:rsidRPr="004A451D" w:rsidRDefault="006E2185" w:rsidP="001D7C54">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45BA96A9" w14:textId="46FC19D7" w:rsidR="006E2185" w:rsidRPr="004A451D" w:rsidRDefault="004B389A" w:rsidP="006E2185">
            <w:pPr>
              <w:spacing w:after="0" w:line="240" w:lineRule="auto"/>
              <w:ind w:right="-72"/>
              <w:jc w:val="right"/>
              <w:rPr>
                <w:rFonts w:cs="Arial"/>
                <w:sz w:val="18"/>
                <w:szCs w:val="18"/>
              </w:rPr>
            </w:pPr>
            <w:r w:rsidRPr="004A451D">
              <w:rPr>
                <w:rFonts w:cs="Arial"/>
                <w:sz w:val="18"/>
                <w:szCs w:val="18"/>
              </w:rPr>
              <w:t>13,4</w:t>
            </w:r>
            <w:r w:rsidR="00CE4207" w:rsidRPr="004A451D">
              <w:rPr>
                <w:rFonts w:cs="Arial"/>
                <w:sz w:val="18"/>
                <w:szCs w:val="18"/>
              </w:rPr>
              <w:t>6</w:t>
            </w:r>
            <w:r w:rsidRPr="004A451D">
              <w:rPr>
                <w:rFonts w:cs="Arial"/>
                <w:sz w:val="18"/>
                <w:szCs w:val="18"/>
              </w:rPr>
              <w:t>6.99</w:t>
            </w:r>
          </w:p>
        </w:tc>
        <w:tc>
          <w:tcPr>
            <w:tcW w:w="1296" w:type="dxa"/>
            <w:tcBorders>
              <w:top w:val="nil"/>
              <w:left w:val="nil"/>
              <w:bottom w:val="nil"/>
              <w:right w:val="nil"/>
            </w:tcBorders>
          </w:tcPr>
          <w:p w14:paraId="2232BA85" w14:textId="77777777" w:rsidR="006E2185" w:rsidRPr="004A451D" w:rsidRDefault="006E2185" w:rsidP="006E2185">
            <w:pPr>
              <w:spacing w:after="0" w:line="240" w:lineRule="auto"/>
              <w:ind w:left="-40" w:right="-72"/>
              <w:jc w:val="right"/>
              <w:rPr>
                <w:rFonts w:eastAsia="Arial Unicode MS" w:cs="Arial"/>
                <w:sz w:val="18"/>
                <w:szCs w:val="18"/>
                <w:lang w:val="en-GB" w:bidi="th-TH"/>
              </w:rPr>
            </w:pPr>
            <w:r w:rsidRPr="004A451D">
              <w:rPr>
                <w:rFonts w:eastAsia="Arial Unicode MS" w:cs="Arial"/>
                <w:sz w:val="18"/>
                <w:szCs w:val="18"/>
                <w:lang w:val="en-GB" w:bidi="th-TH"/>
              </w:rPr>
              <w:t>1</w:t>
            </w:r>
            <w:r w:rsidR="00C46519" w:rsidRPr="004A451D">
              <w:rPr>
                <w:rFonts w:eastAsia="Arial Unicode MS" w:cs="Arial"/>
                <w:sz w:val="18"/>
                <w:szCs w:val="18"/>
                <w:lang w:val="en-GB" w:bidi="th-TH"/>
              </w:rPr>
              <w:t>2,985.49</w:t>
            </w:r>
          </w:p>
        </w:tc>
        <w:tc>
          <w:tcPr>
            <w:tcW w:w="1296" w:type="dxa"/>
            <w:tcBorders>
              <w:top w:val="nil"/>
              <w:left w:val="nil"/>
              <w:bottom w:val="nil"/>
              <w:right w:val="nil"/>
            </w:tcBorders>
            <w:shd w:val="clear" w:color="auto" w:fill="FAFAFA"/>
            <w:vAlign w:val="bottom"/>
          </w:tcPr>
          <w:p w14:paraId="0F2A5417" w14:textId="3C6A991B" w:rsidR="006E2185" w:rsidRPr="004A451D" w:rsidRDefault="00EC1625" w:rsidP="006E2185">
            <w:pPr>
              <w:spacing w:after="0" w:line="240" w:lineRule="auto"/>
              <w:ind w:right="-72"/>
              <w:jc w:val="right"/>
              <w:rPr>
                <w:rFonts w:cs="Arial"/>
                <w:sz w:val="18"/>
                <w:szCs w:val="18"/>
              </w:rPr>
            </w:pPr>
            <w:r w:rsidRPr="004A451D">
              <w:rPr>
                <w:rFonts w:cs="Arial"/>
                <w:sz w:val="18"/>
                <w:szCs w:val="18"/>
              </w:rPr>
              <w:t>15,817.58</w:t>
            </w:r>
          </w:p>
        </w:tc>
        <w:tc>
          <w:tcPr>
            <w:tcW w:w="1296" w:type="dxa"/>
            <w:tcBorders>
              <w:top w:val="nil"/>
              <w:left w:val="nil"/>
              <w:bottom w:val="nil"/>
              <w:right w:val="nil"/>
            </w:tcBorders>
          </w:tcPr>
          <w:p w14:paraId="65E8ACAD"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10,824.74</w:t>
            </w:r>
          </w:p>
        </w:tc>
      </w:tr>
      <w:tr w:rsidR="006E2185" w:rsidRPr="004A451D" w14:paraId="2E4281F5" w14:textId="77777777" w:rsidTr="001D7C54">
        <w:tc>
          <w:tcPr>
            <w:tcW w:w="3717" w:type="dxa"/>
            <w:tcBorders>
              <w:top w:val="nil"/>
              <w:left w:val="nil"/>
              <w:bottom w:val="nil"/>
              <w:right w:val="nil"/>
            </w:tcBorders>
            <w:vAlign w:val="bottom"/>
          </w:tcPr>
          <w:p w14:paraId="5C42DDF5" w14:textId="77777777" w:rsidR="006E2185" w:rsidRPr="004A451D" w:rsidRDefault="006E2185" w:rsidP="001D7C54">
            <w:pPr>
              <w:spacing w:after="0" w:line="240" w:lineRule="auto"/>
              <w:ind w:left="-101" w:right="-105"/>
              <w:rPr>
                <w:rFonts w:cs="Arial"/>
                <w:b/>
                <w:bCs/>
                <w:position w:val="-6"/>
                <w:sz w:val="18"/>
                <w:szCs w:val="18"/>
              </w:rPr>
            </w:pPr>
          </w:p>
        </w:tc>
        <w:tc>
          <w:tcPr>
            <w:tcW w:w="1296" w:type="dxa"/>
            <w:tcBorders>
              <w:top w:val="single" w:sz="4" w:space="0" w:color="auto"/>
              <w:left w:val="nil"/>
              <w:bottom w:val="nil"/>
              <w:right w:val="nil"/>
            </w:tcBorders>
            <w:shd w:val="clear" w:color="auto" w:fill="FAFAFA"/>
            <w:vAlign w:val="bottom"/>
          </w:tcPr>
          <w:p w14:paraId="0C49DC78" w14:textId="77777777" w:rsidR="006E2185" w:rsidRPr="004A451D" w:rsidRDefault="006E2185" w:rsidP="006E2185">
            <w:pPr>
              <w:spacing w:after="0" w:line="240" w:lineRule="auto"/>
              <w:ind w:right="-72"/>
              <w:jc w:val="right"/>
              <w:rPr>
                <w:rFonts w:cs="Arial"/>
                <w:sz w:val="18"/>
                <w:szCs w:val="18"/>
              </w:rPr>
            </w:pPr>
          </w:p>
        </w:tc>
        <w:tc>
          <w:tcPr>
            <w:tcW w:w="1296" w:type="dxa"/>
            <w:tcBorders>
              <w:top w:val="single" w:sz="4" w:space="0" w:color="auto"/>
              <w:left w:val="nil"/>
              <w:bottom w:val="nil"/>
              <w:right w:val="nil"/>
            </w:tcBorders>
            <w:vAlign w:val="bottom"/>
          </w:tcPr>
          <w:p w14:paraId="089BA09E" w14:textId="77777777" w:rsidR="006E2185" w:rsidRPr="004A451D" w:rsidRDefault="006E2185" w:rsidP="006E218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556D89A4" w14:textId="77777777" w:rsidR="006E2185" w:rsidRPr="004A451D" w:rsidRDefault="006E2185" w:rsidP="006E2185">
            <w:pPr>
              <w:spacing w:after="0" w:line="240" w:lineRule="auto"/>
              <w:ind w:right="-72"/>
              <w:jc w:val="right"/>
              <w:rPr>
                <w:rFonts w:cs="Arial"/>
                <w:sz w:val="18"/>
                <w:szCs w:val="18"/>
              </w:rPr>
            </w:pPr>
          </w:p>
        </w:tc>
        <w:tc>
          <w:tcPr>
            <w:tcW w:w="1296" w:type="dxa"/>
            <w:tcBorders>
              <w:top w:val="single" w:sz="4" w:space="0" w:color="auto"/>
              <w:left w:val="nil"/>
              <w:bottom w:val="nil"/>
              <w:right w:val="nil"/>
            </w:tcBorders>
            <w:vAlign w:val="bottom"/>
          </w:tcPr>
          <w:p w14:paraId="664633EA" w14:textId="77777777" w:rsidR="006E2185" w:rsidRPr="004A451D" w:rsidRDefault="006E2185" w:rsidP="006E2185">
            <w:pPr>
              <w:spacing w:after="0" w:line="240" w:lineRule="auto"/>
              <w:ind w:right="-72"/>
              <w:jc w:val="right"/>
              <w:rPr>
                <w:rFonts w:cs="Arial"/>
                <w:sz w:val="18"/>
                <w:szCs w:val="18"/>
              </w:rPr>
            </w:pPr>
          </w:p>
        </w:tc>
      </w:tr>
      <w:tr w:rsidR="006E2185" w:rsidRPr="004A451D" w14:paraId="1EB583BB" w14:textId="77777777" w:rsidTr="001D7C54">
        <w:tc>
          <w:tcPr>
            <w:tcW w:w="3717" w:type="dxa"/>
            <w:tcBorders>
              <w:top w:val="nil"/>
              <w:left w:val="nil"/>
              <w:bottom w:val="nil"/>
              <w:right w:val="nil"/>
            </w:tcBorders>
            <w:vAlign w:val="bottom"/>
          </w:tcPr>
          <w:p w14:paraId="488067B3" w14:textId="77777777" w:rsidR="006E2185" w:rsidRPr="004A451D" w:rsidRDefault="006E2185" w:rsidP="001D7C54">
            <w:pPr>
              <w:spacing w:after="0" w:line="240" w:lineRule="auto"/>
              <w:ind w:left="-101" w:right="-105"/>
              <w:rPr>
                <w:rFonts w:cs="Arial"/>
                <w:b/>
                <w:bCs/>
                <w:position w:val="-6"/>
                <w:sz w:val="18"/>
                <w:szCs w:val="18"/>
              </w:rPr>
            </w:pPr>
            <w:r w:rsidRPr="004A451D">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011713C0" w14:textId="77777777" w:rsidR="006E2185" w:rsidRPr="004A451D" w:rsidRDefault="006E2185" w:rsidP="006E218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6D5D586E" w14:textId="77777777" w:rsidR="006E2185" w:rsidRPr="004A451D" w:rsidRDefault="006E2185" w:rsidP="006E218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1167032" w14:textId="77777777" w:rsidR="006E2185" w:rsidRPr="004A451D" w:rsidRDefault="006E2185" w:rsidP="006E218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44DAF353" w14:textId="77777777" w:rsidR="006E2185" w:rsidRPr="004A451D" w:rsidRDefault="006E2185" w:rsidP="006E2185">
            <w:pPr>
              <w:spacing w:after="0" w:line="240" w:lineRule="auto"/>
              <w:ind w:right="-72"/>
              <w:jc w:val="right"/>
              <w:rPr>
                <w:rFonts w:cs="Arial"/>
                <w:position w:val="-6"/>
                <w:sz w:val="18"/>
                <w:szCs w:val="18"/>
              </w:rPr>
            </w:pPr>
          </w:p>
        </w:tc>
      </w:tr>
      <w:tr w:rsidR="006E2185" w:rsidRPr="004A451D" w14:paraId="53F9B5B6" w14:textId="77777777" w:rsidTr="001D7C54">
        <w:tc>
          <w:tcPr>
            <w:tcW w:w="3717" w:type="dxa"/>
            <w:tcBorders>
              <w:top w:val="nil"/>
              <w:left w:val="nil"/>
              <w:bottom w:val="nil"/>
              <w:right w:val="nil"/>
            </w:tcBorders>
            <w:vAlign w:val="bottom"/>
          </w:tcPr>
          <w:p w14:paraId="348B68D6" w14:textId="77777777" w:rsidR="006E2185" w:rsidRPr="004A451D" w:rsidRDefault="006E2185" w:rsidP="001D7C54">
            <w:pPr>
              <w:spacing w:after="0" w:line="240" w:lineRule="auto"/>
              <w:ind w:left="-101" w:right="-105"/>
              <w:rPr>
                <w:rFonts w:cs="Arial"/>
                <w:b/>
                <w:bCs/>
                <w:position w:val="-6"/>
                <w:sz w:val="18"/>
                <w:szCs w:val="18"/>
              </w:rPr>
            </w:pPr>
            <w:r w:rsidRPr="004A451D">
              <w:rPr>
                <w:rFonts w:cs="Arial"/>
                <w:b/>
                <w:bCs/>
                <w:position w:val="-6"/>
                <w:sz w:val="18"/>
                <w:szCs w:val="18"/>
              </w:rPr>
              <w:t xml:space="preserve">   (included in “Trade and other payables”)</w:t>
            </w:r>
          </w:p>
        </w:tc>
        <w:tc>
          <w:tcPr>
            <w:tcW w:w="1296" w:type="dxa"/>
            <w:tcBorders>
              <w:top w:val="nil"/>
              <w:left w:val="nil"/>
              <w:bottom w:val="nil"/>
              <w:right w:val="nil"/>
            </w:tcBorders>
            <w:shd w:val="clear" w:color="auto" w:fill="FAFAFA"/>
            <w:vAlign w:val="bottom"/>
          </w:tcPr>
          <w:p w14:paraId="6341B3A8" w14:textId="77777777" w:rsidR="006E2185" w:rsidRPr="004A451D" w:rsidRDefault="006E2185" w:rsidP="006E218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6A960CAB" w14:textId="77777777" w:rsidR="006E2185" w:rsidRPr="004A451D" w:rsidRDefault="006E2185" w:rsidP="006E218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1970F7C1" w14:textId="77777777" w:rsidR="006E2185" w:rsidRPr="004A451D" w:rsidRDefault="006E2185" w:rsidP="006E218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1DDD75B7" w14:textId="77777777" w:rsidR="006E2185" w:rsidRPr="004A451D" w:rsidRDefault="006E2185" w:rsidP="006E2185">
            <w:pPr>
              <w:spacing w:after="0" w:line="240" w:lineRule="auto"/>
              <w:ind w:right="-72"/>
              <w:jc w:val="right"/>
              <w:rPr>
                <w:rFonts w:cs="Arial"/>
                <w:position w:val="-6"/>
                <w:sz w:val="18"/>
                <w:szCs w:val="18"/>
              </w:rPr>
            </w:pPr>
          </w:p>
        </w:tc>
      </w:tr>
      <w:tr w:rsidR="006E2185" w:rsidRPr="004A451D" w14:paraId="3AB7BAF5" w14:textId="77777777" w:rsidTr="001D7C54">
        <w:tc>
          <w:tcPr>
            <w:tcW w:w="3717" w:type="dxa"/>
            <w:tcBorders>
              <w:top w:val="nil"/>
              <w:left w:val="nil"/>
              <w:bottom w:val="nil"/>
              <w:right w:val="nil"/>
            </w:tcBorders>
            <w:vAlign w:val="bottom"/>
          </w:tcPr>
          <w:p w14:paraId="2DBCE4DB"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42A461F3" w14:textId="77777777" w:rsidR="006E2185" w:rsidRPr="004A451D" w:rsidRDefault="00333980" w:rsidP="006E2185">
            <w:pPr>
              <w:spacing w:after="0" w:line="240" w:lineRule="auto"/>
              <w:ind w:right="-72"/>
              <w:jc w:val="center"/>
              <w:rPr>
                <w:rFonts w:cs="Arial"/>
                <w:sz w:val="18"/>
                <w:szCs w:val="18"/>
              </w:rPr>
            </w:pPr>
            <w:r w:rsidRPr="004A451D">
              <w:rPr>
                <w:rFonts w:cs="Arial"/>
                <w:sz w:val="18"/>
                <w:szCs w:val="18"/>
              </w:rPr>
              <w:t>-</w:t>
            </w:r>
          </w:p>
        </w:tc>
        <w:tc>
          <w:tcPr>
            <w:tcW w:w="1296" w:type="dxa"/>
            <w:tcBorders>
              <w:top w:val="nil"/>
              <w:left w:val="nil"/>
              <w:bottom w:val="nil"/>
              <w:right w:val="nil"/>
            </w:tcBorders>
            <w:vAlign w:val="bottom"/>
          </w:tcPr>
          <w:p w14:paraId="374E908D" w14:textId="77777777" w:rsidR="006E2185" w:rsidRPr="004A451D" w:rsidRDefault="006E2185" w:rsidP="006E2185">
            <w:pPr>
              <w:spacing w:after="0" w:line="240" w:lineRule="auto"/>
              <w:ind w:right="-72"/>
              <w:jc w:val="center"/>
              <w:rPr>
                <w:rFonts w:cs="Arial"/>
                <w:sz w:val="18"/>
                <w:szCs w:val="18"/>
              </w:rPr>
            </w:pPr>
            <w:r w:rsidRPr="004A451D">
              <w:rPr>
                <w:rFonts w:cs="Arial"/>
                <w:sz w:val="18"/>
                <w:szCs w:val="18"/>
              </w:rPr>
              <w:t>-</w:t>
            </w:r>
          </w:p>
        </w:tc>
        <w:tc>
          <w:tcPr>
            <w:tcW w:w="1296" w:type="dxa"/>
            <w:tcBorders>
              <w:top w:val="nil"/>
              <w:left w:val="nil"/>
              <w:bottom w:val="nil"/>
              <w:right w:val="nil"/>
            </w:tcBorders>
            <w:shd w:val="clear" w:color="auto" w:fill="FAFAFA"/>
            <w:vAlign w:val="bottom"/>
          </w:tcPr>
          <w:p w14:paraId="5C0C52EE" w14:textId="3930F7D0" w:rsidR="006E2185" w:rsidRPr="004A451D" w:rsidRDefault="00EC1625" w:rsidP="00C65A21">
            <w:pPr>
              <w:spacing w:after="0" w:line="240" w:lineRule="auto"/>
              <w:ind w:right="-72"/>
              <w:jc w:val="right"/>
              <w:rPr>
                <w:rFonts w:cs="Arial"/>
                <w:sz w:val="18"/>
                <w:szCs w:val="18"/>
              </w:rPr>
            </w:pPr>
            <w:r w:rsidRPr="004A451D">
              <w:rPr>
                <w:rFonts w:cs="Arial"/>
                <w:sz w:val="18"/>
                <w:szCs w:val="18"/>
              </w:rPr>
              <w:t>2,0</w:t>
            </w:r>
            <w:r w:rsidR="002443C2">
              <w:rPr>
                <w:rFonts w:cs="Arial"/>
                <w:sz w:val="18"/>
                <w:szCs w:val="18"/>
              </w:rPr>
              <w:t>39.41</w:t>
            </w:r>
          </w:p>
        </w:tc>
        <w:tc>
          <w:tcPr>
            <w:tcW w:w="1296" w:type="dxa"/>
            <w:tcBorders>
              <w:top w:val="nil"/>
              <w:left w:val="nil"/>
              <w:bottom w:val="nil"/>
              <w:right w:val="nil"/>
            </w:tcBorders>
          </w:tcPr>
          <w:p w14:paraId="5FD648E7" w14:textId="77777777" w:rsidR="006E2185" w:rsidRPr="004A451D" w:rsidRDefault="006E2185"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1</w:t>
            </w:r>
            <w:r w:rsidRPr="004A451D">
              <w:rPr>
                <w:rFonts w:eastAsia="Arial Unicode MS" w:cs="Arial"/>
                <w:sz w:val="18"/>
                <w:szCs w:val="18"/>
              </w:rPr>
              <w:t>,</w:t>
            </w:r>
            <w:r w:rsidR="00C46519" w:rsidRPr="004A451D">
              <w:rPr>
                <w:rFonts w:eastAsia="Arial Unicode MS" w:cs="Arial"/>
                <w:sz w:val="18"/>
                <w:szCs w:val="18"/>
                <w:lang w:val="en-GB"/>
              </w:rPr>
              <w:t>725.40</w:t>
            </w:r>
          </w:p>
        </w:tc>
      </w:tr>
      <w:tr w:rsidR="006E2185" w:rsidRPr="004A451D" w14:paraId="37C5BA42" w14:textId="77777777" w:rsidTr="001D7C54">
        <w:tc>
          <w:tcPr>
            <w:tcW w:w="3717" w:type="dxa"/>
            <w:tcBorders>
              <w:top w:val="nil"/>
              <w:left w:val="nil"/>
              <w:bottom w:val="nil"/>
              <w:right w:val="nil"/>
            </w:tcBorders>
            <w:vAlign w:val="bottom"/>
          </w:tcPr>
          <w:p w14:paraId="358C1834"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5A895C81" w14:textId="6EE00E60" w:rsidR="006E2185" w:rsidRPr="004A451D" w:rsidRDefault="00FB7F24" w:rsidP="006E2185">
            <w:pPr>
              <w:spacing w:after="0" w:line="240" w:lineRule="auto"/>
              <w:ind w:right="-72"/>
              <w:jc w:val="right"/>
              <w:rPr>
                <w:rFonts w:cs="Arial"/>
                <w:sz w:val="18"/>
                <w:szCs w:val="18"/>
              </w:rPr>
            </w:pPr>
            <w:r w:rsidRPr="004A451D">
              <w:rPr>
                <w:rFonts w:cs="Arial"/>
                <w:sz w:val="18"/>
                <w:szCs w:val="18"/>
              </w:rPr>
              <w:t>89.08</w:t>
            </w:r>
          </w:p>
        </w:tc>
        <w:tc>
          <w:tcPr>
            <w:tcW w:w="1296" w:type="dxa"/>
            <w:tcBorders>
              <w:top w:val="nil"/>
              <w:left w:val="nil"/>
              <w:bottom w:val="nil"/>
              <w:right w:val="nil"/>
            </w:tcBorders>
          </w:tcPr>
          <w:p w14:paraId="62AEA3FE"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eastAsia="Arial Unicode MS" w:cs="Arial"/>
                <w:sz w:val="18"/>
                <w:szCs w:val="18"/>
              </w:rPr>
              <w:t>52.71</w:t>
            </w:r>
          </w:p>
        </w:tc>
        <w:tc>
          <w:tcPr>
            <w:tcW w:w="1296" w:type="dxa"/>
            <w:tcBorders>
              <w:top w:val="nil"/>
              <w:left w:val="nil"/>
              <w:bottom w:val="nil"/>
              <w:right w:val="nil"/>
            </w:tcBorders>
            <w:shd w:val="clear" w:color="auto" w:fill="FAFAFA"/>
            <w:vAlign w:val="bottom"/>
          </w:tcPr>
          <w:p w14:paraId="60D62D06" w14:textId="3598816A" w:rsidR="006E2185" w:rsidRPr="004A451D" w:rsidRDefault="00EC1625" w:rsidP="00E72FF4">
            <w:pPr>
              <w:spacing w:after="0" w:line="240" w:lineRule="auto"/>
              <w:ind w:right="-72"/>
              <w:jc w:val="right"/>
              <w:rPr>
                <w:rFonts w:cs="Arial"/>
                <w:sz w:val="18"/>
                <w:szCs w:val="18"/>
              </w:rPr>
            </w:pPr>
            <w:r w:rsidRPr="004A451D">
              <w:rPr>
                <w:rFonts w:cs="Arial"/>
                <w:sz w:val="18"/>
                <w:szCs w:val="18"/>
              </w:rPr>
              <w:t>1.0</w:t>
            </w:r>
            <w:r w:rsidR="00E72FF4" w:rsidRPr="004A451D">
              <w:rPr>
                <w:rFonts w:cs="Arial"/>
                <w:sz w:val="18"/>
                <w:szCs w:val="18"/>
              </w:rPr>
              <w:t>7</w:t>
            </w:r>
          </w:p>
        </w:tc>
        <w:tc>
          <w:tcPr>
            <w:tcW w:w="1296" w:type="dxa"/>
            <w:tcBorders>
              <w:top w:val="nil"/>
              <w:left w:val="nil"/>
              <w:bottom w:val="nil"/>
              <w:right w:val="nil"/>
            </w:tcBorders>
          </w:tcPr>
          <w:p w14:paraId="138A32A6" w14:textId="77777777" w:rsidR="006E2185" w:rsidRPr="004A451D" w:rsidRDefault="00C46519"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0.05</w:t>
            </w:r>
          </w:p>
        </w:tc>
      </w:tr>
      <w:tr w:rsidR="006E2185" w:rsidRPr="004A451D" w14:paraId="286DC985" w14:textId="77777777" w:rsidTr="00CE4207">
        <w:trPr>
          <w:trHeight w:val="50"/>
        </w:trPr>
        <w:tc>
          <w:tcPr>
            <w:tcW w:w="3717" w:type="dxa"/>
            <w:tcBorders>
              <w:top w:val="nil"/>
              <w:left w:val="nil"/>
              <w:bottom w:val="nil"/>
              <w:right w:val="nil"/>
            </w:tcBorders>
            <w:vAlign w:val="bottom"/>
          </w:tcPr>
          <w:p w14:paraId="37875968"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Associates</w:t>
            </w:r>
          </w:p>
        </w:tc>
        <w:tc>
          <w:tcPr>
            <w:tcW w:w="1296" w:type="dxa"/>
            <w:tcBorders>
              <w:top w:val="nil"/>
              <w:left w:val="nil"/>
              <w:bottom w:val="nil"/>
              <w:right w:val="nil"/>
            </w:tcBorders>
            <w:shd w:val="clear" w:color="auto" w:fill="FAFAFA"/>
            <w:vAlign w:val="bottom"/>
          </w:tcPr>
          <w:p w14:paraId="5E7DC60B" w14:textId="24946D17" w:rsidR="006E2185" w:rsidRPr="004A451D" w:rsidRDefault="00FB7F24" w:rsidP="006E2185">
            <w:pPr>
              <w:spacing w:after="0" w:line="240" w:lineRule="auto"/>
              <w:ind w:right="-72"/>
              <w:jc w:val="right"/>
              <w:rPr>
                <w:rFonts w:cs="Arial"/>
                <w:sz w:val="18"/>
                <w:szCs w:val="18"/>
              </w:rPr>
            </w:pPr>
            <w:r w:rsidRPr="004A451D">
              <w:rPr>
                <w:rFonts w:cs="Arial"/>
                <w:sz w:val="18"/>
                <w:szCs w:val="18"/>
              </w:rPr>
              <w:t>327.93</w:t>
            </w:r>
          </w:p>
        </w:tc>
        <w:tc>
          <w:tcPr>
            <w:tcW w:w="1296" w:type="dxa"/>
            <w:tcBorders>
              <w:top w:val="nil"/>
              <w:left w:val="nil"/>
              <w:bottom w:val="nil"/>
              <w:right w:val="nil"/>
            </w:tcBorders>
            <w:shd w:val="clear" w:color="auto" w:fill="auto"/>
          </w:tcPr>
          <w:p w14:paraId="1A2376FB" w14:textId="77777777" w:rsidR="006E2185" w:rsidRPr="004A451D" w:rsidRDefault="006E2185" w:rsidP="006E2185">
            <w:pPr>
              <w:spacing w:after="0" w:line="240" w:lineRule="auto"/>
              <w:ind w:left="-40" w:right="-72"/>
              <w:jc w:val="right"/>
              <w:rPr>
                <w:rFonts w:eastAsia="Arial Unicode MS" w:cs="Arial"/>
                <w:sz w:val="18"/>
                <w:szCs w:val="18"/>
              </w:rPr>
            </w:pPr>
            <w:r w:rsidRPr="004A451D">
              <w:rPr>
                <w:rFonts w:eastAsia="Arial Unicode MS" w:cs="Arial"/>
                <w:sz w:val="18"/>
                <w:szCs w:val="18"/>
                <w:lang w:val="en-GB"/>
              </w:rPr>
              <w:t>3</w:t>
            </w:r>
            <w:r w:rsidR="00C46519" w:rsidRPr="004A451D">
              <w:rPr>
                <w:rFonts w:eastAsia="Arial Unicode MS" w:cs="Arial"/>
                <w:sz w:val="18"/>
                <w:szCs w:val="18"/>
                <w:lang w:val="en-GB"/>
              </w:rPr>
              <w:t>23.96</w:t>
            </w:r>
          </w:p>
        </w:tc>
        <w:tc>
          <w:tcPr>
            <w:tcW w:w="1296" w:type="dxa"/>
            <w:tcBorders>
              <w:top w:val="nil"/>
              <w:left w:val="nil"/>
              <w:bottom w:val="nil"/>
              <w:right w:val="nil"/>
            </w:tcBorders>
            <w:shd w:val="clear" w:color="auto" w:fill="FAFAFA"/>
            <w:vAlign w:val="bottom"/>
          </w:tcPr>
          <w:p w14:paraId="5D982CA3" w14:textId="21DB52A7" w:rsidR="006E2185" w:rsidRPr="004A451D" w:rsidRDefault="00EC1625" w:rsidP="00CE4207">
            <w:pPr>
              <w:spacing w:after="0" w:line="240" w:lineRule="auto"/>
              <w:ind w:right="-72"/>
              <w:jc w:val="center"/>
              <w:rPr>
                <w:rFonts w:cs="Arial"/>
                <w:sz w:val="18"/>
                <w:szCs w:val="18"/>
              </w:rPr>
            </w:pPr>
            <w:r w:rsidRPr="004A451D">
              <w:rPr>
                <w:rFonts w:cs="Arial"/>
                <w:sz w:val="18"/>
                <w:szCs w:val="18"/>
              </w:rPr>
              <w:t>-</w:t>
            </w:r>
          </w:p>
        </w:tc>
        <w:tc>
          <w:tcPr>
            <w:tcW w:w="1296" w:type="dxa"/>
            <w:tcBorders>
              <w:top w:val="nil"/>
              <w:left w:val="nil"/>
              <w:bottom w:val="nil"/>
              <w:right w:val="nil"/>
            </w:tcBorders>
            <w:shd w:val="clear" w:color="auto" w:fill="auto"/>
          </w:tcPr>
          <w:p w14:paraId="31F53E8F" w14:textId="77777777" w:rsidR="006E2185" w:rsidRPr="004A451D" w:rsidRDefault="006E2185" w:rsidP="006E2185">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6E2185" w:rsidRPr="004A451D" w14:paraId="5013782B" w14:textId="77777777" w:rsidTr="00CE4207">
        <w:tc>
          <w:tcPr>
            <w:tcW w:w="3717" w:type="dxa"/>
            <w:tcBorders>
              <w:top w:val="nil"/>
              <w:left w:val="nil"/>
              <w:bottom w:val="nil"/>
              <w:right w:val="nil"/>
            </w:tcBorders>
            <w:vAlign w:val="bottom"/>
          </w:tcPr>
          <w:p w14:paraId="16D8B76E" w14:textId="77777777" w:rsidR="006E2185" w:rsidRPr="004A451D" w:rsidRDefault="006E2185" w:rsidP="001D7C54">
            <w:pPr>
              <w:spacing w:after="0" w:line="240" w:lineRule="auto"/>
              <w:ind w:left="-101" w:right="-105"/>
              <w:rPr>
                <w:rFonts w:cs="Arial"/>
                <w:position w:val="-6"/>
                <w:sz w:val="18"/>
                <w:szCs w:val="18"/>
              </w:rPr>
            </w:pPr>
            <w:r w:rsidRPr="004A451D">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301AEB6" w14:textId="77777777" w:rsidR="006E2185" w:rsidRPr="004A451D" w:rsidRDefault="006E2185" w:rsidP="006E2185">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429834FD" w14:textId="77777777" w:rsidR="006E2185" w:rsidRPr="004A451D" w:rsidRDefault="006E2185" w:rsidP="006E2185">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6435A294" w14:textId="77777777" w:rsidR="006E2185" w:rsidRPr="004A451D" w:rsidRDefault="006E2185" w:rsidP="006E2185">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78AAEB58" w14:textId="77777777" w:rsidR="006E2185" w:rsidRPr="004A451D" w:rsidRDefault="006E2185" w:rsidP="006E2185">
            <w:pPr>
              <w:spacing w:after="0" w:line="240" w:lineRule="auto"/>
              <w:ind w:left="-40" w:right="-72"/>
              <w:jc w:val="center"/>
              <w:rPr>
                <w:rFonts w:eastAsia="Arial Unicode MS" w:cs="Arial"/>
                <w:sz w:val="18"/>
                <w:szCs w:val="18"/>
              </w:rPr>
            </w:pPr>
          </w:p>
        </w:tc>
      </w:tr>
      <w:tr w:rsidR="009C6D7C" w:rsidRPr="004A451D" w14:paraId="3A095420" w14:textId="77777777" w:rsidTr="00CE4207">
        <w:trPr>
          <w:trHeight w:val="92"/>
        </w:trPr>
        <w:tc>
          <w:tcPr>
            <w:tcW w:w="3717" w:type="dxa"/>
            <w:tcBorders>
              <w:top w:val="nil"/>
              <w:left w:val="nil"/>
              <w:bottom w:val="nil"/>
              <w:right w:val="nil"/>
            </w:tcBorders>
            <w:vAlign w:val="bottom"/>
          </w:tcPr>
          <w:p w14:paraId="15F5E45D" w14:textId="77777777" w:rsidR="009C6D7C" w:rsidRPr="004A451D" w:rsidRDefault="009C6D7C" w:rsidP="001D7C54">
            <w:pPr>
              <w:spacing w:after="0" w:line="240" w:lineRule="auto"/>
              <w:ind w:left="-101" w:right="-105"/>
              <w:rPr>
                <w:rFonts w:cs="Arial"/>
                <w:sz w:val="18"/>
                <w:szCs w:val="18"/>
              </w:rPr>
            </w:pPr>
            <w:r w:rsidRPr="004A451D">
              <w:rPr>
                <w:rFonts w:cs="Arial"/>
                <w:sz w:val="18"/>
                <w:szCs w:val="18"/>
              </w:rPr>
              <w:t xml:space="preserve">   CP Group of companies</w:t>
            </w:r>
          </w:p>
        </w:tc>
        <w:tc>
          <w:tcPr>
            <w:tcW w:w="1296" w:type="dxa"/>
            <w:tcBorders>
              <w:top w:val="nil"/>
              <w:left w:val="nil"/>
              <w:bottom w:val="nil"/>
              <w:right w:val="nil"/>
            </w:tcBorders>
            <w:shd w:val="clear" w:color="auto" w:fill="FAFAFA"/>
          </w:tcPr>
          <w:p w14:paraId="154675FD" w14:textId="39397EA3" w:rsidR="009C6D7C" w:rsidRPr="004A451D" w:rsidRDefault="00FB7F24" w:rsidP="003B7488">
            <w:pPr>
              <w:spacing w:after="0" w:line="240" w:lineRule="auto"/>
              <w:ind w:right="-72"/>
              <w:jc w:val="right"/>
              <w:rPr>
                <w:rFonts w:cs="Arial"/>
                <w:sz w:val="18"/>
                <w:szCs w:val="18"/>
              </w:rPr>
            </w:pPr>
            <w:r w:rsidRPr="004A451D">
              <w:rPr>
                <w:rFonts w:cs="Arial"/>
                <w:sz w:val="18"/>
                <w:szCs w:val="18"/>
              </w:rPr>
              <w:t>7,</w:t>
            </w:r>
            <w:r w:rsidR="00274AF4" w:rsidRPr="004A451D">
              <w:rPr>
                <w:rFonts w:cs="Arial"/>
                <w:sz w:val="18"/>
                <w:szCs w:val="18"/>
              </w:rPr>
              <w:t>678.99</w:t>
            </w:r>
          </w:p>
        </w:tc>
        <w:tc>
          <w:tcPr>
            <w:tcW w:w="1296" w:type="dxa"/>
            <w:tcBorders>
              <w:top w:val="nil"/>
              <w:left w:val="nil"/>
              <w:bottom w:val="nil"/>
              <w:right w:val="nil"/>
            </w:tcBorders>
            <w:shd w:val="clear" w:color="auto" w:fill="auto"/>
          </w:tcPr>
          <w:p w14:paraId="4B293936" w14:textId="77777777" w:rsidR="009C6D7C" w:rsidRPr="004A451D" w:rsidRDefault="009C6D7C" w:rsidP="009C6D7C">
            <w:pPr>
              <w:spacing w:after="0" w:line="240" w:lineRule="auto"/>
              <w:ind w:left="-40" w:right="-72"/>
              <w:jc w:val="right"/>
              <w:rPr>
                <w:rFonts w:eastAsia="Arial Unicode MS" w:cs="Arial"/>
                <w:sz w:val="18"/>
                <w:szCs w:val="18"/>
                <w:lang w:bidi="th-TH"/>
              </w:rPr>
            </w:pPr>
            <w:r w:rsidRPr="004A451D">
              <w:rPr>
                <w:rFonts w:eastAsia="Arial Unicode MS" w:cs="Arial"/>
                <w:sz w:val="18"/>
                <w:szCs w:val="18"/>
                <w:lang w:val="en-GB"/>
              </w:rPr>
              <w:t>7,538.15</w:t>
            </w:r>
          </w:p>
        </w:tc>
        <w:tc>
          <w:tcPr>
            <w:tcW w:w="1296" w:type="dxa"/>
            <w:tcBorders>
              <w:top w:val="nil"/>
              <w:left w:val="nil"/>
              <w:bottom w:val="nil"/>
              <w:right w:val="nil"/>
            </w:tcBorders>
            <w:shd w:val="clear" w:color="auto" w:fill="FAFAFA"/>
            <w:vAlign w:val="bottom"/>
          </w:tcPr>
          <w:p w14:paraId="07849F57" w14:textId="75FE8B8F" w:rsidR="009C6D7C" w:rsidRPr="004A451D" w:rsidRDefault="00EC1625" w:rsidP="009C6D7C">
            <w:pPr>
              <w:spacing w:after="0" w:line="240" w:lineRule="auto"/>
              <w:ind w:right="-72"/>
              <w:jc w:val="right"/>
              <w:rPr>
                <w:rFonts w:cs="Arial"/>
                <w:sz w:val="18"/>
                <w:szCs w:val="18"/>
              </w:rPr>
            </w:pPr>
            <w:r w:rsidRPr="004A451D">
              <w:rPr>
                <w:rFonts w:cs="Arial"/>
                <w:sz w:val="18"/>
                <w:szCs w:val="18"/>
              </w:rPr>
              <w:t>60.38</w:t>
            </w:r>
          </w:p>
        </w:tc>
        <w:tc>
          <w:tcPr>
            <w:tcW w:w="1296" w:type="dxa"/>
            <w:tcBorders>
              <w:top w:val="nil"/>
              <w:left w:val="nil"/>
              <w:bottom w:val="nil"/>
              <w:right w:val="nil"/>
            </w:tcBorders>
            <w:shd w:val="clear" w:color="auto" w:fill="auto"/>
          </w:tcPr>
          <w:p w14:paraId="05E19477" w14:textId="77777777" w:rsidR="009C6D7C" w:rsidRPr="004A451D" w:rsidRDefault="009C6D7C" w:rsidP="009C6D7C">
            <w:pPr>
              <w:spacing w:after="0" w:line="240" w:lineRule="auto"/>
              <w:ind w:left="-40" w:right="-72"/>
              <w:jc w:val="right"/>
              <w:rPr>
                <w:rFonts w:eastAsia="Arial Unicode MS" w:cs="Arial"/>
                <w:sz w:val="18"/>
                <w:szCs w:val="18"/>
              </w:rPr>
            </w:pPr>
            <w:r w:rsidRPr="004A451D">
              <w:rPr>
                <w:rFonts w:eastAsia="Arial Unicode MS" w:cs="Arial"/>
                <w:sz w:val="18"/>
                <w:szCs w:val="18"/>
                <w:lang w:val="en-GB"/>
              </w:rPr>
              <w:t>85.75</w:t>
            </w:r>
          </w:p>
        </w:tc>
      </w:tr>
      <w:tr w:rsidR="009C6D7C" w:rsidRPr="004A451D" w14:paraId="141DE537" w14:textId="77777777" w:rsidTr="00CE4207">
        <w:tc>
          <w:tcPr>
            <w:tcW w:w="3717" w:type="dxa"/>
            <w:tcBorders>
              <w:top w:val="nil"/>
              <w:left w:val="nil"/>
              <w:bottom w:val="nil"/>
              <w:right w:val="nil"/>
            </w:tcBorders>
            <w:vAlign w:val="bottom"/>
          </w:tcPr>
          <w:p w14:paraId="12ED20A0" w14:textId="77777777" w:rsidR="009C6D7C" w:rsidRPr="004A451D" w:rsidRDefault="009C6D7C" w:rsidP="001D7C54">
            <w:pPr>
              <w:spacing w:after="0" w:line="240" w:lineRule="auto"/>
              <w:ind w:left="-101" w:right="-105"/>
              <w:rPr>
                <w:rFonts w:cs="Arial"/>
                <w:sz w:val="18"/>
                <w:szCs w:val="18"/>
              </w:rPr>
            </w:pPr>
            <w:r w:rsidRPr="004A451D">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2E095B2A" w14:textId="79B812F0" w:rsidR="009C6D7C" w:rsidRPr="004A451D" w:rsidRDefault="00FB7F24" w:rsidP="009C6D7C">
            <w:pPr>
              <w:spacing w:after="0" w:line="240" w:lineRule="auto"/>
              <w:ind w:right="-72"/>
              <w:jc w:val="right"/>
              <w:rPr>
                <w:rFonts w:cs="Arial"/>
                <w:sz w:val="18"/>
                <w:szCs w:val="18"/>
              </w:rPr>
            </w:pPr>
            <w:r w:rsidRPr="004A451D">
              <w:rPr>
                <w:rFonts w:cs="Arial"/>
                <w:sz w:val="18"/>
                <w:szCs w:val="18"/>
              </w:rPr>
              <w:t>16.71</w:t>
            </w:r>
          </w:p>
        </w:tc>
        <w:tc>
          <w:tcPr>
            <w:tcW w:w="1296" w:type="dxa"/>
            <w:tcBorders>
              <w:top w:val="nil"/>
              <w:left w:val="nil"/>
              <w:bottom w:val="single" w:sz="4" w:space="0" w:color="auto"/>
              <w:right w:val="nil"/>
            </w:tcBorders>
            <w:shd w:val="clear" w:color="auto" w:fill="auto"/>
          </w:tcPr>
          <w:p w14:paraId="37FB2736" w14:textId="77777777" w:rsidR="009C6D7C" w:rsidRPr="004A451D" w:rsidRDefault="009C6D7C" w:rsidP="009C6D7C">
            <w:pPr>
              <w:spacing w:after="0" w:line="240" w:lineRule="auto"/>
              <w:ind w:left="-40" w:right="-72"/>
              <w:jc w:val="right"/>
              <w:rPr>
                <w:rFonts w:cs="Arial"/>
                <w:sz w:val="18"/>
                <w:szCs w:val="18"/>
              </w:rPr>
            </w:pPr>
            <w:r w:rsidRPr="004A451D">
              <w:rPr>
                <w:rFonts w:cs="Arial"/>
                <w:sz w:val="18"/>
                <w:szCs w:val="18"/>
              </w:rPr>
              <w:t>21.98</w:t>
            </w:r>
          </w:p>
        </w:tc>
        <w:tc>
          <w:tcPr>
            <w:tcW w:w="1296" w:type="dxa"/>
            <w:tcBorders>
              <w:top w:val="nil"/>
              <w:left w:val="nil"/>
              <w:bottom w:val="single" w:sz="4" w:space="0" w:color="auto"/>
              <w:right w:val="nil"/>
            </w:tcBorders>
            <w:shd w:val="clear" w:color="auto" w:fill="FAFAFA"/>
            <w:vAlign w:val="bottom"/>
          </w:tcPr>
          <w:p w14:paraId="391C0B00" w14:textId="5E3A0B0D" w:rsidR="009C6D7C" w:rsidRPr="004A451D" w:rsidRDefault="00EF45AE" w:rsidP="00CE4207">
            <w:pPr>
              <w:spacing w:after="0" w:line="240" w:lineRule="auto"/>
              <w:ind w:right="-72"/>
              <w:jc w:val="center"/>
              <w:rPr>
                <w:rFonts w:cs="Arial"/>
                <w:sz w:val="18"/>
                <w:szCs w:val="18"/>
              </w:rPr>
            </w:pPr>
            <w:r w:rsidRPr="004A451D">
              <w:rPr>
                <w:rFonts w:cs="Arial"/>
                <w:sz w:val="18"/>
                <w:szCs w:val="18"/>
              </w:rPr>
              <w:t>-</w:t>
            </w:r>
          </w:p>
        </w:tc>
        <w:tc>
          <w:tcPr>
            <w:tcW w:w="1296" w:type="dxa"/>
            <w:tcBorders>
              <w:top w:val="nil"/>
              <w:left w:val="nil"/>
              <w:bottom w:val="single" w:sz="4" w:space="0" w:color="auto"/>
              <w:right w:val="nil"/>
            </w:tcBorders>
            <w:shd w:val="clear" w:color="auto" w:fill="auto"/>
          </w:tcPr>
          <w:p w14:paraId="03DEC450" w14:textId="77777777" w:rsidR="009C6D7C" w:rsidRPr="004A451D" w:rsidRDefault="009C6D7C" w:rsidP="009C6D7C">
            <w:pPr>
              <w:spacing w:after="0" w:line="240" w:lineRule="auto"/>
              <w:ind w:left="-40" w:right="-72"/>
              <w:jc w:val="center"/>
              <w:rPr>
                <w:rFonts w:eastAsia="Arial Unicode MS" w:cs="Arial"/>
                <w:sz w:val="18"/>
                <w:szCs w:val="18"/>
              </w:rPr>
            </w:pPr>
            <w:r w:rsidRPr="004A451D">
              <w:rPr>
                <w:rFonts w:eastAsia="Arial Unicode MS" w:cs="Arial"/>
                <w:sz w:val="18"/>
                <w:szCs w:val="18"/>
              </w:rPr>
              <w:t>-</w:t>
            </w:r>
          </w:p>
        </w:tc>
      </w:tr>
      <w:tr w:rsidR="00C46519" w:rsidRPr="004A451D" w14:paraId="73DB3B1C" w14:textId="77777777" w:rsidTr="00597ECD">
        <w:tc>
          <w:tcPr>
            <w:tcW w:w="3717" w:type="dxa"/>
            <w:tcBorders>
              <w:top w:val="nil"/>
              <w:left w:val="nil"/>
              <w:bottom w:val="nil"/>
              <w:right w:val="nil"/>
            </w:tcBorders>
            <w:vAlign w:val="bottom"/>
          </w:tcPr>
          <w:p w14:paraId="59EF32A4" w14:textId="77777777" w:rsidR="00C46519" w:rsidRPr="004A451D" w:rsidRDefault="00C46519" w:rsidP="001D7C54">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vAlign w:val="bottom"/>
          </w:tcPr>
          <w:p w14:paraId="4876983E" w14:textId="77777777" w:rsidR="00C46519" w:rsidRPr="004A451D" w:rsidRDefault="00C46519" w:rsidP="00C46519">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tcPr>
          <w:p w14:paraId="08BB5420" w14:textId="77777777" w:rsidR="00C46519" w:rsidRPr="004A451D" w:rsidRDefault="00C46519" w:rsidP="00C46519">
            <w:pPr>
              <w:spacing w:after="0" w:line="240" w:lineRule="auto"/>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shd w:val="clear" w:color="auto" w:fill="FAFAFA"/>
            <w:vAlign w:val="bottom"/>
          </w:tcPr>
          <w:p w14:paraId="1596FBB0" w14:textId="77777777" w:rsidR="00C46519" w:rsidRPr="004A451D" w:rsidRDefault="00C46519" w:rsidP="00C46519">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tcPr>
          <w:p w14:paraId="5C423AEB" w14:textId="77777777" w:rsidR="00C46519" w:rsidRPr="004A451D" w:rsidRDefault="00C46519" w:rsidP="00C46519">
            <w:pPr>
              <w:spacing w:after="0" w:line="240" w:lineRule="auto"/>
              <w:ind w:left="-40" w:right="-72"/>
              <w:jc w:val="right"/>
              <w:rPr>
                <w:rFonts w:eastAsia="Arial Unicode MS" w:cs="Arial"/>
                <w:sz w:val="18"/>
                <w:szCs w:val="18"/>
                <w:lang w:val="en-GB"/>
              </w:rPr>
            </w:pPr>
          </w:p>
        </w:tc>
      </w:tr>
      <w:tr w:rsidR="00C46519" w:rsidRPr="004A451D" w14:paraId="41628108" w14:textId="77777777" w:rsidTr="00597ECD">
        <w:tc>
          <w:tcPr>
            <w:tcW w:w="3717" w:type="dxa"/>
            <w:tcBorders>
              <w:top w:val="nil"/>
              <w:left w:val="nil"/>
              <w:bottom w:val="nil"/>
              <w:right w:val="nil"/>
            </w:tcBorders>
            <w:vAlign w:val="bottom"/>
          </w:tcPr>
          <w:p w14:paraId="3C779709" w14:textId="77777777" w:rsidR="00C46519" w:rsidRPr="004A451D" w:rsidRDefault="00C46519" w:rsidP="001D7C54">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52EA0378" w14:textId="014C22ED" w:rsidR="00C46519" w:rsidRPr="004A451D" w:rsidRDefault="00FB7F24" w:rsidP="003B7488">
            <w:pPr>
              <w:spacing w:after="0" w:line="240" w:lineRule="auto"/>
              <w:ind w:right="-72"/>
              <w:jc w:val="right"/>
              <w:rPr>
                <w:rFonts w:cs="Arial"/>
                <w:sz w:val="18"/>
                <w:szCs w:val="18"/>
              </w:rPr>
            </w:pPr>
            <w:r w:rsidRPr="004A451D">
              <w:rPr>
                <w:rFonts w:cs="Arial"/>
                <w:sz w:val="18"/>
                <w:szCs w:val="18"/>
              </w:rPr>
              <w:t>8,</w:t>
            </w:r>
            <w:r w:rsidR="00274AF4" w:rsidRPr="004A451D">
              <w:rPr>
                <w:rFonts w:cs="Arial"/>
                <w:sz w:val="18"/>
                <w:szCs w:val="18"/>
              </w:rPr>
              <w:t>112.71</w:t>
            </w:r>
          </w:p>
        </w:tc>
        <w:tc>
          <w:tcPr>
            <w:tcW w:w="1296" w:type="dxa"/>
            <w:tcBorders>
              <w:top w:val="nil"/>
              <w:left w:val="nil"/>
              <w:bottom w:val="single" w:sz="4" w:space="0" w:color="auto"/>
              <w:right w:val="nil"/>
            </w:tcBorders>
            <w:shd w:val="clear" w:color="auto" w:fill="auto"/>
            <w:vAlign w:val="bottom"/>
          </w:tcPr>
          <w:p w14:paraId="7693EC34" w14:textId="77777777" w:rsidR="00C46519" w:rsidRPr="004A451D" w:rsidRDefault="009C6D7C" w:rsidP="00C46519">
            <w:pPr>
              <w:spacing w:after="0" w:line="240" w:lineRule="auto"/>
              <w:ind w:right="-72"/>
              <w:jc w:val="right"/>
              <w:rPr>
                <w:rFonts w:cs="Arial"/>
                <w:sz w:val="18"/>
                <w:szCs w:val="18"/>
              </w:rPr>
            </w:pPr>
            <w:r w:rsidRPr="004A451D">
              <w:rPr>
                <w:rFonts w:eastAsia="Arial Unicode MS" w:cs="Arial"/>
                <w:sz w:val="18"/>
                <w:szCs w:val="18"/>
                <w:lang w:val="en-GB" w:bidi="th-TH"/>
              </w:rPr>
              <w:t>7,936.80</w:t>
            </w:r>
          </w:p>
        </w:tc>
        <w:tc>
          <w:tcPr>
            <w:tcW w:w="1296" w:type="dxa"/>
            <w:tcBorders>
              <w:top w:val="nil"/>
              <w:left w:val="nil"/>
              <w:bottom w:val="single" w:sz="4" w:space="0" w:color="auto"/>
              <w:right w:val="nil"/>
            </w:tcBorders>
            <w:shd w:val="clear" w:color="auto" w:fill="FAFAFA"/>
            <w:vAlign w:val="bottom"/>
          </w:tcPr>
          <w:p w14:paraId="23D99063" w14:textId="063E1C3B" w:rsidR="00C46519" w:rsidRPr="004A451D" w:rsidRDefault="00EC1625" w:rsidP="00F71E77">
            <w:pPr>
              <w:spacing w:after="0" w:line="240" w:lineRule="auto"/>
              <w:ind w:right="-72"/>
              <w:jc w:val="right"/>
              <w:rPr>
                <w:rFonts w:cs="Arial"/>
                <w:sz w:val="18"/>
                <w:szCs w:val="18"/>
              </w:rPr>
            </w:pPr>
            <w:r w:rsidRPr="004A451D">
              <w:rPr>
                <w:rFonts w:cs="Arial"/>
                <w:sz w:val="18"/>
                <w:szCs w:val="18"/>
              </w:rPr>
              <w:t>2,</w:t>
            </w:r>
            <w:r w:rsidR="002443C2">
              <w:rPr>
                <w:rFonts w:cs="Arial"/>
                <w:sz w:val="18"/>
                <w:szCs w:val="18"/>
              </w:rPr>
              <w:t>100.86</w:t>
            </w:r>
          </w:p>
        </w:tc>
        <w:tc>
          <w:tcPr>
            <w:tcW w:w="1296" w:type="dxa"/>
            <w:tcBorders>
              <w:top w:val="nil"/>
              <w:left w:val="nil"/>
              <w:bottom w:val="single" w:sz="4" w:space="0" w:color="auto"/>
              <w:right w:val="nil"/>
            </w:tcBorders>
            <w:shd w:val="clear" w:color="auto" w:fill="auto"/>
          </w:tcPr>
          <w:p w14:paraId="6C84E56D" w14:textId="77777777" w:rsidR="00C46519" w:rsidRPr="004A451D" w:rsidRDefault="00C46519" w:rsidP="00C46519">
            <w:pPr>
              <w:spacing w:after="0" w:line="240" w:lineRule="auto"/>
              <w:ind w:left="-40" w:right="-72"/>
              <w:jc w:val="right"/>
              <w:rPr>
                <w:rFonts w:eastAsia="Arial Unicode MS" w:cs="Arial"/>
                <w:sz w:val="18"/>
                <w:szCs w:val="18"/>
              </w:rPr>
            </w:pPr>
            <w:r w:rsidRPr="004A451D">
              <w:rPr>
                <w:rFonts w:eastAsia="Arial Unicode MS" w:cs="Arial"/>
                <w:sz w:val="18"/>
                <w:szCs w:val="18"/>
                <w:lang w:val="en-GB"/>
              </w:rPr>
              <w:t>1</w:t>
            </w:r>
            <w:r w:rsidRPr="004A451D">
              <w:rPr>
                <w:rFonts w:eastAsia="Arial Unicode MS" w:cs="Arial"/>
                <w:sz w:val="18"/>
                <w:szCs w:val="18"/>
              </w:rPr>
              <w:t>,</w:t>
            </w:r>
            <w:r w:rsidRPr="004A451D">
              <w:rPr>
                <w:rFonts w:eastAsia="Arial Unicode MS" w:cs="Arial"/>
                <w:sz w:val="18"/>
                <w:szCs w:val="18"/>
                <w:lang w:val="en-GB"/>
              </w:rPr>
              <w:t>811.20</w:t>
            </w:r>
          </w:p>
        </w:tc>
      </w:tr>
    </w:tbl>
    <w:p w14:paraId="7AFCE240" w14:textId="77777777" w:rsidR="004513C2" w:rsidRPr="004A451D" w:rsidRDefault="004513C2" w:rsidP="009D00DD">
      <w:pPr>
        <w:spacing w:after="0" w:line="240" w:lineRule="auto"/>
        <w:jc w:val="both"/>
        <w:rPr>
          <w:rFonts w:eastAsia="Arial Unicode MS" w:cs="Arial"/>
          <w:b/>
          <w:bCs/>
          <w:sz w:val="18"/>
          <w:szCs w:val="18"/>
          <w:lang w:bidi="th-TH"/>
        </w:rPr>
      </w:pPr>
    </w:p>
    <w:p w14:paraId="0F09AE2D" w14:textId="77777777" w:rsidR="001D7C54" w:rsidRPr="004A451D" w:rsidRDefault="001D7C54">
      <w:pPr>
        <w:spacing w:after="0" w:line="240" w:lineRule="auto"/>
        <w:rPr>
          <w:rFonts w:eastAsia="Arial Unicode MS" w:cs="Arial"/>
          <w:b/>
          <w:bCs/>
          <w:color w:val="CF4A02"/>
          <w:sz w:val="18"/>
          <w:szCs w:val="18"/>
          <w:lang w:bidi="th-TH"/>
        </w:rPr>
      </w:pPr>
      <w:r w:rsidRPr="004A451D">
        <w:rPr>
          <w:rFonts w:eastAsia="Arial Unicode MS" w:cs="Arial"/>
          <w:b/>
          <w:bCs/>
          <w:color w:val="CF4A02"/>
          <w:sz w:val="18"/>
          <w:szCs w:val="18"/>
          <w:lang w:bidi="th-TH"/>
        </w:rPr>
        <w:br w:type="page"/>
      </w:r>
    </w:p>
    <w:p w14:paraId="1BC427CC" w14:textId="77777777" w:rsidR="001D7C54" w:rsidRPr="004A451D" w:rsidRDefault="001D7C54" w:rsidP="001D7C54">
      <w:pPr>
        <w:spacing w:after="0" w:line="240" w:lineRule="auto"/>
        <w:jc w:val="both"/>
        <w:rPr>
          <w:rFonts w:eastAsia="Arial Unicode MS" w:cs="Arial"/>
          <w:b/>
          <w:bCs/>
          <w:color w:val="CF4A02"/>
          <w:sz w:val="18"/>
          <w:szCs w:val="18"/>
          <w:lang w:bidi="th-TH"/>
        </w:rPr>
      </w:pPr>
    </w:p>
    <w:p w14:paraId="5280A2FE" w14:textId="016BB324" w:rsidR="00D932DD" w:rsidRPr="004A451D" w:rsidRDefault="00D932DD" w:rsidP="009D00DD">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4A451D">
        <w:rPr>
          <w:rFonts w:eastAsia="Arial Unicode MS" w:cs="Arial"/>
          <w:b/>
          <w:bCs/>
          <w:color w:val="CF4A02"/>
          <w:sz w:val="18"/>
          <w:szCs w:val="18"/>
          <w:lang w:bidi="th-TH"/>
        </w:rPr>
        <w:t>Loans to related parties</w:t>
      </w:r>
    </w:p>
    <w:p w14:paraId="2BF9B9EC" w14:textId="77777777" w:rsidR="008A65D7" w:rsidRPr="004A451D" w:rsidRDefault="008A65D7" w:rsidP="009D00DD">
      <w:pPr>
        <w:spacing w:after="0" w:line="240" w:lineRule="auto"/>
        <w:ind w:left="567"/>
        <w:jc w:val="both"/>
        <w:rPr>
          <w:rFonts w:eastAsia="Arial Unicode MS" w:cs="Arial"/>
          <w:sz w:val="18"/>
          <w:szCs w:val="18"/>
          <w:lang w:bidi="th-TH"/>
        </w:rPr>
      </w:pPr>
    </w:p>
    <w:p w14:paraId="265E6FCC" w14:textId="4080B2A6" w:rsidR="00D932DD" w:rsidRPr="004A451D" w:rsidRDefault="00D932DD" w:rsidP="009D00DD">
      <w:pPr>
        <w:spacing w:after="0" w:line="240" w:lineRule="auto"/>
        <w:ind w:left="567"/>
        <w:jc w:val="both"/>
        <w:rPr>
          <w:rFonts w:eastAsia="Arial Unicode MS" w:cs="Arial"/>
          <w:sz w:val="18"/>
          <w:szCs w:val="18"/>
          <w:lang w:bidi="th-TH"/>
        </w:rPr>
      </w:pPr>
      <w:r w:rsidRPr="004A451D">
        <w:rPr>
          <w:rFonts w:eastAsia="Arial Unicode MS" w:cs="Arial"/>
          <w:sz w:val="18"/>
          <w:szCs w:val="18"/>
          <w:lang w:bidi="th-TH"/>
        </w:rPr>
        <w:t xml:space="preserve">The movements of loans to related parties for the </w:t>
      </w:r>
      <w:r w:rsidR="00CB1BD8" w:rsidRPr="004A451D">
        <w:rPr>
          <w:rFonts w:eastAsia="Arial Unicode MS" w:cs="Arial"/>
          <w:sz w:val="18"/>
          <w:szCs w:val="18"/>
          <w:lang w:bidi="th-TH"/>
        </w:rPr>
        <w:t>nine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are as follows:</w:t>
      </w:r>
    </w:p>
    <w:p w14:paraId="0FF3AF84" w14:textId="77777777" w:rsidR="00DF1901" w:rsidRPr="004A451D" w:rsidRDefault="00DF1901" w:rsidP="009D00DD">
      <w:pPr>
        <w:spacing w:after="0" w:line="240" w:lineRule="auto"/>
        <w:ind w:left="567"/>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4A451D" w14:paraId="0299AA13" w14:textId="77777777" w:rsidTr="00E036B7">
        <w:tc>
          <w:tcPr>
            <w:tcW w:w="6725" w:type="dxa"/>
            <w:tcBorders>
              <w:top w:val="nil"/>
              <w:left w:val="nil"/>
              <w:bottom w:val="nil"/>
              <w:right w:val="nil"/>
            </w:tcBorders>
            <w:shd w:val="clear" w:color="auto" w:fill="auto"/>
          </w:tcPr>
          <w:p w14:paraId="12A11C98" w14:textId="77777777" w:rsidR="00C65A21" w:rsidRPr="004A451D" w:rsidRDefault="00C65A21" w:rsidP="009D00DD">
            <w:pPr>
              <w:spacing w:after="0" w:line="240" w:lineRule="auto"/>
              <w:ind w:left="-101"/>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4A451D" w:rsidRDefault="00C65A21" w:rsidP="009D00DD">
            <w:pPr>
              <w:spacing w:after="0" w:line="240" w:lineRule="auto"/>
              <w:ind w:left="-40" w:right="-72"/>
              <w:jc w:val="center"/>
              <w:rPr>
                <w:rFonts w:cs="Arial"/>
                <w:b/>
                <w:bCs/>
                <w:sz w:val="18"/>
                <w:szCs w:val="18"/>
              </w:rPr>
            </w:pPr>
            <w:r w:rsidRPr="004A451D">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4A451D" w:rsidRDefault="00C65A21" w:rsidP="009D00DD">
            <w:pPr>
              <w:spacing w:after="0" w:line="240" w:lineRule="auto"/>
              <w:ind w:left="-40" w:right="-72"/>
              <w:jc w:val="center"/>
              <w:rPr>
                <w:rFonts w:cs="Arial"/>
                <w:b/>
                <w:bCs/>
                <w:sz w:val="18"/>
                <w:szCs w:val="18"/>
              </w:rPr>
            </w:pPr>
            <w:r w:rsidRPr="004A451D">
              <w:rPr>
                <w:rFonts w:cs="Arial"/>
                <w:b/>
                <w:bCs/>
                <w:sz w:val="18"/>
                <w:szCs w:val="18"/>
              </w:rPr>
              <w:t>Separate financial information</w:t>
            </w:r>
          </w:p>
        </w:tc>
      </w:tr>
      <w:tr w:rsidR="00C65A21" w:rsidRPr="004A451D" w14:paraId="579F7131" w14:textId="77777777" w:rsidTr="009D00DD">
        <w:tc>
          <w:tcPr>
            <w:tcW w:w="6725" w:type="dxa"/>
            <w:tcBorders>
              <w:top w:val="nil"/>
              <w:left w:val="nil"/>
              <w:bottom w:val="nil"/>
              <w:right w:val="nil"/>
            </w:tcBorders>
            <w:shd w:val="clear" w:color="auto" w:fill="auto"/>
          </w:tcPr>
          <w:p w14:paraId="5C1E593E" w14:textId="77777777" w:rsidR="00C65A21" w:rsidRPr="004A451D" w:rsidRDefault="00C65A21" w:rsidP="009D00DD">
            <w:pPr>
              <w:spacing w:after="0" w:line="240" w:lineRule="auto"/>
              <w:ind w:left="-101"/>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4A451D" w:rsidRDefault="00C65A21" w:rsidP="00FC7775">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4A451D" w:rsidRDefault="00C65A21" w:rsidP="00FC7775">
            <w:pPr>
              <w:spacing w:after="0" w:line="240" w:lineRule="auto"/>
              <w:ind w:left="-40" w:right="-72"/>
              <w:jc w:val="center"/>
              <w:rPr>
                <w:rFonts w:cs="Arial"/>
                <w:b/>
                <w:bCs/>
                <w:sz w:val="18"/>
                <w:szCs w:val="18"/>
              </w:rPr>
            </w:pPr>
            <w:r w:rsidRPr="004A451D">
              <w:rPr>
                <w:rFonts w:cs="Arial"/>
                <w:b/>
                <w:bCs/>
                <w:sz w:val="18"/>
                <w:szCs w:val="18"/>
              </w:rPr>
              <w:t>Baht Million</w:t>
            </w:r>
          </w:p>
        </w:tc>
      </w:tr>
      <w:tr w:rsidR="00C65A21" w:rsidRPr="004A451D" w14:paraId="529FB87D" w14:textId="77777777" w:rsidTr="009D00DD">
        <w:tc>
          <w:tcPr>
            <w:tcW w:w="6725" w:type="dxa"/>
            <w:tcBorders>
              <w:top w:val="nil"/>
              <w:left w:val="nil"/>
              <w:bottom w:val="nil"/>
              <w:right w:val="nil"/>
            </w:tcBorders>
          </w:tcPr>
          <w:p w14:paraId="1AC64BD4" w14:textId="77777777" w:rsidR="00C65A21" w:rsidRPr="004A451D" w:rsidRDefault="00C65A21" w:rsidP="009D00DD">
            <w:pPr>
              <w:spacing w:after="0" w:line="240" w:lineRule="auto"/>
              <w:ind w:left="-101" w:hanging="4"/>
              <w:rPr>
                <w:rFonts w:cs="Arial"/>
                <w:sz w:val="18"/>
                <w:szCs w:val="18"/>
              </w:rPr>
            </w:pPr>
          </w:p>
        </w:tc>
        <w:tc>
          <w:tcPr>
            <w:tcW w:w="1368" w:type="dxa"/>
            <w:tcBorders>
              <w:top w:val="single" w:sz="4" w:space="0" w:color="auto"/>
              <w:left w:val="nil"/>
              <w:bottom w:val="nil"/>
              <w:right w:val="nil"/>
            </w:tcBorders>
            <w:shd w:val="clear" w:color="auto" w:fill="FAFAFA"/>
          </w:tcPr>
          <w:p w14:paraId="4457D47D" w14:textId="77777777" w:rsidR="00C65A21" w:rsidRPr="004A451D"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87F9C65" w14:textId="77777777" w:rsidR="00C65A21" w:rsidRPr="004A451D" w:rsidRDefault="00C65A21" w:rsidP="009D00DD">
            <w:pPr>
              <w:spacing w:after="0" w:line="240" w:lineRule="auto"/>
              <w:ind w:left="-40" w:right="-72"/>
              <w:jc w:val="right"/>
              <w:rPr>
                <w:rFonts w:cs="Arial"/>
                <w:b/>
                <w:bCs/>
                <w:sz w:val="18"/>
                <w:szCs w:val="18"/>
              </w:rPr>
            </w:pPr>
          </w:p>
        </w:tc>
      </w:tr>
      <w:tr w:rsidR="00C65A21" w:rsidRPr="004A451D" w14:paraId="6A4ECF53" w14:textId="77777777" w:rsidTr="009D00DD">
        <w:tc>
          <w:tcPr>
            <w:tcW w:w="6725" w:type="dxa"/>
            <w:tcBorders>
              <w:top w:val="nil"/>
              <w:left w:val="nil"/>
              <w:bottom w:val="nil"/>
              <w:right w:val="nil"/>
            </w:tcBorders>
            <w:vAlign w:val="bottom"/>
          </w:tcPr>
          <w:p w14:paraId="54757F88" w14:textId="77777777" w:rsidR="00C65A21" w:rsidRPr="004A451D" w:rsidRDefault="00C65A21" w:rsidP="009D00DD">
            <w:pPr>
              <w:spacing w:after="0" w:line="240" w:lineRule="auto"/>
              <w:ind w:left="435"/>
              <w:rPr>
                <w:rFonts w:cs="Arial"/>
                <w:sz w:val="18"/>
                <w:szCs w:val="18"/>
              </w:rPr>
            </w:pPr>
            <w:r w:rsidRPr="004A451D">
              <w:rPr>
                <w:rFonts w:cs="Arial"/>
                <w:sz w:val="18"/>
                <w:szCs w:val="18"/>
              </w:rPr>
              <w:t>Opening net book amount</w:t>
            </w:r>
          </w:p>
        </w:tc>
        <w:tc>
          <w:tcPr>
            <w:tcW w:w="1368" w:type="dxa"/>
            <w:tcBorders>
              <w:top w:val="nil"/>
              <w:left w:val="nil"/>
              <w:bottom w:val="nil"/>
              <w:right w:val="nil"/>
            </w:tcBorders>
            <w:shd w:val="clear" w:color="auto" w:fill="FAFAFA"/>
          </w:tcPr>
          <w:p w14:paraId="3AAA625E" w14:textId="77777777" w:rsidR="00C65A21" w:rsidRPr="004A451D" w:rsidRDefault="00F66264" w:rsidP="009D00DD">
            <w:pPr>
              <w:spacing w:after="0" w:line="240" w:lineRule="auto"/>
              <w:ind w:left="-40" w:right="-72"/>
              <w:jc w:val="right"/>
              <w:rPr>
                <w:rFonts w:cs="Arial"/>
                <w:sz w:val="18"/>
                <w:szCs w:val="18"/>
              </w:rPr>
            </w:pPr>
            <w:r w:rsidRPr="004A451D">
              <w:rPr>
                <w:rFonts w:cs="Arial"/>
                <w:sz w:val="18"/>
                <w:szCs w:val="18"/>
              </w:rPr>
              <w:t>1.11</w:t>
            </w:r>
          </w:p>
        </w:tc>
        <w:tc>
          <w:tcPr>
            <w:tcW w:w="1368" w:type="dxa"/>
            <w:tcBorders>
              <w:top w:val="nil"/>
              <w:left w:val="nil"/>
              <w:bottom w:val="nil"/>
              <w:right w:val="nil"/>
            </w:tcBorders>
            <w:shd w:val="clear" w:color="auto" w:fill="FAFAFA"/>
          </w:tcPr>
          <w:p w14:paraId="358C8172" w14:textId="77777777" w:rsidR="00C65A21" w:rsidRPr="004A451D" w:rsidRDefault="00F66264" w:rsidP="009D00DD">
            <w:pPr>
              <w:spacing w:after="0" w:line="240" w:lineRule="auto"/>
              <w:ind w:left="-40" w:right="-72"/>
              <w:jc w:val="right"/>
              <w:rPr>
                <w:rFonts w:cs="Arial"/>
                <w:sz w:val="18"/>
                <w:szCs w:val="18"/>
              </w:rPr>
            </w:pPr>
            <w:r w:rsidRPr="004A451D">
              <w:rPr>
                <w:rFonts w:cs="Arial"/>
                <w:sz w:val="18"/>
                <w:szCs w:val="18"/>
              </w:rPr>
              <w:t>29,811.68</w:t>
            </w:r>
          </w:p>
        </w:tc>
      </w:tr>
      <w:tr w:rsidR="00C65A21" w:rsidRPr="004A451D" w14:paraId="6F3F74A2" w14:textId="77777777" w:rsidTr="009D00DD">
        <w:tc>
          <w:tcPr>
            <w:tcW w:w="6725" w:type="dxa"/>
            <w:tcBorders>
              <w:top w:val="nil"/>
              <w:left w:val="nil"/>
              <w:bottom w:val="nil"/>
              <w:right w:val="nil"/>
            </w:tcBorders>
            <w:vAlign w:val="bottom"/>
          </w:tcPr>
          <w:p w14:paraId="6C7485FB" w14:textId="77777777" w:rsidR="00C65A21" w:rsidRPr="004A451D" w:rsidRDefault="00C65A21" w:rsidP="009D00DD">
            <w:pPr>
              <w:spacing w:after="0" w:line="240" w:lineRule="auto"/>
              <w:ind w:left="-101" w:firstLine="567"/>
              <w:rPr>
                <w:rFonts w:cs="Arial"/>
                <w:sz w:val="18"/>
                <w:szCs w:val="18"/>
              </w:rPr>
            </w:pPr>
            <w:r w:rsidRPr="004A451D">
              <w:rPr>
                <w:rFonts w:cs="Arial"/>
                <w:sz w:val="18"/>
                <w:szCs w:val="18"/>
              </w:rPr>
              <w:t>Additions</w:t>
            </w:r>
          </w:p>
        </w:tc>
        <w:tc>
          <w:tcPr>
            <w:tcW w:w="1368" w:type="dxa"/>
            <w:tcBorders>
              <w:top w:val="nil"/>
              <w:left w:val="nil"/>
              <w:bottom w:val="nil"/>
              <w:right w:val="nil"/>
            </w:tcBorders>
            <w:shd w:val="clear" w:color="auto" w:fill="FAFAFA"/>
          </w:tcPr>
          <w:p w14:paraId="4D44DE6D" w14:textId="63454F23" w:rsidR="00C65A21" w:rsidRPr="004A451D" w:rsidRDefault="009E5186" w:rsidP="009D00DD">
            <w:pPr>
              <w:spacing w:after="0" w:line="240" w:lineRule="auto"/>
              <w:ind w:left="-40" w:right="-72"/>
              <w:jc w:val="right"/>
              <w:rPr>
                <w:rFonts w:cs="Arial"/>
                <w:sz w:val="18"/>
                <w:szCs w:val="18"/>
                <w:lang w:bidi="th-TH"/>
              </w:rPr>
            </w:pPr>
            <w:r w:rsidRPr="004A451D">
              <w:rPr>
                <w:rFonts w:cs="Arial"/>
                <w:sz w:val="18"/>
                <w:szCs w:val="18"/>
                <w:lang w:bidi="th-TH"/>
              </w:rPr>
              <w:t>3</w:t>
            </w:r>
            <w:r w:rsidR="00597ECD" w:rsidRPr="004A451D">
              <w:rPr>
                <w:rFonts w:cs="Arial"/>
                <w:sz w:val="18"/>
                <w:szCs w:val="18"/>
                <w:lang w:bidi="th-TH"/>
              </w:rPr>
              <w:t>73.26</w:t>
            </w:r>
          </w:p>
        </w:tc>
        <w:tc>
          <w:tcPr>
            <w:tcW w:w="1368" w:type="dxa"/>
            <w:tcBorders>
              <w:top w:val="nil"/>
              <w:left w:val="nil"/>
              <w:bottom w:val="nil"/>
              <w:right w:val="nil"/>
            </w:tcBorders>
            <w:shd w:val="clear" w:color="auto" w:fill="FAFAFA"/>
          </w:tcPr>
          <w:p w14:paraId="6615D955" w14:textId="6CA0007B" w:rsidR="00C65A21" w:rsidRPr="004A451D" w:rsidRDefault="009E5186" w:rsidP="009D00DD">
            <w:pPr>
              <w:spacing w:after="0" w:line="240" w:lineRule="auto"/>
              <w:ind w:left="-40" w:right="-72"/>
              <w:jc w:val="right"/>
              <w:rPr>
                <w:rFonts w:cs="Arial"/>
                <w:sz w:val="18"/>
                <w:szCs w:val="18"/>
              </w:rPr>
            </w:pPr>
            <w:r w:rsidRPr="004A451D">
              <w:rPr>
                <w:rFonts w:cs="Arial"/>
                <w:sz w:val="18"/>
                <w:szCs w:val="18"/>
              </w:rPr>
              <w:t>29,907.44</w:t>
            </w:r>
          </w:p>
        </w:tc>
      </w:tr>
      <w:tr w:rsidR="00C65A21" w:rsidRPr="004A451D" w14:paraId="0D7FAE98" w14:textId="77777777" w:rsidTr="009D00DD">
        <w:tc>
          <w:tcPr>
            <w:tcW w:w="6725" w:type="dxa"/>
            <w:tcBorders>
              <w:top w:val="nil"/>
              <w:left w:val="nil"/>
              <w:bottom w:val="nil"/>
              <w:right w:val="nil"/>
            </w:tcBorders>
            <w:vAlign w:val="bottom"/>
          </w:tcPr>
          <w:p w14:paraId="706A5420" w14:textId="77777777" w:rsidR="00C65A21" w:rsidRPr="004A451D" w:rsidRDefault="00C65A21" w:rsidP="009D00DD">
            <w:pPr>
              <w:spacing w:after="0" w:line="240" w:lineRule="auto"/>
              <w:ind w:left="-101" w:firstLine="567"/>
              <w:rPr>
                <w:rFonts w:cs="Arial"/>
                <w:sz w:val="18"/>
                <w:szCs w:val="18"/>
                <w:lang w:bidi="th-TH"/>
              </w:rPr>
            </w:pPr>
            <w:r w:rsidRPr="004A451D">
              <w:rPr>
                <w:rFonts w:cs="Arial"/>
                <w:sz w:val="18"/>
                <w:szCs w:val="18"/>
              </w:rPr>
              <w:t>Payment received</w:t>
            </w:r>
          </w:p>
        </w:tc>
        <w:tc>
          <w:tcPr>
            <w:tcW w:w="1368" w:type="dxa"/>
            <w:tcBorders>
              <w:top w:val="nil"/>
              <w:left w:val="nil"/>
              <w:bottom w:val="single" w:sz="4" w:space="0" w:color="auto"/>
              <w:right w:val="nil"/>
            </w:tcBorders>
            <w:shd w:val="clear" w:color="auto" w:fill="FAFAFA"/>
          </w:tcPr>
          <w:p w14:paraId="3A2A3168" w14:textId="36F33052" w:rsidR="00C65A21" w:rsidRPr="004A451D" w:rsidRDefault="009E5186" w:rsidP="009D00DD">
            <w:pPr>
              <w:spacing w:after="0" w:line="240" w:lineRule="auto"/>
              <w:ind w:left="-40" w:right="-72"/>
              <w:jc w:val="right"/>
              <w:rPr>
                <w:rFonts w:cs="Arial"/>
                <w:sz w:val="18"/>
                <w:szCs w:val="18"/>
              </w:rPr>
            </w:pPr>
            <w:r w:rsidRPr="004A451D">
              <w:rPr>
                <w:rFonts w:cs="Arial"/>
                <w:sz w:val="18"/>
                <w:szCs w:val="18"/>
              </w:rPr>
              <w:t>(3</w:t>
            </w:r>
            <w:r w:rsidR="00597ECD" w:rsidRPr="004A451D">
              <w:rPr>
                <w:rFonts w:cs="Arial"/>
                <w:sz w:val="18"/>
                <w:szCs w:val="18"/>
              </w:rPr>
              <w:t>16.85</w:t>
            </w:r>
            <w:r w:rsidRPr="004A451D">
              <w:rPr>
                <w:rFonts w:cs="Arial"/>
                <w:sz w:val="18"/>
                <w:szCs w:val="18"/>
              </w:rPr>
              <w:t>)</w:t>
            </w:r>
          </w:p>
        </w:tc>
        <w:tc>
          <w:tcPr>
            <w:tcW w:w="1368" w:type="dxa"/>
            <w:tcBorders>
              <w:top w:val="nil"/>
              <w:left w:val="nil"/>
              <w:bottom w:val="single" w:sz="4" w:space="0" w:color="auto"/>
              <w:right w:val="nil"/>
            </w:tcBorders>
            <w:shd w:val="clear" w:color="auto" w:fill="FAFAFA"/>
          </w:tcPr>
          <w:p w14:paraId="7FB63E44" w14:textId="007CDB05" w:rsidR="00C65A21" w:rsidRPr="004A451D" w:rsidRDefault="009E5186" w:rsidP="009D00DD">
            <w:pPr>
              <w:spacing w:after="0" w:line="240" w:lineRule="auto"/>
              <w:ind w:left="-40" w:right="-72"/>
              <w:jc w:val="right"/>
              <w:rPr>
                <w:rFonts w:cs="Arial"/>
                <w:sz w:val="18"/>
                <w:szCs w:val="18"/>
              </w:rPr>
            </w:pPr>
            <w:r w:rsidRPr="004A451D">
              <w:rPr>
                <w:rFonts w:cs="Arial"/>
                <w:sz w:val="18"/>
                <w:szCs w:val="18"/>
              </w:rPr>
              <w:t>(16,655.73)</w:t>
            </w:r>
          </w:p>
        </w:tc>
      </w:tr>
      <w:tr w:rsidR="00C65A21" w:rsidRPr="004A451D" w14:paraId="397857E3" w14:textId="77777777" w:rsidTr="009D00DD">
        <w:tc>
          <w:tcPr>
            <w:tcW w:w="6725" w:type="dxa"/>
            <w:tcBorders>
              <w:top w:val="nil"/>
              <w:left w:val="nil"/>
              <w:bottom w:val="nil"/>
              <w:right w:val="nil"/>
            </w:tcBorders>
            <w:vAlign w:val="bottom"/>
          </w:tcPr>
          <w:p w14:paraId="7659A24E" w14:textId="77777777" w:rsidR="00C65A21" w:rsidRPr="004A451D" w:rsidRDefault="00C65A21" w:rsidP="009D00DD">
            <w:pPr>
              <w:spacing w:after="0" w:line="240" w:lineRule="auto"/>
              <w:ind w:left="-101" w:firstLine="567"/>
              <w:rPr>
                <w:rFonts w:cs="Arial"/>
                <w:sz w:val="18"/>
                <w:szCs w:val="18"/>
              </w:rPr>
            </w:pPr>
          </w:p>
        </w:tc>
        <w:tc>
          <w:tcPr>
            <w:tcW w:w="1368" w:type="dxa"/>
            <w:tcBorders>
              <w:top w:val="single" w:sz="4" w:space="0" w:color="auto"/>
              <w:left w:val="nil"/>
              <w:bottom w:val="nil"/>
              <w:right w:val="nil"/>
            </w:tcBorders>
            <w:shd w:val="clear" w:color="auto" w:fill="FAFAFA"/>
          </w:tcPr>
          <w:p w14:paraId="67B4872A" w14:textId="77777777" w:rsidR="00C65A21" w:rsidRPr="004A451D"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3B247C7" w14:textId="77777777" w:rsidR="00C65A21" w:rsidRPr="004A451D" w:rsidRDefault="00C65A21" w:rsidP="009D00DD">
            <w:pPr>
              <w:spacing w:after="0" w:line="240" w:lineRule="auto"/>
              <w:ind w:left="-40" w:right="-72"/>
              <w:jc w:val="right"/>
              <w:rPr>
                <w:rFonts w:cs="Arial"/>
                <w:sz w:val="18"/>
                <w:szCs w:val="18"/>
              </w:rPr>
            </w:pPr>
          </w:p>
        </w:tc>
      </w:tr>
      <w:tr w:rsidR="00C65A21" w:rsidRPr="004A451D" w14:paraId="5CDD6E95" w14:textId="77777777" w:rsidTr="009D00DD">
        <w:tc>
          <w:tcPr>
            <w:tcW w:w="6725" w:type="dxa"/>
            <w:tcBorders>
              <w:top w:val="nil"/>
              <w:left w:val="nil"/>
              <w:bottom w:val="nil"/>
              <w:right w:val="nil"/>
            </w:tcBorders>
            <w:vAlign w:val="bottom"/>
          </w:tcPr>
          <w:p w14:paraId="58D07AF3" w14:textId="77777777" w:rsidR="00C65A21" w:rsidRPr="004A451D" w:rsidRDefault="00C65A21" w:rsidP="009D00DD">
            <w:pPr>
              <w:spacing w:after="0" w:line="240" w:lineRule="auto"/>
              <w:ind w:left="-101" w:firstLine="567"/>
              <w:rPr>
                <w:rFonts w:cs="Arial"/>
                <w:sz w:val="18"/>
                <w:szCs w:val="18"/>
              </w:rPr>
            </w:pPr>
            <w:r w:rsidRPr="004A451D">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4D5BFBB7" w:rsidR="00C65A21" w:rsidRPr="004A451D" w:rsidRDefault="009E5186" w:rsidP="00F71E77">
            <w:pPr>
              <w:spacing w:after="0" w:line="240" w:lineRule="auto"/>
              <w:ind w:left="-40" w:right="-72"/>
              <w:jc w:val="right"/>
              <w:rPr>
                <w:rFonts w:cs="Arial"/>
                <w:sz w:val="18"/>
                <w:szCs w:val="18"/>
              </w:rPr>
            </w:pPr>
            <w:r w:rsidRPr="004A451D">
              <w:rPr>
                <w:rFonts w:cs="Arial"/>
                <w:sz w:val="18"/>
                <w:szCs w:val="18"/>
              </w:rPr>
              <w:t>57.52</w:t>
            </w:r>
          </w:p>
        </w:tc>
        <w:tc>
          <w:tcPr>
            <w:tcW w:w="1368" w:type="dxa"/>
            <w:tcBorders>
              <w:top w:val="nil"/>
              <w:left w:val="nil"/>
              <w:bottom w:val="single" w:sz="4" w:space="0" w:color="auto"/>
              <w:right w:val="nil"/>
            </w:tcBorders>
            <w:shd w:val="clear" w:color="auto" w:fill="FAFAFA"/>
          </w:tcPr>
          <w:p w14:paraId="7C517AB5" w14:textId="09061A6F" w:rsidR="00C65A21" w:rsidRPr="004A451D" w:rsidRDefault="009E5186" w:rsidP="009D00DD">
            <w:pPr>
              <w:spacing w:after="0" w:line="240" w:lineRule="auto"/>
              <w:ind w:left="-40" w:right="-72"/>
              <w:jc w:val="right"/>
              <w:rPr>
                <w:rFonts w:cs="Arial"/>
                <w:sz w:val="18"/>
                <w:szCs w:val="18"/>
              </w:rPr>
            </w:pPr>
            <w:r w:rsidRPr="004A451D">
              <w:rPr>
                <w:rFonts w:cs="Arial"/>
                <w:sz w:val="18"/>
                <w:szCs w:val="18"/>
              </w:rPr>
              <w:t>43,063.3</w:t>
            </w:r>
            <w:r w:rsidR="00B23D0E" w:rsidRPr="004A451D">
              <w:rPr>
                <w:rFonts w:cs="Arial"/>
                <w:sz w:val="18"/>
                <w:szCs w:val="18"/>
              </w:rPr>
              <w:t>9</w:t>
            </w:r>
          </w:p>
        </w:tc>
      </w:tr>
    </w:tbl>
    <w:p w14:paraId="35E83BA5" w14:textId="77777777" w:rsidR="004B0DA5" w:rsidRPr="004A451D" w:rsidRDefault="004B0DA5" w:rsidP="009D00DD">
      <w:pPr>
        <w:spacing w:after="0" w:line="240" w:lineRule="auto"/>
        <w:ind w:left="567"/>
        <w:jc w:val="both"/>
        <w:rPr>
          <w:rFonts w:eastAsia="Arial Unicode MS" w:cs="Arial"/>
          <w:sz w:val="18"/>
          <w:szCs w:val="18"/>
          <w:lang w:bidi="th-TH"/>
        </w:rPr>
      </w:pPr>
    </w:p>
    <w:p w14:paraId="294509E6" w14:textId="77777777" w:rsidR="00D932DD" w:rsidRPr="004A451D" w:rsidRDefault="00D932DD" w:rsidP="009D00DD">
      <w:pPr>
        <w:spacing w:after="0" w:line="240" w:lineRule="auto"/>
        <w:ind w:left="567"/>
        <w:jc w:val="both"/>
        <w:rPr>
          <w:rFonts w:eastAsia="Arial Unicode MS" w:cs="Arial"/>
          <w:sz w:val="18"/>
          <w:szCs w:val="18"/>
          <w:lang w:bidi="th-TH"/>
        </w:rPr>
      </w:pPr>
      <w:r w:rsidRPr="004A451D">
        <w:rPr>
          <w:rFonts w:eastAsia="Arial Unicode MS" w:cs="Arial"/>
          <w:sz w:val="18"/>
          <w:szCs w:val="18"/>
          <w:lang w:bidi="th-TH"/>
        </w:rPr>
        <w:t xml:space="preserve">The loans to related parties were made on commercial terms and conditions. The loans are due at call and carry interest at </w:t>
      </w:r>
      <w:r w:rsidR="00C51578" w:rsidRPr="004A451D">
        <w:rPr>
          <w:rFonts w:eastAsia="Arial Unicode MS" w:cs="Arial"/>
          <w:sz w:val="18"/>
          <w:szCs w:val="18"/>
          <w:lang w:bidi="th-TH"/>
        </w:rPr>
        <w:t>0.88</w:t>
      </w:r>
      <w:r w:rsidRPr="004A451D">
        <w:rPr>
          <w:rFonts w:eastAsia="Arial Unicode MS" w:cs="Arial"/>
          <w:sz w:val="18"/>
          <w:szCs w:val="18"/>
          <w:lang w:bidi="th-TH"/>
        </w:rPr>
        <w:t xml:space="preserve">% </w:t>
      </w:r>
      <w:r w:rsidRPr="004A451D">
        <w:rPr>
          <w:rFonts w:eastAsia="Arial Unicode MS" w:cs="Arial"/>
          <w:sz w:val="18"/>
          <w:szCs w:val="18"/>
          <w:lang w:val="en-GB" w:bidi="th-TH"/>
        </w:rPr>
        <w:t>and</w:t>
      </w:r>
      <w:r w:rsidRPr="004A451D">
        <w:rPr>
          <w:rFonts w:eastAsia="Arial Unicode MS" w:cs="Arial"/>
          <w:sz w:val="18"/>
          <w:szCs w:val="18"/>
          <w:lang w:bidi="th-TH"/>
        </w:rPr>
        <w:t xml:space="preserve"> </w:t>
      </w:r>
      <w:r w:rsidR="00C51578" w:rsidRPr="004A451D">
        <w:rPr>
          <w:rFonts w:eastAsia="Arial Unicode MS" w:cs="Arial"/>
          <w:sz w:val="18"/>
          <w:szCs w:val="18"/>
          <w:lang w:bidi="th-TH"/>
        </w:rPr>
        <w:t>6.10</w:t>
      </w:r>
      <w:r w:rsidRPr="004A451D">
        <w:rPr>
          <w:rFonts w:eastAsia="Arial Unicode MS" w:cs="Arial"/>
          <w:sz w:val="18"/>
          <w:szCs w:val="18"/>
          <w:lang w:bidi="th-TH"/>
        </w:rPr>
        <w:t>%</w:t>
      </w:r>
      <w:r w:rsidR="0052404D" w:rsidRPr="004A451D">
        <w:rPr>
          <w:rFonts w:eastAsia="Arial Unicode MS" w:cs="Arial"/>
          <w:sz w:val="18"/>
          <w:szCs w:val="18"/>
          <w:lang w:bidi="th-TH"/>
        </w:rPr>
        <w:t xml:space="preserve"> per annum</w:t>
      </w:r>
      <w:r w:rsidRPr="004A451D">
        <w:rPr>
          <w:rFonts w:eastAsia="Arial Unicode MS" w:cs="Arial"/>
          <w:sz w:val="18"/>
          <w:szCs w:val="18"/>
          <w:lang w:bidi="th-TH"/>
        </w:rPr>
        <w:t>.</w:t>
      </w:r>
    </w:p>
    <w:p w14:paraId="5899980A" w14:textId="77777777" w:rsidR="00D932DD" w:rsidRPr="004A451D" w:rsidRDefault="00D932DD" w:rsidP="009D00DD">
      <w:pPr>
        <w:spacing w:after="0" w:line="240" w:lineRule="auto"/>
        <w:ind w:left="567"/>
        <w:jc w:val="both"/>
        <w:rPr>
          <w:rFonts w:eastAsia="Arial Unicode MS" w:cs="Arial"/>
          <w:sz w:val="18"/>
          <w:szCs w:val="18"/>
          <w:lang w:bidi="th-TH"/>
        </w:rPr>
      </w:pPr>
    </w:p>
    <w:p w14:paraId="176AAF85" w14:textId="2D386067" w:rsidR="00034CB4" w:rsidRPr="004A451D" w:rsidRDefault="00034CB4" w:rsidP="009D00DD">
      <w:pPr>
        <w:spacing w:after="0" w:line="240" w:lineRule="auto"/>
        <w:ind w:left="567"/>
        <w:jc w:val="both"/>
        <w:rPr>
          <w:rFonts w:eastAsia="Arial Unicode MS" w:cs="Arial"/>
          <w:sz w:val="18"/>
          <w:szCs w:val="18"/>
          <w:lang w:bidi="th-TH"/>
        </w:rPr>
      </w:pPr>
      <w:r w:rsidRPr="004A451D">
        <w:rPr>
          <w:rFonts w:eastAsia="Arial Unicode MS" w:cs="Arial"/>
          <w:sz w:val="18"/>
          <w:szCs w:val="18"/>
          <w:lang w:bidi="th-TH"/>
        </w:rPr>
        <w:t xml:space="preserve">The interest income in the </w:t>
      </w:r>
      <w:r w:rsidR="00C65A21" w:rsidRPr="004A451D">
        <w:rPr>
          <w:rFonts w:eastAsia="Arial Unicode MS" w:cs="Arial"/>
          <w:sz w:val="18"/>
          <w:szCs w:val="18"/>
          <w:lang w:bidi="th-TH"/>
        </w:rPr>
        <w:t xml:space="preserve">consolidated financial information </w:t>
      </w:r>
      <w:r w:rsidRPr="004A451D">
        <w:rPr>
          <w:rFonts w:eastAsia="Arial Unicode MS" w:cs="Arial"/>
          <w:sz w:val="18"/>
          <w:szCs w:val="18"/>
          <w:lang w:bidi="th-TH"/>
        </w:rPr>
        <w:t xml:space="preserve">for the </w:t>
      </w:r>
      <w:r w:rsidR="007079AD" w:rsidRPr="004A451D">
        <w:rPr>
          <w:rFonts w:eastAsia="Arial Unicode MS" w:cs="Arial"/>
          <w:sz w:val="18"/>
          <w:szCs w:val="18"/>
          <w:lang w:bidi="th-TH"/>
        </w:rPr>
        <w:t xml:space="preserve">three-month and </w:t>
      </w:r>
      <w:r w:rsidR="008E7ECE" w:rsidRPr="004A451D">
        <w:rPr>
          <w:rFonts w:eastAsia="Arial Unicode MS" w:cs="Arial"/>
          <w:sz w:val="18"/>
          <w:szCs w:val="18"/>
          <w:lang w:bidi="th-TH"/>
        </w:rPr>
        <w:t>nine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w:t>
      </w:r>
      <w:r w:rsidR="009C6D7C" w:rsidRPr="004A451D">
        <w:rPr>
          <w:rFonts w:eastAsia="Arial Unicode MS" w:cs="Arial"/>
          <w:sz w:val="18"/>
          <w:szCs w:val="18"/>
          <w:lang w:bidi="th-TH"/>
        </w:rPr>
        <w:t>s</w:t>
      </w:r>
      <w:r w:rsidRPr="004A451D">
        <w:rPr>
          <w:rFonts w:eastAsia="Arial Unicode MS" w:cs="Arial"/>
          <w:sz w:val="18"/>
          <w:szCs w:val="18"/>
          <w:lang w:bidi="th-TH"/>
        </w:rPr>
        <w:t xml:space="preserve">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00A91E67" w:rsidRPr="004A451D">
        <w:rPr>
          <w:rFonts w:eastAsia="Arial Unicode MS" w:cs="Arial"/>
          <w:sz w:val="18"/>
          <w:szCs w:val="18"/>
          <w:lang w:bidi="th-TH"/>
        </w:rPr>
        <w:t xml:space="preserve"> were</w:t>
      </w:r>
      <w:r w:rsidRPr="004A451D">
        <w:rPr>
          <w:rFonts w:eastAsia="Arial Unicode MS" w:cs="Arial"/>
          <w:sz w:val="18"/>
          <w:szCs w:val="18"/>
          <w:lang w:bidi="th-TH"/>
        </w:rPr>
        <w:t xml:space="preserve"> Baht </w:t>
      </w:r>
      <w:r w:rsidR="00EA1226" w:rsidRPr="004A451D">
        <w:rPr>
          <w:rFonts w:eastAsia="Arial Unicode MS" w:cs="Arial"/>
          <w:sz w:val="18"/>
          <w:szCs w:val="18"/>
          <w:lang w:bidi="th-TH"/>
        </w:rPr>
        <w:t>0.2</w:t>
      </w:r>
      <w:r w:rsidR="00597ECD" w:rsidRPr="004A451D">
        <w:rPr>
          <w:rFonts w:eastAsia="Arial Unicode MS" w:cs="Arial"/>
          <w:sz w:val="18"/>
          <w:szCs w:val="18"/>
          <w:lang w:bidi="th-TH"/>
        </w:rPr>
        <w:t>8</w:t>
      </w:r>
      <w:r w:rsidR="007079AD" w:rsidRPr="004A451D">
        <w:rPr>
          <w:rFonts w:eastAsia="Arial Unicode MS" w:cs="Arial"/>
          <w:sz w:val="18"/>
          <w:szCs w:val="18"/>
          <w:lang w:bidi="th-TH"/>
        </w:rPr>
        <w:t xml:space="preserve"> </w:t>
      </w:r>
      <w:r w:rsidRPr="004A451D">
        <w:rPr>
          <w:rFonts w:eastAsia="Arial Unicode MS" w:cs="Arial"/>
          <w:sz w:val="18"/>
          <w:szCs w:val="18"/>
          <w:lang w:bidi="th-TH"/>
        </w:rPr>
        <w:t>million</w:t>
      </w:r>
      <w:r w:rsidR="00EA1226" w:rsidRPr="004A451D">
        <w:rPr>
          <w:rFonts w:eastAsia="Arial Unicode MS" w:cs="Arial"/>
          <w:sz w:val="18"/>
          <w:szCs w:val="18"/>
          <w:lang w:bidi="th-TH"/>
        </w:rPr>
        <w:t xml:space="preserve"> and Baht 0.</w:t>
      </w:r>
      <w:r w:rsidR="00692685" w:rsidRPr="004A451D">
        <w:rPr>
          <w:rFonts w:eastAsia="Arial Unicode MS" w:cs="Arial"/>
          <w:sz w:val="18"/>
          <w:szCs w:val="18"/>
          <w:lang w:bidi="th-TH"/>
        </w:rPr>
        <w:t>59</w:t>
      </w:r>
      <w:r w:rsidR="00EA1226" w:rsidRPr="004A451D">
        <w:rPr>
          <w:rFonts w:eastAsia="Arial Unicode MS" w:cs="Arial"/>
          <w:sz w:val="18"/>
          <w:szCs w:val="18"/>
          <w:lang w:bidi="th-TH"/>
        </w:rPr>
        <w:t xml:space="preserve"> million, respectively</w:t>
      </w:r>
      <w:r w:rsidR="009C6D7C" w:rsidRPr="004A451D">
        <w:rPr>
          <w:rFonts w:eastAsia="Arial Unicode MS" w:cs="Arial"/>
          <w:sz w:val="18"/>
          <w:szCs w:val="18"/>
          <w:lang w:bidi="th-TH"/>
        </w:rPr>
        <w:t xml:space="preserve"> (2019: Nil)</w:t>
      </w:r>
      <w:r w:rsidR="00C65A21" w:rsidRPr="004A451D">
        <w:rPr>
          <w:rFonts w:eastAsia="Arial Unicode MS" w:cs="Arial"/>
          <w:sz w:val="18"/>
          <w:szCs w:val="18"/>
          <w:lang w:bidi="th-TH"/>
        </w:rPr>
        <w:t xml:space="preserve"> and the separate financial information for the </w:t>
      </w:r>
      <w:r w:rsidR="00F71E77" w:rsidRPr="004A451D">
        <w:rPr>
          <w:rFonts w:eastAsia="Arial Unicode MS" w:cs="Arial"/>
          <w:sz w:val="18"/>
          <w:szCs w:val="18"/>
          <w:lang w:bidi="th-TH"/>
        </w:rPr>
        <w:t xml:space="preserve">three-month and </w:t>
      </w:r>
      <w:r w:rsidR="008E7ECE" w:rsidRPr="004A451D">
        <w:rPr>
          <w:rFonts w:eastAsia="Arial Unicode MS" w:cs="Arial"/>
          <w:sz w:val="18"/>
          <w:szCs w:val="18"/>
          <w:lang w:bidi="th-TH"/>
        </w:rPr>
        <w:t>nine</w:t>
      </w:r>
      <w:r w:rsidR="00B06855" w:rsidRPr="004A451D">
        <w:rPr>
          <w:rFonts w:eastAsia="Arial Unicode MS" w:cs="Arial"/>
          <w:sz w:val="18"/>
          <w:szCs w:val="18"/>
          <w:lang w:bidi="th-TH"/>
        </w:rPr>
        <w:t>-month</w:t>
      </w:r>
      <w:r w:rsidR="00C65A21" w:rsidRPr="004A451D">
        <w:rPr>
          <w:rFonts w:eastAsia="Arial Unicode MS" w:cs="Arial"/>
          <w:sz w:val="18"/>
          <w:szCs w:val="18"/>
          <w:lang w:bidi="th-TH"/>
        </w:rPr>
        <w:t xml:space="preserve"> period</w:t>
      </w:r>
      <w:r w:rsidR="00082838" w:rsidRPr="004A451D">
        <w:rPr>
          <w:rFonts w:eastAsia="Arial Unicode MS" w:cs="Arial"/>
          <w:sz w:val="18"/>
          <w:szCs w:val="18"/>
          <w:lang w:bidi="th-TH"/>
        </w:rPr>
        <w:t>s</w:t>
      </w:r>
      <w:r w:rsidR="00C65A21" w:rsidRPr="004A451D">
        <w:rPr>
          <w:rFonts w:eastAsia="Arial Unicode MS" w:cs="Arial"/>
          <w:sz w:val="18"/>
          <w:szCs w:val="18"/>
          <w:lang w:bidi="th-TH"/>
        </w:rPr>
        <w:t xml:space="preserve">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00C65A21" w:rsidRPr="004A451D">
        <w:rPr>
          <w:rFonts w:eastAsia="Arial Unicode MS" w:cs="Arial"/>
          <w:sz w:val="18"/>
          <w:szCs w:val="18"/>
          <w:lang w:bidi="th-TH"/>
        </w:rPr>
        <w:t xml:space="preserve"> </w:t>
      </w:r>
      <w:r w:rsidR="00C65A21" w:rsidRPr="004A451D">
        <w:rPr>
          <w:rFonts w:eastAsia="Arial Unicode MS" w:cs="Arial"/>
          <w:sz w:val="18"/>
          <w:szCs w:val="18"/>
          <w:lang w:val="en-GB" w:bidi="th-TH"/>
        </w:rPr>
        <w:t>2020</w:t>
      </w:r>
      <w:r w:rsidR="00C65A21" w:rsidRPr="004A451D">
        <w:rPr>
          <w:rFonts w:eastAsia="Arial Unicode MS" w:cs="Arial"/>
          <w:sz w:val="18"/>
          <w:szCs w:val="18"/>
          <w:lang w:bidi="th-TH"/>
        </w:rPr>
        <w:t xml:space="preserve"> were </w:t>
      </w:r>
      <w:r w:rsidR="00F71E77" w:rsidRPr="004A451D">
        <w:rPr>
          <w:rFonts w:eastAsia="Arial Unicode MS" w:cs="Arial"/>
          <w:sz w:val="18"/>
          <w:szCs w:val="18"/>
          <w:lang w:bidi="th-TH"/>
        </w:rPr>
        <w:t xml:space="preserve">Baht </w:t>
      </w:r>
      <w:r w:rsidR="00FB7F24" w:rsidRPr="004A451D">
        <w:rPr>
          <w:rFonts w:eastAsia="Arial Unicode MS" w:cs="Arial"/>
          <w:sz w:val="18"/>
          <w:szCs w:val="18"/>
          <w:lang w:bidi="th-TH"/>
        </w:rPr>
        <w:t>297.6</w:t>
      </w:r>
      <w:r w:rsidR="00971B34" w:rsidRPr="004A451D">
        <w:rPr>
          <w:rFonts w:eastAsia="Arial Unicode MS" w:cs="Arial"/>
          <w:sz w:val="18"/>
          <w:szCs w:val="18"/>
          <w:lang w:bidi="th-TH"/>
        </w:rPr>
        <w:t>7</w:t>
      </w:r>
      <w:r w:rsidR="00F71E77" w:rsidRPr="004A451D">
        <w:rPr>
          <w:rFonts w:eastAsia="Arial Unicode MS" w:cs="Arial"/>
          <w:sz w:val="18"/>
          <w:szCs w:val="18"/>
          <w:lang w:bidi="th-TH"/>
        </w:rPr>
        <w:t xml:space="preserve"> million and </w:t>
      </w:r>
      <w:r w:rsidR="00C65A21" w:rsidRPr="004A451D">
        <w:rPr>
          <w:rFonts w:eastAsia="Arial Unicode MS" w:cs="Arial"/>
          <w:sz w:val="18"/>
          <w:szCs w:val="18"/>
          <w:lang w:bidi="th-TH"/>
        </w:rPr>
        <w:t xml:space="preserve">Baht </w:t>
      </w:r>
      <w:r w:rsidR="00FB7F24" w:rsidRPr="004A451D">
        <w:rPr>
          <w:rFonts w:eastAsia="Arial Unicode MS" w:cs="Arial"/>
          <w:sz w:val="18"/>
          <w:szCs w:val="18"/>
          <w:lang w:bidi="th-TH"/>
        </w:rPr>
        <w:t>773.16</w:t>
      </w:r>
      <w:r w:rsidR="00527111" w:rsidRPr="004A451D">
        <w:rPr>
          <w:rFonts w:eastAsia="Arial Unicode MS" w:cs="Arial"/>
          <w:sz w:val="18"/>
          <w:szCs w:val="18"/>
          <w:lang w:bidi="th-TH"/>
        </w:rPr>
        <w:t xml:space="preserve"> </w:t>
      </w:r>
      <w:r w:rsidR="00C65A21" w:rsidRPr="004A451D">
        <w:rPr>
          <w:rFonts w:eastAsia="Arial Unicode MS" w:cs="Arial"/>
          <w:sz w:val="18"/>
          <w:szCs w:val="18"/>
          <w:lang w:bidi="th-TH"/>
        </w:rPr>
        <w:t>million</w:t>
      </w:r>
      <w:r w:rsidR="00F71E77" w:rsidRPr="004A451D">
        <w:rPr>
          <w:rFonts w:eastAsia="Arial Unicode MS" w:cs="Arial"/>
          <w:sz w:val="18"/>
          <w:szCs w:val="18"/>
          <w:lang w:bidi="th-TH"/>
        </w:rPr>
        <w:t>, respectively</w:t>
      </w:r>
      <w:r w:rsidR="00C65A21" w:rsidRPr="004A451D">
        <w:rPr>
          <w:rFonts w:eastAsia="Arial Unicode MS" w:cs="Arial"/>
          <w:sz w:val="18"/>
          <w:szCs w:val="18"/>
          <w:lang w:bidi="th-TH"/>
        </w:rPr>
        <w:t xml:space="preserve"> (</w:t>
      </w:r>
      <w:r w:rsidR="00C65A21" w:rsidRPr="004A451D">
        <w:rPr>
          <w:rFonts w:eastAsia="Arial Unicode MS" w:cs="Arial"/>
          <w:sz w:val="18"/>
          <w:szCs w:val="18"/>
          <w:lang w:val="en-GB" w:bidi="th-TH"/>
        </w:rPr>
        <w:t>2019</w:t>
      </w:r>
      <w:r w:rsidR="00C65A21" w:rsidRPr="004A451D">
        <w:rPr>
          <w:rFonts w:eastAsia="Arial Unicode MS" w:cs="Arial"/>
          <w:sz w:val="18"/>
          <w:szCs w:val="18"/>
          <w:lang w:bidi="th-TH"/>
        </w:rPr>
        <w:t xml:space="preserve">: Baht </w:t>
      </w:r>
      <w:r w:rsidR="00FB7F24" w:rsidRPr="004A451D">
        <w:rPr>
          <w:rFonts w:eastAsia="Arial Unicode MS" w:cs="Arial"/>
          <w:sz w:val="18"/>
          <w:szCs w:val="18"/>
          <w:lang w:val="en-GB" w:bidi="th-TH"/>
        </w:rPr>
        <w:t>127.49</w:t>
      </w:r>
      <w:r w:rsidR="00574A2A" w:rsidRPr="004A451D">
        <w:rPr>
          <w:rFonts w:eastAsia="Arial Unicode MS" w:cs="Arial"/>
          <w:sz w:val="18"/>
          <w:szCs w:val="18"/>
          <w:lang w:val="en-GB" w:bidi="th-TH"/>
        </w:rPr>
        <w:t xml:space="preserve"> million and Baht </w:t>
      </w:r>
      <w:r w:rsidR="00FB7F24" w:rsidRPr="004A451D">
        <w:rPr>
          <w:rFonts w:eastAsia="Arial Unicode MS" w:cs="Arial"/>
          <w:sz w:val="18"/>
          <w:szCs w:val="18"/>
          <w:lang w:val="en-GB" w:bidi="th-TH"/>
        </w:rPr>
        <w:t>264.87</w:t>
      </w:r>
      <w:r w:rsidR="00574A2A" w:rsidRPr="004A451D">
        <w:rPr>
          <w:rFonts w:eastAsia="Arial Unicode MS" w:cs="Arial"/>
          <w:sz w:val="18"/>
          <w:szCs w:val="18"/>
          <w:lang w:val="en-GB" w:bidi="th-TH"/>
        </w:rPr>
        <w:t xml:space="preserve"> </w:t>
      </w:r>
      <w:r w:rsidR="00C65A21" w:rsidRPr="004A451D">
        <w:rPr>
          <w:rFonts w:eastAsia="Arial Unicode MS" w:cs="Arial"/>
          <w:sz w:val="18"/>
          <w:szCs w:val="18"/>
          <w:lang w:bidi="th-TH"/>
        </w:rPr>
        <w:t>million</w:t>
      </w:r>
      <w:r w:rsidR="00F71E77" w:rsidRPr="004A451D">
        <w:rPr>
          <w:rFonts w:eastAsia="Arial Unicode MS" w:cs="Arial"/>
          <w:sz w:val="18"/>
          <w:szCs w:val="18"/>
          <w:lang w:bidi="th-TH"/>
        </w:rPr>
        <w:t>, respectively</w:t>
      </w:r>
      <w:r w:rsidR="00C65A21" w:rsidRPr="004A451D">
        <w:rPr>
          <w:rFonts w:eastAsia="Arial Unicode MS" w:cs="Arial"/>
          <w:sz w:val="18"/>
          <w:szCs w:val="18"/>
          <w:lang w:bidi="th-TH"/>
        </w:rPr>
        <w:t>)</w:t>
      </w:r>
      <w:r w:rsidRPr="004A451D">
        <w:rPr>
          <w:rFonts w:eastAsia="Arial Unicode MS" w:cs="Arial"/>
          <w:sz w:val="18"/>
          <w:szCs w:val="18"/>
          <w:lang w:bidi="th-TH"/>
        </w:rPr>
        <w:t>.</w:t>
      </w:r>
    </w:p>
    <w:p w14:paraId="0879F80A" w14:textId="77777777" w:rsidR="00743993" w:rsidRPr="004A451D" w:rsidRDefault="00743993" w:rsidP="009D00DD">
      <w:pPr>
        <w:spacing w:after="0" w:line="240" w:lineRule="auto"/>
        <w:ind w:left="567"/>
        <w:jc w:val="both"/>
        <w:rPr>
          <w:rFonts w:eastAsia="Arial Unicode MS" w:cs="Arial"/>
          <w:sz w:val="18"/>
          <w:szCs w:val="18"/>
          <w:lang w:bidi="th-TH"/>
        </w:rPr>
      </w:pPr>
    </w:p>
    <w:p w14:paraId="4A2D3C6C" w14:textId="77777777" w:rsidR="00D932DD" w:rsidRPr="004A451D" w:rsidRDefault="00613ACE" w:rsidP="009D00DD">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4A451D">
        <w:rPr>
          <w:rFonts w:eastAsia="Arial Unicode MS" w:cs="Arial"/>
          <w:b/>
          <w:bCs/>
          <w:color w:val="CF4A02"/>
          <w:sz w:val="18"/>
          <w:szCs w:val="18"/>
          <w:lang w:bidi="th-TH"/>
        </w:rPr>
        <w:t>Loans</w:t>
      </w:r>
      <w:r w:rsidR="00D932DD" w:rsidRPr="004A451D">
        <w:rPr>
          <w:rFonts w:eastAsia="Arial Unicode MS" w:cs="Arial"/>
          <w:b/>
          <w:bCs/>
          <w:color w:val="CF4A02"/>
          <w:sz w:val="18"/>
          <w:szCs w:val="18"/>
          <w:lang w:bidi="th-TH"/>
        </w:rPr>
        <w:t xml:space="preserve"> from related parties</w:t>
      </w:r>
    </w:p>
    <w:p w14:paraId="4473DC31" w14:textId="77777777" w:rsidR="008A65D7" w:rsidRPr="004A451D" w:rsidRDefault="008A65D7" w:rsidP="009D00DD">
      <w:pPr>
        <w:spacing w:after="0" w:line="240" w:lineRule="auto"/>
        <w:ind w:left="567"/>
        <w:jc w:val="both"/>
        <w:rPr>
          <w:rFonts w:eastAsia="Arial Unicode MS" w:cs="Arial"/>
          <w:spacing w:val="-3"/>
          <w:sz w:val="18"/>
          <w:szCs w:val="18"/>
          <w:lang w:bidi="th-TH"/>
        </w:rPr>
      </w:pPr>
    </w:p>
    <w:p w14:paraId="2BD31F4A" w14:textId="4E98BFA8" w:rsidR="00D932DD" w:rsidRPr="004A451D" w:rsidRDefault="00D932DD" w:rsidP="009D00DD">
      <w:pPr>
        <w:spacing w:after="0" w:line="240" w:lineRule="auto"/>
        <w:ind w:left="567"/>
        <w:jc w:val="both"/>
        <w:rPr>
          <w:rFonts w:eastAsia="Arial Unicode MS" w:cs="Arial"/>
          <w:spacing w:val="-3"/>
          <w:sz w:val="18"/>
          <w:szCs w:val="18"/>
          <w:lang w:bidi="th-TH"/>
        </w:rPr>
      </w:pPr>
      <w:r w:rsidRPr="004A451D">
        <w:rPr>
          <w:rFonts w:eastAsia="Arial Unicode MS" w:cs="Arial"/>
          <w:spacing w:val="-3"/>
          <w:sz w:val="18"/>
          <w:szCs w:val="18"/>
          <w:lang w:bidi="th-TH"/>
        </w:rPr>
        <w:t xml:space="preserve">The movements of </w:t>
      </w:r>
      <w:r w:rsidR="00613ACE" w:rsidRPr="004A451D">
        <w:rPr>
          <w:rFonts w:eastAsia="Arial Unicode MS" w:cs="Arial"/>
          <w:spacing w:val="-3"/>
          <w:sz w:val="18"/>
          <w:szCs w:val="18"/>
          <w:lang w:bidi="th-TH"/>
        </w:rPr>
        <w:t>loan</w:t>
      </w:r>
      <w:r w:rsidRPr="004A451D">
        <w:rPr>
          <w:rFonts w:eastAsia="Arial Unicode MS" w:cs="Arial"/>
          <w:spacing w:val="-3"/>
          <w:sz w:val="18"/>
          <w:szCs w:val="18"/>
          <w:lang w:bidi="th-TH"/>
        </w:rPr>
        <w:t xml:space="preserve"> from related parties for the </w:t>
      </w:r>
      <w:r w:rsidR="00CB1BD8" w:rsidRPr="004A451D">
        <w:rPr>
          <w:rFonts w:eastAsia="Arial Unicode MS" w:cs="Arial"/>
          <w:spacing w:val="-3"/>
          <w:sz w:val="18"/>
          <w:szCs w:val="18"/>
          <w:lang w:bidi="th-TH"/>
        </w:rPr>
        <w:t>nine</w:t>
      </w:r>
      <w:r w:rsidR="00B06855" w:rsidRPr="004A451D">
        <w:rPr>
          <w:rFonts w:eastAsia="Arial Unicode MS" w:cs="Arial"/>
          <w:spacing w:val="-3"/>
          <w:sz w:val="18"/>
          <w:szCs w:val="18"/>
          <w:lang w:bidi="th-TH"/>
        </w:rPr>
        <w:t>-month</w:t>
      </w:r>
      <w:r w:rsidRPr="004A451D">
        <w:rPr>
          <w:rFonts w:eastAsia="Arial Unicode MS" w:cs="Arial"/>
          <w:spacing w:val="-3"/>
          <w:sz w:val="18"/>
          <w:szCs w:val="18"/>
          <w:lang w:bidi="th-TH"/>
        </w:rPr>
        <w:t xml:space="preserve"> period ended </w:t>
      </w:r>
      <w:r w:rsidR="00B06855" w:rsidRPr="004A451D">
        <w:rPr>
          <w:rFonts w:eastAsia="Arial Unicode MS" w:cs="Arial"/>
          <w:spacing w:val="-3"/>
          <w:sz w:val="18"/>
          <w:szCs w:val="18"/>
          <w:lang w:val="en-GB" w:bidi="th-TH"/>
        </w:rPr>
        <w:t xml:space="preserve">30 </w:t>
      </w:r>
      <w:r w:rsidR="0073718C" w:rsidRPr="004A451D">
        <w:rPr>
          <w:rFonts w:eastAsia="Arial Unicode MS" w:cs="Arial"/>
          <w:spacing w:val="-3"/>
          <w:sz w:val="18"/>
          <w:szCs w:val="18"/>
          <w:lang w:val="en-GB" w:bidi="th-TH"/>
        </w:rPr>
        <w:t>September</w:t>
      </w:r>
      <w:r w:rsidRPr="004A451D">
        <w:rPr>
          <w:rFonts w:eastAsia="Arial Unicode MS" w:cs="Arial"/>
          <w:spacing w:val="-3"/>
          <w:sz w:val="18"/>
          <w:szCs w:val="18"/>
          <w:lang w:bidi="th-TH"/>
        </w:rPr>
        <w:t xml:space="preserve"> </w:t>
      </w:r>
      <w:r w:rsidR="0048612E" w:rsidRPr="004A451D">
        <w:rPr>
          <w:rFonts w:eastAsia="Arial Unicode MS" w:cs="Arial"/>
          <w:spacing w:val="-3"/>
          <w:sz w:val="18"/>
          <w:szCs w:val="18"/>
          <w:lang w:val="en-GB" w:bidi="th-TH"/>
        </w:rPr>
        <w:t>2020</w:t>
      </w:r>
      <w:r w:rsidR="004B0DA5" w:rsidRPr="004A451D">
        <w:rPr>
          <w:rFonts w:eastAsia="Arial Unicode MS" w:cs="Arial"/>
          <w:spacing w:val="-3"/>
          <w:sz w:val="18"/>
          <w:szCs w:val="18"/>
          <w:lang w:bidi="th-TH"/>
        </w:rPr>
        <w:t xml:space="preserve"> </w:t>
      </w:r>
      <w:r w:rsidR="00A70232" w:rsidRPr="004A451D">
        <w:rPr>
          <w:rFonts w:eastAsia="Arial Unicode MS" w:cs="Arial"/>
          <w:spacing w:val="-3"/>
          <w:sz w:val="18"/>
          <w:szCs w:val="18"/>
          <w:lang w:bidi="th-TH"/>
        </w:rPr>
        <w:t xml:space="preserve">are </w:t>
      </w:r>
      <w:r w:rsidRPr="004A451D">
        <w:rPr>
          <w:rFonts w:eastAsia="Arial Unicode MS" w:cs="Arial"/>
          <w:spacing w:val="-3"/>
          <w:sz w:val="18"/>
          <w:szCs w:val="18"/>
          <w:lang w:bidi="th-TH"/>
        </w:rPr>
        <w:t xml:space="preserve">as follows: </w:t>
      </w:r>
    </w:p>
    <w:p w14:paraId="5D642B67" w14:textId="77777777" w:rsidR="00D932DD" w:rsidRPr="004A451D" w:rsidRDefault="00D932DD" w:rsidP="009D00DD">
      <w:pPr>
        <w:spacing w:after="0" w:line="240" w:lineRule="auto"/>
        <w:ind w:left="567"/>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4A451D" w14:paraId="7BD495C5" w14:textId="77777777" w:rsidTr="00E036B7">
        <w:tc>
          <w:tcPr>
            <w:tcW w:w="6725" w:type="dxa"/>
            <w:tcBorders>
              <w:top w:val="nil"/>
              <w:left w:val="nil"/>
              <w:bottom w:val="nil"/>
              <w:right w:val="nil"/>
            </w:tcBorders>
            <w:shd w:val="clear" w:color="auto" w:fill="auto"/>
          </w:tcPr>
          <w:p w14:paraId="66E2003B" w14:textId="77777777" w:rsidR="00BA598E" w:rsidRPr="004A451D"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4A451D" w:rsidRDefault="00BA598E" w:rsidP="009D00DD">
            <w:pPr>
              <w:spacing w:after="0" w:line="240" w:lineRule="auto"/>
              <w:ind w:left="-40" w:right="-72"/>
              <w:jc w:val="center"/>
              <w:rPr>
                <w:rFonts w:cs="Arial"/>
                <w:b/>
                <w:bCs/>
                <w:sz w:val="18"/>
                <w:szCs w:val="18"/>
              </w:rPr>
            </w:pPr>
            <w:r w:rsidRPr="004A451D">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4A451D" w:rsidRDefault="00BA598E" w:rsidP="009D00DD">
            <w:pPr>
              <w:spacing w:after="0" w:line="240" w:lineRule="auto"/>
              <w:ind w:left="-40" w:right="-72"/>
              <w:jc w:val="center"/>
              <w:rPr>
                <w:rFonts w:cs="Arial"/>
                <w:b/>
                <w:bCs/>
                <w:sz w:val="18"/>
                <w:szCs w:val="18"/>
              </w:rPr>
            </w:pPr>
            <w:r w:rsidRPr="004A451D">
              <w:rPr>
                <w:rFonts w:cs="Arial"/>
                <w:b/>
                <w:bCs/>
                <w:sz w:val="18"/>
                <w:szCs w:val="18"/>
              </w:rPr>
              <w:t>Separate financial information</w:t>
            </w:r>
          </w:p>
        </w:tc>
      </w:tr>
      <w:tr w:rsidR="00BA598E" w:rsidRPr="004A451D" w14:paraId="76032A1A" w14:textId="77777777" w:rsidTr="009D00DD">
        <w:tc>
          <w:tcPr>
            <w:tcW w:w="6725" w:type="dxa"/>
            <w:tcBorders>
              <w:top w:val="nil"/>
              <w:left w:val="nil"/>
              <w:bottom w:val="nil"/>
              <w:right w:val="nil"/>
            </w:tcBorders>
            <w:shd w:val="clear" w:color="auto" w:fill="auto"/>
          </w:tcPr>
          <w:p w14:paraId="2582B0A9" w14:textId="77777777" w:rsidR="00BA598E" w:rsidRPr="004A451D"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4A451D" w:rsidRDefault="00BA598E" w:rsidP="00FC7775">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4A451D" w:rsidRDefault="00BA598E" w:rsidP="00FC7775">
            <w:pPr>
              <w:spacing w:after="0" w:line="240" w:lineRule="auto"/>
              <w:ind w:left="-40" w:right="-72"/>
              <w:jc w:val="center"/>
              <w:rPr>
                <w:rFonts w:cs="Arial"/>
                <w:b/>
                <w:bCs/>
                <w:sz w:val="18"/>
                <w:szCs w:val="18"/>
              </w:rPr>
            </w:pPr>
            <w:r w:rsidRPr="004A451D">
              <w:rPr>
                <w:rFonts w:cs="Arial"/>
                <w:b/>
                <w:bCs/>
                <w:sz w:val="18"/>
                <w:szCs w:val="18"/>
              </w:rPr>
              <w:t>Baht Million</w:t>
            </w:r>
          </w:p>
        </w:tc>
      </w:tr>
      <w:tr w:rsidR="00BA598E" w:rsidRPr="004A451D" w14:paraId="5DCB7070" w14:textId="77777777" w:rsidTr="009D00DD">
        <w:tc>
          <w:tcPr>
            <w:tcW w:w="6725" w:type="dxa"/>
            <w:tcBorders>
              <w:top w:val="nil"/>
              <w:left w:val="nil"/>
              <w:bottom w:val="nil"/>
              <w:right w:val="nil"/>
            </w:tcBorders>
          </w:tcPr>
          <w:p w14:paraId="72731570" w14:textId="77777777" w:rsidR="00BA598E" w:rsidRPr="004A451D"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440A5C67" w14:textId="77777777" w:rsidR="00BA598E" w:rsidRPr="004A451D" w:rsidRDefault="00BA598E"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C87B8DA" w14:textId="77777777" w:rsidR="00BA598E" w:rsidRPr="004A451D" w:rsidRDefault="00BA598E" w:rsidP="009D00DD">
            <w:pPr>
              <w:spacing w:after="0" w:line="240" w:lineRule="auto"/>
              <w:ind w:left="-40" w:right="-72"/>
              <w:jc w:val="right"/>
              <w:rPr>
                <w:rFonts w:cs="Arial"/>
                <w:b/>
                <w:bCs/>
                <w:sz w:val="18"/>
                <w:szCs w:val="18"/>
              </w:rPr>
            </w:pPr>
          </w:p>
        </w:tc>
      </w:tr>
      <w:tr w:rsidR="00BA598E" w:rsidRPr="004A451D" w14:paraId="3823C69E" w14:textId="77777777" w:rsidTr="009D00DD">
        <w:tc>
          <w:tcPr>
            <w:tcW w:w="6725" w:type="dxa"/>
            <w:tcBorders>
              <w:top w:val="nil"/>
              <w:left w:val="nil"/>
              <w:bottom w:val="nil"/>
              <w:right w:val="nil"/>
            </w:tcBorders>
            <w:vAlign w:val="bottom"/>
          </w:tcPr>
          <w:p w14:paraId="60A57272" w14:textId="77777777" w:rsidR="00BA598E" w:rsidRPr="004A451D"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4A451D"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4A451D" w:rsidRDefault="00BA598E" w:rsidP="009D00DD">
            <w:pPr>
              <w:spacing w:after="0" w:line="240" w:lineRule="auto"/>
              <w:ind w:left="-40" w:right="-72"/>
              <w:jc w:val="right"/>
              <w:rPr>
                <w:rFonts w:cs="Arial"/>
                <w:b/>
                <w:bCs/>
                <w:sz w:val="18"/>
                <w:szCs w:val="18"/>
              </w:rPr>
            </w:pPr>
          </w:p>
        </w:tc>
      </w:tr>
      <w:tr w:rsidR="00BA598E" w:rsidRPr="004A451D" w14:paraId="1D25FD21" w14:textId="77777777" w:rsidTr="009D00DD">
        <w:tc>
          <w:tcPr>
            <w:tcW w:w="6725" w:type="dxa"/>
            <w:tcBorders>
              <w:top w:val="nil"/>
              <w:left w:val="nil"/>
              <w:bottom w:val="nil"/>
              <w:right w:val="nil"/>
            </w:tcBorders>
            <w:vAlign w:val="bottom"/>
          </w:tcPr>
          <w:p w14:paraId="4F876341" w14:textId="77777777" w:rsidR="00BA598E" w:rsidRPr="004A451D" w:rsidRDefault="00BA598E" w:rsidP="009D00DD">
            <w:pPr>
              <w:spacing w:after="0" w:line="240" w:lineRule="auto"/>
              <w:ind w:left="431"/>
              <w:rPr>
                <w:rFonts w:cs="Arial"/>
                <w:sz w:val="18"/>
                <w:szCs w:val="18"/>
              </w:rPr>
            </w:pPr>
            <w:r w:rsidRPr="004A451D">
              <w:rPr>
                <w:rFonts w:cs="Arial"/>
                <w:sz w:val="18"/>
                <w:szCs w:val="18"/>
              </w:rPr>
              <w:t>Opening net book amount</w:t>
            </w:r>
          </w:p>
        </w:tc>
        <w:tc>
          <w:tcPr>
            <w:tcW w:w="1368" w:type="dxa"/>
            <w:tcBorders>
              <w:top w:val="nil"/>
              <w:left w:val="nil"/>
              <w:bottom w:val="nil"/>
              <w:right w:val="nil"/>
            </w:tcBorders>
            <w:shd w:val="clear" w:color="auto" w:fill="FAFAFA"/>
          </w:tcPr>
          <w:p w14:paraId="17F795DF" w14:textId="77777777" w:rsidR="00BA598E" w:rsidRPr="004A451D" w:rsidRDefault="00F66264" w:rsidP="009D00DD">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nil"/>
              <w:right w:val="nil"/>
            </w:tcBorders>
            <w:shd w:val="clear" w:color="auto" w:fill="FAFAFA"/>
          </w:tcPr>
          <w:p w14:paraId="103D5D03" w14:textId="77777777" w:rsidR="00BA598E" w:rsidRPr="004A451D" w:rsidRDefault="00F66264" w:rsidP="009D00DD">
            <w:pPr>
              <w:spacing w:after="0" w:line="240" w:lineRule="auto"/>
              <w:ind w:left="-40" w:right="-72"/>
              <w:jc w:val="right"/>
              <w:rPr>
                <w:rFonts w:cs="Arial"/>
                <w:sz w:val="18"/>
                <w:szCs w:val="18"/>
              </w:rPr>
            </w:pPr>
            <w:r w:rsidRPr="004A451D">
              <w:rPr>
                <w:rFonts w:cs="Arial"/>
                <w:sz w:val="18"/>
                <w:szCs w:val="18"/>
              </w:rPr>
              <w:t>995.76</w:t>
            </w:r>
          </w:p>
        </w:tc>
      </w:tr>
      <w:tr w:rsidR="00BA598E" w:rsidRPr="004A451D" w14:paraId="320880DE" w14:textId="77777777" w:rsidTr="009D00DD">
        <w:tc>
          <w:tcPr>
            <w:tcW w:w="6725" w:type="dxa"/>
            <w:tcBorders>
              <w:top w:val="nil"/>
              <w:left w:val="nil"/>
              <w:bottom w:val="nil"/>
              <w:right w:val="nil"/>
            </w:tcBorders>
            <w:vAlign w:val="bottom"/>
          </w:tcPr>
          <w:p w14:paraId="556CA7F0" w14:textId="77777777" w:rsidR="00BA598E" w:rsidRPr="004A451D" w:rsidRDefault="00BA598E" w:rsidP="009D00DD">
            <w:pPr>
              <w:spacing w:after="0" w:line="240" w:lineRule="auto"/>
              <w:ind w:left="431"/>
              <w:rPr>
                <w:rFonts w:cs="Arial"/>
                <w:sz w:val="18"/>
                <w:szCs w:val="18"/>
              </w:rPr>
            </w:pPr>
            <w:r w:rsidRPr="004A451D">
              <w:rPr>
                <w:rFonts w:cs="Arial"/>
                <w:sz w:val="18"/>
                <w:szCs w:val="18"/>
              </w:rPr>
              <w:t>Additions</w:t>
            </w:r>
          </w:p>
        </w:tc>
        <w:tc>
          <w:tcPr>
            <w:tcW w:w="1368" w:type="dxa"/>
            <w:tcBorders>
              <w:top w:val="nil"/>
              <w:left w:val="nil"/>
              <w:bottom w:val="nil"/>
              <w:right w:val="nil"/>
            </w:tcBorders>
            <w:shd w:val="clear" w:color="auto" w:fill="FAFAFA"/>
          </w:tcPr>
          <w:p w14:paraId="447390EE" w14:textId="5980DAFD" w:rsidR="00BA598E" w:rsidRPr="004A451D" w:rsidRDefault="009E5186" w:rsidP="009D00DD">
            <w:pPr>
              <w:spacing w:after="0" w:line="240" w:lineRule="auto"/>
              <w:ind w:left="-40" w:right="-72"/>
              <w:jc w:val="right"/>
              <w:rPr>
                <w:rFonts w:cs="Arial"/>
                <w:sz w:val="18"/>
                <w:szCs w:val="18"/>
              </w:rPr>
            </w:pPr>
            <w:r w:rsidRPr="004A451D">
              <w:rPr>
                <w:rFonts w:cs="Arial"/>
                <w:sz w:val="18"/>
                <w:szCs w:val="18"/>
              </w:rPr>
              <w:t>93.24</w:t>
            </w:r>
          </w:p>
        </w:tc>
        <w:tc>
          <w:tcPr>
            <w:tcW w:w="1368" w:type="dxa"/>
            <w:tcBorders>
              <w:top w:val="nil"/>
              <w:left w:val="nil"/>
              <w:bottom w:val="nil"/>
              <w:right w:val="nil"/>
            </w:tcBorders>
            <w:shd w:val="clear" w:color="auto" w:fill="FAFAFA"/>
          </w:tcPr>
          <w:p w14:paraId="208BE623" w14:textId="4C1A65C6" w:rsidR="00BA598E" w:rsidRPr="004A451D" w:rsidRDefault="009E5186" w:rsidP="009D00DD">
            <w:pPr>
              <w:spacing w:after="0" w:line="240" w:lineRule="auto"/>
              <w:ind w:left="-40" w:right="-72"/>
              <w:jc w:val="right"/>
              <w:rPr>
                <w:rFonts w:cs="Arial"/>
                <w:sz w:val="18"/>
                <w:szCs w:val="18"/>
              </w:rPr>
            </w:pPr>
            <w:r w:rsidRPr="004A451D">
              <w:rPr>
                <w:rFonts w:cs="Arial"/>
                <w:sz w:val="18"/>
                <w:szCs w:val="18"/>
              </w:rPr>
              <w:t>22.27</w:t>
            </w:r>
          </w:p>
        </w:tc>
      </w:tr>
      <w:tr w:rsidR="00BA598E" w:rsidRPr="004A451D" w14:paraId="57204006" w14:textId="77777777" w:rsidTr="009D00DD">
        <w:tc>
          <w:tcPr>
            <w:tcW w:w="6725" w:type="dxa"/>
            <w:tcBorders>
              <w:top w:val="nil"/>
              <w:left w:val="nil"/>
              <w:bottom w:val="nil"/>
              <w:right w:val="nil"/>
            </w:tcBorders>
            <w:vAlign w:val="bottom"/>
          </w:tcPr>
          <w:p w14:paraId="0B448850" w14:textId="77777777" w:rsidR="00BA598E" w:rsidRPr="004A451D" w:rsidRDefault="00BA598E" w:rsidP="009D00DD">
            <w:pPr>
              <w:spacing w:after="0" w:line="240" w:lineRule="auto"/>
              <w:ind w:left="431"/>
              <w:rPr>
                <w:rFonts w:cs="Arial"/>
                <w:sz w:val="18"/>
                <w:szCs w:val="18"/>
                <w:cs/>
                <w:lang w:bidi="th-TH"/>
              </w:rPr>
            </w:pPr>
            <w:r w:rsidRPr="004A451D">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3F1630FA" w:rsidR="00BA598E" w:rsidRPr="004A451D" w:rsidRDefault="009E5186" w:rsidP="009D00DD">
            <w:pPr>
              <w:spacing w:after="0" w:line="240" w:lineRule="auto"/>
              <w:ind w:left="-40" w:right="-72"/>
              <w:jc w:val="right"/>
              <w:rPr>
                <w:rFonts w:cs="Arial"/>
                <w:sz w:val="18"/>
                <w:szCs w:val="18"/>
              </w:rPr>
            </w:pPr>
            <w:r w:rsidRPr="004A451D">
              <w:rPr>
                <w:rFonts w:cs="Arial"/>
                <w:sz w:val="18"/>
                <w:szCs w:val="18"/>
              </w:rPr>
              <w:t>(93.24)</w:t>
            </w:r>
          </w:p>
        </w:tc>
        <w:tc>
          <w:tcPr>
            <w:tcW w:w="1368" w:type="dxa"/>
            <w:tcBorders>
              <w:top w:val="nil"/>
              <w:left w:val="nil"/>
              <w:bottom w:val="single" w:sz="4" w:space="0" w:color="auto"/>
              <w:right w:val="nil"/>
            </w:tcBorders>
            <w:shd w:val="clear" w:color="auto" w:fill="FAFAFA"/>
          </w:tcPr>
          <w:p w14:paraId="068FD663" w14:textId="6135408A" w:rsidR="00BA598E" w:rsidRPr="004A451D" w:rsidRDefault="009E5186" w:rsidP="009D00DD">
            <w:pPr>
              <w:spacing w:after="0" w:line="240" w:lineRule="auto"/>
              <w:ind w:left="-40" w:right="-72"/>
              <w:jc w:val="right"/>
              <w:rPr>
                <w:rFonts w:cs="Arial"/>
                <w:sz w:val="18"/>
                <w:szCs w:val="18"/>
              </w:rPr>
            </w:pPr>
            <w:r w:rsidRPr="004A451D">
              <w:rPr>
                <w:rFonts w:cs="Arial"/>
                <w:sz w:val="18"/>
                <w:szCs w:val="18"/>
              </w:rPr>
              <w:t>(13.67)</w:t>
            </w:r>
          </w:p>
        </w:tc>
      </w:tr>
      <w:tr w:rsidR="00BA598E" w:rsidRPr="004A451D" w14:paraId="6CD9CF7E" w14:textId="77777777" w:rsidTr="009D00DD">
        <w:tc>
          <w:tcPr>
            <w:tcW w:w="6725" w:type="dxa"/>
            <w:tcBorders>
              <w:top w:val="nil"/>
              <w:left w:val="nil"/>
              <w:bottom w:val="nil"/>
              <w:right w:val="nil"/>
            </w:tcBorders>
            <w:vAlign w:val="bottom"/>
          </w:tcPr>
          <w:p w14:paraId="0B44F888" w14:textId="77777777" w:rsidR="00BA598E" w:rsidRPr="004A451D"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BA598E" w:rsidRPr="004A451D"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BA598E" w:rsidRPr="004A451D" w:rsidRDefault="00BA598E" w:rsidP="009D00DD">
            <w:pPr>
              <w:spacing w:after="0" w:line="240" w:lineRule="auto"/>
              <w:ind w:left="-40" w:right="-72"/>
              <w:jc w:val="right"/>
              <w:rPr>
                <w:rFonts w:cs="Arial"/>
                <w:sz w:val="18"/>
                <w:szCs w:val="18"/>
              </w:rPr>
            </w:pPr>
          </w:p>
        </w:tc>
      </w:tr>
      <w:tr w:rsidR="00BA598E" w:rsidRPr="004A451D" w14:paraId="159EE3C0" w14:textId="77777777" w:rsidTr="009D00DD">
        <w:tc>
          <w:tcPr>
            <w:tcW w:w="6725" w:type="dxa"/>
            <w:tcBorders>
              <w:top w:val="nil"/>
              <w:left w:val="nil"/>
              <w:bottom w:val="nil"/>
              <w:right w:val="nil"/>
            </w:tcBorders>
            <w:vAlign w:val="bottom"/>
          </w:tcPr>
          <w:p w14:paraId="7AFA14BF" w14:textId="77777777" w:rsidR="00BA598E" w:rsidRPr="004A451D" w:rsidRDefault="00BA598E" w:rsidP="009D00DD">
            <w:pPr>
              <w:spacing w:after="0" w:line="240" w:lineRule="auto"/>
              <w:ind w:left="431"/>
              <w:rPr>
                <w:rFonts w:cs="Arial"/>
                <w:sz w:val="18"/>
                <w:szCs w:val="18"/>
              </w:rPr>
            </w:pPr>
            <w:r w:rsidRPr="004A451D">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5161C468" w:rsidR="00BA598E" w:rsidRPr="004A451D" w:rsidRDefault="009E5186" w:rsidP="009D00DD">
            <w:pPr>
              <w:spacing w:after="0" w:line="240" w:lineRule="auto"/>
              <w:ind w:left="-40" w:right="-72"/>
              <w:jc w:val="center"/>
              <w:rPr>
                <w:rFonts w:cs="Arial"/>
                <w:sz w:val="18"/>
                <w:szCs w:val="18"/>
              </w:rPr>
            </w:pPr>
            <w:r w:rsidRPr="004A451D">
              <w:rPr>
                <w:rFonts w:cs="Arial"/>
                <w:sz w:val="18"/>
                <w:szCs w:val="18"/>
              </w:rPr>
              <w:t>-</w:t>
            </w:r>
          </w:p>
        </w:tc>
        <w:tc>
          <w:tcPr>
            <w:tcW w:w="1368" w:type="dxa"/>
            <w:tcBorders>
              <w:top w:val="nil"/>
              <w:left w:val="nil"/>
              <w:bottom w:val="single" w:sz="4" w:space="0" w:color="auto"/>
              <w:right w:val="nil"/>
            </w:tcBorders>
            <w:shd w:val="clear" w:color="auto" w:fill="FAFAFA"/>
          </w:tcPr>
          <w:p w14:paraId="435E5991" w14:textId="2F0C733A" w:rsidR="00BA598E" w:rsidRPr="004A451D" w:rsidRDefault="009E5186" w:rsidP="009D00DD">
            <w:pPr>
              <w:spacing w:after="0" w:line="240" w:lineRule="auto"/>
              <w:ind w:left="-40" w:right="-72"/>
              <w:jc w:val="right"/>
              <w:rPr>
                <w:rFonts w:cs="Arial"/>
                <w:sz w:val="18"/>
                <w:szCs w:val="18"/>
              </w:rPr>
            </w:pPr>
            <w:r w:rsidRPr="004A451D">
              <w:rPr>
                <w:rFonts w:cs="Arial"/>
                <w:sz w:val="18"/>
                <w:szCs w:val="18"/>
              </w:rPr>
              <w:t>1,004.36</w:t>
            </w:r>
          </w:p>
        </w:tc>
      </w:tr>
    </w:tbl>
    <w:p w14:paraId="0B93E896" w14:textId="77777777" w:rsidR="0052404D" w:rsidRPr="004A451D" w:rsidRDefault="0052404D" w:rsidP="009D00DD">
      <w:pPr>
        <w:spacing w:after="0" w:line="240" w:lineRule="auto"/>
        <w:ind w:left="567"/>
        <w:jc w:val="both"/>
        <w:rPr>
          <w:rFonts w:eastAsia="Times New Roman" w:cs="Arial"/>
          <w:sz w:val="18"/>
          <w:szCs w:val="18"/>
          <w:lang w:bidi="th-TH"/>
        </w:rPr>
      </w:pPr>
    </w:p>
    <w:p w14:paraId="444E7FEF" w14:textId="77777777" w:rsidR="0052404D" w:rsidRPr="004A451D" w:rsidRDefault="0052404D" w:rsidP="009D00DD">
      <w:pPr>
        <w:spacing w:after="0" w:line="240" w:lineRule="auto"/>
        <w:ind w:left="567"/>
        <w:jc w:val="both"/>
        <w:rPr>
          <w:rFonts w:eastAsia="Times New Roman" w:cs="Arial"/>
          <w:sz w:val="18"/>
          <w:szCs w:val="18"/>
          <w:lang w:bidi="th-TH"/>
        </w:rPr>
      </w:pPr>
      <w:r w:rsidRPr="004A451D">
        <w:rPr>
          <w:rFonts w:eastAsia="Times New Roman" w:cs="Arial"/>
          <w:sz w:val="18"/>
          <w:szCs w:val="18"/>
          <w:lang w:bidi="th-TH"/>
        </w:rPr>
        <w:t xml:space="preserve">The loans from related parties were made on commercial terms and conditions. The loan are due at call and carry interest </w:t>
      </w:r>
      <w:r w:rsidR="0003197D" w:rsidRPr="004A451D">
        <w:rPr>
          <w:rFonts w:eastAsia="Times New Roman" w:cs="Arial"/>
          <w:sz w:val="18"/>
          <w:szCs w:val="18"/>
          <w:lang w:bidi="th-TH"/>
        </w:rPr>
        <w:t xml:space="preserve">in the range between 0.63% </w:t>
      </w:r>
      <w:r w:rsidR="00B65401" w:rsidRPr="004A451D">
        <w:rPr>
          <w:rFonts w:eastAsia="Times New Roman" w:cs="Arial"/>
          <w:sz w:val="18"/>
          <w:szCs w:val="18"/>
          <w:lang w:bidi="th-TH"/>
        </w:rPr>
        <w:t>and</w:t>
      </w:r>
      <w:r w:rsidRPr="004A451D">
        <w:rPr>
          <w:rFonts w:eastAsia="Times New Roman" w:cs="Arial"/>
          <w:sz w:val="18"/>
          <w:szCs w:val="18"/>
          <w:lang w:bidi="th-TH"/>
        </w:rPr>
        <w:t xml:space="preserve"> </w:t>
      </w:r>
      <w:r w:rsidR="00EE5039" w:rsidRPr="004A451D">
        <w:rPr>
          <w:rFonts w:eastAsia="Times New Roman" w:cs="Arial"/>
          <w:sz w:val="18"/>
          <w:szCs w:val="18"/>
          <w:lang w:val="en-GB" w:bidi="th-TH"/>
        </w:rPr>
        <w:t>1</w:t>
      </w:r>
      <w:r w:rsidRPr="004A451D">
        <w:rPr>
          <w:rFonts w:eastAsia="Times New Roman" w:cs="Arial"/>
          <w:sz w:val="18"/>
          <w:szCs w:val="18"/>
          <w:lang w:bidi="th-TH"/>
        </w:rPr>
        <w:t>.</w:t>
      </w:r>
      <w:r w:rsidR="005772B8" w:rsidRPr="004A451D">
        <w:rPr>
          <w:rFonts w:eastAsia="Times New Roman" w:cs="Arial"/>
          <w:sz w:val="18"/>
          <w:szCs w:val="18"/>
          <w:lang w:bidi="th-TH"/>
        </w:rPr>
        <w:t>0</w:t>
      </w:r>
      <w:r w:rsidR="00EE5039" w:rsidRPr="004A451D">
        <w:rPr>
          <w:rFonts w:eastAsia="Times New Roman" w:cs="Arial"/>
          <w:sz w:val="18"/>
          <w:szCs w:val="18"/>
          <w:lang w:val="en-GB" w:bidi="th-TH"/>
        </w:rPr>
        <w:t>0</w:t>
      </w:r>
      <w:r w:rsidRPr="004A451D">
        <w:rPr>
          <w:rFonts w:eastAsia="Times New Roman" w:cs="Arial"/>
          <w:sz w:val="18"/>
          <w:szCs w:val="18"/>
          <w:lang w:bidi="th-TH"/>
        </w:rPr>
        <w:t>%</w:t>
      </w:r>
      <w:r w:rsidR="0064100A" w:rsidRPr="004A451D">
        <w:rPr>
          <w:rFonts w:eastAsia="Times New Roman" w:cs="Arial"/>
          <w:sz w:val="18"/>
          <w:szCs w:val="18"/>
          <w:lang w:bidi="th-TH"/>
        </w:rPr>
        <w:t xml:space="preserve"> per annum</w:t>
      </w:r>
      <w:r w:rsidRPr="004A451D">
        <w:rPr>
          <w:rFonts w:eastAsia="Times New Roman" w:cs="Arial"/>
          <w:sz w:val="18"/>
          <w:szCs w:val="18"/>
          <w:lang w:bidi="th-TH"/>
        </w:rPr>
        <w:t>.</w:t>
      </w:r>
    </w:p>
    <w:p w14:paraId="128ECB91" w14:textId="77777777" w:rsidR="0052404D" w:rsidRPr="004A451D" w:rsidRDefault="0052404D" w:rsidP="009D00DD">
      <w:pPr>
        <w:spacing w:after="0" w:line="240" w:lineRule="auto"/>
        <w:ind w:left="567"/>
        <w:jc w:val="both"/>
        <w:rPr>
          <w:rFonts w:eastAsia="Arial Unicode MS" w:cs="Arial"/>
          <w:sz w:val="18"/>
          <w:szCs w:val="18"/>
          <w:lang w:bidi="th-TH"/>
        </w:rPr>
      </w:pPr>
    </w:p>
    <w:p w14:paraId="0B24480E" w14:textId="3165E573" w:rsidR="00034CB4" w:rsidRPr="004A451D" w:rsidRDefault="00034CB4" w:rsidP="009D00DD">
      <w:pPr>
        <w:spacing w:after="0" w:line="240" w:lineRule="auto"/>
        <w:ind w:left="567"/>
        <w:jc w:val="both"/>
        <w:rPr>
          <w:rFonts w:eastAsia="Arial Unicode MS" w:cs="Arial"/>
          <w:sz w:val="18"/>
          <w:szCs w:val="18"/>
          <w:lang w:bidi="th-TH"/>
        </w:rPr>
      </w:pPr>
      <w:r w:rsidRPr="004A451D">
        <w:rPr>
          <w:rFonts w:eastAsia="Arial Unicode MS" w:cs="Arial"/>
          <w:sz w:val="18"/>
          <w:szCs w:val="18"/>
          <w:lang w:bidi="th-TH"/>
        </w:rPr>
        <w:t>The interest expense in</w:t>
      </w:r>
      <w:r w:rsidR="005772B8" w:rsidRPr="004A451D">
        <w:rPr>
          <w:rFonts w:eastAsia="Arial Unicode MS" w:cs="Arial"/>
          <w:sz w:val="18"/>
          <w:szCs w:val="18"/>
          <w:lang w:bidi="th-TH"/>
        </w:rPr>
        <w:t xml:space="preserve"> the consolidated financial information for the </w:t>
      </w:r>
      <w:r w:rsidR="008E7ECE" w:rsidRPr="004A451D">
        <w:rPr>
          <w:rFonts w:eastAsia="Arial Unicode MS" w:cs="Arial"/>
          <w:sz w:val="18"/>
          <w:szCs w:val="18"/>
          <w:lang w:bidi="th-TH"/>
        </w:rPr>
        <w:t>nine</w:t>
      </w:r>
      <w:r w:rsidR="00B06855" w:rsidRPr="004A451D">
        <w:rPr>
          <w:rFonts w:eastAsia="Arial Unicode MS" w:cs="Arial"/>
          <w:sz w:val="18"/>
          <w:szCs w:val="18"/>
          <w:lang w:bidi="th-TH"/>
        </w:rPr>
        <w:t>-month</w:t>
      </w:r>
      <w:r w:rsidR="005772B8"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005772B8" w:rsidRPr="004A451D">
        <w:rPr>
          <w:rFonts w:eastAsia="Arial Unicode MS" w:cs="Arial"/>
          <w:sz w:val="18"/>
          <w:szCs w:val="18"/>
          <w:lang w:bidi="th-TH"/>
        </w:rPr>
        <w:t xml:space="preserve"> </w:t>
      </w:r>
      <w:r w:rsidR="005772B8" w:rsidRPr="004A451D">
        <w:rPr>
          <w:rFonts w:eastAsia="Arial Unicode MS" w:cs="Arial"/>
          <w:sz w:val="18"/>
          <w:szCs w:val="18"/>
          <w:lang w:val="en-GB" w:bidi="th-TH"/>
        </w:rPr>
        <w:t>2020</w:t>
      </w:r>
      <w:r w:rsidR="005772B8" w:rsidRPr="004A451D">
        <w:rPr>
          <w:rFonts w:eastAsia="Arial Unicode MS" w:cs="Arial"/>
          <w:sz w:val="18"/>
          <w:szCs w:val="18"/>
          <w:lang w:bidi="th-TH"/>
        </w:rPr>
        <w:t xml:space="preserve"> </w:t>
      </w:r>
      <w:r w:rsidR="00082838" w:rsidRPr="004A451D">
        <w:rPr>
          <w:rFonts w:eastAsia="Arial Unicode MS" w:cs="Arial"/>
          <w:sz w:val="18"/>
          <w:szCs w:val="18"/>
          <w:lang w:bidi="th-TH"/>
        </w:rPr>
        <w:t xml:space="preserve">was </w:t>
      </w:r>
      <w:r w:rsidR="005772B8" w:rsidRPr="004A451D">
        <w:rPr>
          <w:rFonts w:eastAsia="Arial Unicode MS" w:cs="Arial"/>
          <w:sz w:val="18"/>
          <w:szCs w:val="18"/>
          <w:lang w:bidi="th-TH"/>
        </w:rPr>
        <w:t>Baht</w:t>
      </w:r>
      <w:r w:rsidR="0003197D" w:rsidRPr="004A451D">
        <w:rPr>
          <w:rFonts w:eastAsia="Arial Unicode MS" w:cs="Arial"/>
          <w:sz w:val="18"/>
          <w:szCs w:val="18"/>
          <w:lang w:bidi="th-TH"/>
        </w:rPr>
        <w:t xml:space="preserve"> 0.24</w:t>
      </w:r>
      <w:r w:rsidR="00527111" w:rsidRPr="004A451D">
        <w:rPr>
          <w:rFonts w:eastAsia="Arial Unicode MS" w:cs="Arial"/>
          <w:sz w:val="18"/>
          <w:szCs w:val="18"/>
          <w:lang w:bidi="th-TH"/>
        </w:rPr>
        <w:t xml:space="preserve"> </w:t>
      </w:r>
      <w:r w:rsidR="005772B8" w:rsidRPr="004A451D">
        <w:rPr>
          <w:rFonts w:eastAsia="Arial Unicode MS" w:cs="Arial"/>
          <w:sz w:val="18"/>
          <w:szCs w:val="18"/>
          <w:lang w:bidi="th-TH"/>
        </w:rPr>
        <w:t>million</w:t>
      </w:r>
      <w:r w:rsidR="00082838" w:rsidRPr="004A451D">
        <w:rPr>
          <w:rFonts w:eastAsia="Arial Unicode MS" w:cs="Arial"/>
          <w:sz w:val="18"/>
          <w:szCs w:val="18"/>
          <w:lang w:bidi="th-TH"/>
        </w:rPr>
        <w:t xml:space="preserve"> </w:t>
      </w:r>
      <w:r w:rsidR="009C6D7C" w:rsidRPr="004A451D">
        <w:rPr>
          <w:rFonts w:eastAsia="Arial Unicode MS" w:cs="Arial"/>
          <w:sz w:val="18"/>
          <w:szCs w:val="18"/>
          <w:lang w:bidi="th-TH"/>
        </w:rPr>
        <w:t>(2019: Nil)</w:t>
      </w:r>
      <w:r w:rsidR="005772B8" w:rsidRPr="004A451D">
        <w:rPr>
          <w:rFonts w:eastAsia="Arial Unicode MS" w:cs="Arial"/>
          <w:sz w:val="18"/>
          <w:szCs w:val="18"/>
          <w:lang w:bidi="th-TH"/>
        </w:rPr>
        <w:t xml:space="preserve"> and</w:t>
      </w:r>
      <w:r w:rsidRPr="004A451D">
        <w:rPr>
          <w:rFonts w:eastAsia="Arial Unicode MS" w:cs="Arial"/>
          <w:sz w:val="18"/>
          <w:szCs w:val="18"/>
          <w:lang w:bidi="th-TH"/>
        </w:rPr>
        <w:t xml:space="preserve"> the separate financial information for </w:t>
      </w:r>
      <w:r w:rsidR="00EC563C" w:rsidRPr="004A451D">
        <w:rPr>
          <w:rFonts w:eastAsia="Arial Unicode MS" w:cs="Arial"/>
          <w:sz w:val="18"/>
          <w:szCs w:val="18"/>
          <w:lang w:bidi="th-TH"/>
        </w:rPr>
        <w:t xml:space="preserve">the three-month and </w:t>
      </w:r>
      <w:r w:rsidRPr="004A451D">
        <w:rPr>
          <w:rFonts w:eastAsia="Arial Unicode MS" w:cs="Arial"/>
          <w:sz w:val="18"/>
          <w:szCs w:val="18"/>
          <w:lang w:bidi="th-TH"/>
        </w:rPr>
        <w:t xml:space="preserve">the </w:t>
      </w:r>
      <w:r w:rsidR="008E7ECE" w:rsidRPr="004A451D">
        <w:rPr>
          <w:rFonts w:eastAsia="Arial Unicode MS" w:cs="Arial"/>
          <w:sz w:val="18"/>
          <w:szCs w:val="18"/>
          <w:lang w:bidi="th-TH"/>
        </w:rPr>
        <w:t>nine</w:t>
      </w:r>
      <w:r w:rsidR="00B06855" w:rsidRPr="004A451D">
        <w:rPr>
          <w:rFonts w:eastAsia="Arial Unicode MS" w:cs="Arial"/>
          <w:sz w:val="18"/>
          <w:szCs w:val="18"/>
          <w:lang w:bidi="th-TH"/>
        </w:rPr>
        <w:t>-month</w:t>
      </w:r>
      <w:r w:rsidR="00CF7643" w:rsidRPr="004A451D">
        <w:rPr>
          <w:rFonts w:eastAsia="Arial Unicode MS" w:cs="Arial"/>
          <w:sz w:val="18"/>
          <w:szCs w:val="18"/>
          <w:lang w:bidi="th-TH"/>
        </w:rPr>
        <w:t xml:space="preserve"> </w:t>
      </w:r>
      <w:r w:rsidR="003A5DAF" w:rsidRPr="004A451D">
        <w:rPr>
          <w:rFonts w:eastAsia="Arial Unicode MS" w:cs="Arial"/>
          <w:sz w:val="18"/>
          <w:szCs w:val="18"/>
          <w:lang w:bidi="th-TH"/>
        </w:rPr>
        <w:t>period</w:t>
      </w:r>
      <w:r w:rsidR="00E644EE" w:rsidRPr="004A451D">
        <w:rPr>
          <w:rFonts w:eastAsia="Arial Unicode MS" w:cs="Arial"/>
          <w:sz w:val="18"/>
          <w:szCs w:val="18"/>
          <w:lang w:bidi="th-TH"/>
        </w:rPr>
        <w:t>s</w:t>
      </w:r>
      <w:r w:rsidR="003A5DAF" w:rsidRPr="004A451D">
        <w:rPr>
          <w:rFonts w:eastAsia="Arial Unicode MS" w:cs="Arial"/>
          <w:sz w:val="18"/>
          <w:szCs w:val="18"/>
          <w:lang w:bidi="th-TH"/>
        </w:rPr>
        <w:t xml:space="preserve"> ended </w:t>
      </w:r>
      <w:r w:rsidR="00B06855" w:rsidRPr="004A451D">
        <w:rPr>
          <w:rFonts w:eastAsia="Arial Unicode MS" w:cs="Arial"/>
          <w:sz w:val="18"/>
          <w:szCs w:val="18"/>
          <w:lang w:val="en-GB" w:bidi="th-TH"/>
        </w:rPr>
        <w:t xml:space="preserve">30 </w:t>
      </w:r>
      <w:r w:rsidR="0073718C" w:rsidRPr="004A451D">
        <w:rPr>
          <w:rFonts w:eastAsia="Arial Unicode MS" w:cs="Arial"/>
          <w:sz w:val="18"/>
          <w:szCs w:val="18"/>
          <w:lang w:val="en-GB" w:bidi="th-TH"/>
        </w:rPr>
        <w:t>September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2020</w:t>
      </w:r>
      <w:r w:rsidRPr="004A451D">
        <w:rPr>
          <w:rFonts w:eastAsia="Arial Unicode MS" w:cs="Arial"/>
          <w:sz w:val="18"/>
          <w:szCs w:val="18"/>
          <w:lang w:bidi="th-TH"/>
        </w:rPr>
        <w:t xml:space="preserve"> </w:t>
      </w:r>
      <w:r w:rsidR="00A91E67" w:rsidRPr="004A451D">
        <w:rPr>
          <w:rFonts w:eastAsia="Arial Unicode MS" w:cs="Arial"/>
          <w:sz w:val="18"/>
          <w:szCs w:val="18"/>
          <w:lang w:bidi="th-TH"/>
        </w:rPr>
        <w:t>were</w:t>
      </w:r>
      <w:r w:rsidRPr="004A451D">
        <w:rPr>
          <w:rFonts w:eastAsia="Arial Unicode MS" w:cs="Arial"/>
          <w:sz w:val="18"/>
          <w:szCs w:val="18"/>
          <w:lang w:bidi="th-TH"/>
        </w:rPr>
        <w:t xml:space="preserve"> </w:t>
      </w:r>
      <w:r w:rsidR="00EC563C" w:rsidRPr="004A451D">
        <w:rPr>
          <w:rFonts w:eastAsia="Arial Unicode MS" w:cs="Arial"/>
          <w:sz w:val="18"/>
          <w:szCs w:val="18"/>
          <w:lang w:bidi="th-TH"/>
        </w:rPr>
        <w:t>Baht 1.</w:t>
      </w:r>
      <w:r w:rsidR="00FB7F24" w:rsidRPr="004A451D">
        <w:rPr>
          <w:rFonts w:eastAsia="Arial Unicode MS" w:cs="Arial"/>
          <w:sz w:val="18"/>
          <w:szCs w:val="18"/>
          <w:lang w:bidi="th-TH"/>
        </w:rPr>
        <w:t>59</w:t>
      </w:r>
      <w:r w:rsidR="00EC563C" w:rsidRPr="004A451D">
        <w:rPr>
          <w:rFonts w:eastAsia="Arial Unicode MS" w:cs="Arial"/>
          <w:sz w:val="18"/>
          <w:szCs w:val="18"/>
          <w:lang w:bidi="th-TH"/>
        </w:rPr>
        <w:t xml:space="preserve"> million and </w:t>
      </w:r>
      <w:r w:rsidRPr="004A451D">
        <w:rPr>
          <w:rFonts w:eastAsia="Arial Unicode MS" w:cs="Arial"/>
          <w:sz w:val="18"/>
          <w:szCs w:val="18"/>
          <w:lang w:bidi="th-TH"/>
        </w:rPr>
        <w:t xml:space="preserve">Baht </w:t>
      </w:r>
      <w:r w:rsidR="00FB7F24" w:rsidRPr="004A451D">
        <w:rPr>
          <w:rFonts w:eastAsia="Arial Unicode MS" w:cs="Arial"/>
          <w:sz w:val="18"/>
          <w:szCs w:val="18"/>
          <w:lang w:bidi="th-TH"/>
        </w:rPr>
        <w:t>5.81</w:t>
      </w:r>
      <w:r w:rsidR="00971581" w:rsidRPr="004A451D">
        <w:rPr>
          <w:rFonts w:eastAsia="Arial Unicode MS" w:cs="Arial"/>
          <w:sz w:val="18"/>
          <w:szCs w:val="18"/>
          <w:lang w:bidi="th-TH"/>
        </w:rPr>
        <w:t xml:space="preserve"> </w:t>
      </w:r>
      <w:r w:rsidRPr="004A451D">
        <w:rPr>
          <w:rFonts w:eastAsia="Arial Unicode MS" w:cs="Arial"/>
          <w:sz w:val="18"/>
          <w:szCs w:val="18"/>
          <w:lang w:bidi="th-TH"/>
        </w:rPr>
        <w:t>million</w:t>
      </w:r>
      <w:r w:rsidR="00EC563C" w:rsidRPr="004A451D">
        <w:rPr>
          <w:rFonts w:eastAsia="Arial Unicode MS" w:cs="Arial"/>
          <w:sz w:val="18"/>
          <w:szCs w:val="18"/>
          <w:lang w:bidi="th-TH"/>
        </w:rPr>
        <w:t>, respectively</w:t>
      </w:r>
      <w:r w:rsidR="00E644EE" w:rsidRPr="004A451D">
        <w:rPr>
          <w:rFonts w:eastAsia="Arial Unicode MS" w:cs="Arial"/>
          <w:sz w:val="18"/>
          <w:szCs w:val="18"/>
          <w:lang w:bidi="th-TH"/>
        </w:rPr>
        <w:t xml:space="preserve"> </w:t>
      </w:r>
      <w:r w:rsidRPr="004A451D">
        <w:rPr>
          <w:rFonts w:eastAsia="Arial Unicode MS" w:cs="Arial"/>
          <w:sz w:val="18"/>
          <w:szCs w:val="18"/>
          <w:lang w:bidi="th-TH"/>
        </w:rPr>
        <w:t>(</w:t>
      </w:r>
      <w:r w:rsidR="0048612E" w:rsidRPr="004A451D">
        <w:rPr>
          <w:rFonts w:eastAsia="Arial Unicode MS" w:cs="Arial"/>
          <w:sz w:val="18"/>
          <w:szCs w:val="18"/>
          <w:lang w:val="en-GB" w:bidi="th-TH"/>
        </w:rPr>
        <w:t>2019</w:t>
      </w:r>
      <w:r w:rsidRPr="004A451D">
        <w:rPr>
          <w:rFonts w:eastAsia="Arial Unicode MS" w:cs="Arial"/>
          <w:sz w:val="18"/>
          <w:szCs w:val="18"/>
          <w:lang w:bidi="th-TH"/>
        </w:rPr>
        <w:t xml:space="preserve">: Baht </w:t>
      </w:r>
      <w:r w:rsidR="00971581" w:rsidRPr="004A451D">
        <w:rPr>
          <w:rFonts w:eastAsia="Arial Unicode MS" w:cs="Arial"/>
          <w:sz w:val="18"/>
          <w:szCs w:val="18"/>
          <w:lang w:val="en-GB" w:bidi="th-TH"/>
        </w:rPr>
        <w:t>2.7</w:t>
      </w:r>
      <w:r w:rsidR="00FB7F24" w:rsidRPr="004A451D">
        <w:rPr>
          <w:rFonts w:eastAsia="Arial Unicode MS" w:cs="Arial"/>
          <w:sz w:val="18"/>
          <w:szCs w:val="18"/>
          <w:lang w:val="en-GB" w:bidi="th-TH"/>
        </w:rPr>
        <w:t>5</w:t>
      </w:r>
      <w:r w:rsidR="00971581" w:rsidRPr="004A451D">
        <w:rPr>
          <w:rFonts w:eastAsia="Arial Unicode MS" w:cs="Arial"/>
          <w:sz w:val="18"/>
          <w:szCs w:val="18"/>
          <w:lang w:val="en-GB" w:bidi="th-TH"/>
        </w:rPr>
        <w:t xml:space="preserve"> million and Baht </w:t>
      </w:r>
      <w:r w:rsidR="00FB7F24" w:rsidRPr="004A451D">
        <w:rPr>
          <w:rFonts w:eastAsia="Arial Unicode MS" w:cs="Arial"/>
          <w:sz w:val="18"/>
          <w:szCs w:val="18"/>
          <w:lang w:val="en-GB" w:bidi="th-TH"/>
        </w:rPr>
        <w:t>8.13</w:t>
      </w:r>
      <w:r w:rsidR="00971581" w:rsidRPr="004A451D">
        <w:rPr>
          <w:rFonts w:eastAsia="Arial Unicode MS" w:cs="Arial"/>
          <w:sz w:val="18"/>
          <w:szCs w:val="18"/>
          <w:lang w:val="en-GB" w:bidi="th-TH"/>
        </w:rPr>
        <w:t xml:space="preserve"> </w:t>
      </w:r>
      <w:r w:rsidRPr="004A451D">
        <w:rPr>
          <w:rFonts w:eastAsia="Arial Unicode MS" w:cs="Arial"/>
          <w:sz w:val="18"/>
          <w:szCs w:val="18"/>
          <w:lang w:bidi="th-TH"/>
        </w:rPr>
        <w:t>million).</w:t>
      </w:r>
    </w:p>
    <w:p w14:paraId="09ECF46A" w14:textId="77777777" w:rsidR="002513CA" w:rsidRPr="004A451D" w:rsidRDefault="002513CA" w:rsidP="009D00DD">
      <w:pPr>
        <w:spacing w:after="0" w:line="240" w:lineRule="auto"/>
        <w:jc w:val="both"/>
        <w:rPr>
          <w:rFonts w:eastAsia="Arial Unicode MS" w:cs="Arial"/>
          <w:sz w:val="18"/>
          <w:szCs w:val="18"/>
          <w:lang w:bidi="th-TH"/>
        </w:rPr>
      </w:pPr>
    </w:p>
    <w:p w14:paraId="62694A3E" w14:textId="77777777" w:rsidR="00743993" w:rsidRPr="004A451D" w:rsidRDefault="00743993" w:rsidP="009D00DD">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EB311D" w:rsidRPr="004A451D" w14:paraId="72F5E201" w14:textId="77777777" w:rsidTr="002578A0">
        <w:trPr>
          <w:trHeight w:val="386"/>
        </w:trPr>
        <w:tc>
          <w:tcPr>
            <w:tcW w:w="9461" w:type="dxa"/>
            <w:shd w:val="clear" w:color="auto" w:fill="FFA543"/>
            <w:vAlign w:val="center"/>
          </w:tcPr>
          <w:p w14:paraId="7C520E27" w14:textId="77777777" w:rsidR="00EB311D" w:rsidRPr="004A451D" w:rsidRDefault="009D00DD" w:rsidP="009D00DD">
            <w:pPr>
              <w:tabs>
                <w:tab w:val="left" w:pos="432"/>
              </w:tabs>
              <w:spacing w:after="0" w:line="240" w:lineRule="auto"/>
              <w:jc w:val="both"/>
              <w:rPr>
                <w:rFonts w:eastAsia="Arial Unicode MS" w:cs="Arial"/>
                <w:b/>
                <w:bCs/>
                <w:color w:val="FFFFFF"/>
                <w:sz w:val="18"/>
                <w:szCs w:val="18"/>
                <w:lang w:bidi="th-TH"/>
              </w:rPr>
            </w:pPr>
            <w:r w:rsidRPr="004A451D">
              <w:rPr>
                <w:rFonts w:eastAsia="Arial Unicode MS" w:cs="Arial"/>
                <w:b/>
                <w:bCs/>
                <w:color w:val="FFFFFF"/>
                <w:sz w:val="18"/>
                <w:szCs w:val="18"/>
                <w:lang w:bidi="th-TH"/>
              </w:rPr>
              <w:t>24</w:t>
            </w:r>
            <w:r w:rsidR="00EB311D" w:rsidRPr="004A451D">
              <w:rPr>
                <w:rFonts w:eastAsia="Arial Unicode MS" w:cs="Arial"/>
                <w:b/>
                <w:bCs/>
                <w:color w:val="FFFFFF"/>
                <w:sz w:val="18"/>
                <w:szCs w:val="18"/>
                <w:lang w:bidi="th-TH"/>
              </w:rPr>
              <w:tab/>
            </w:r>
            <w:r w:rsidR="003B5BEB" w:rsidRPr="004A451D">
              <w:rPr>
                <w:rFonts w:eastAsia="Arial Unicode MS" w:cs="Arial"/>
                <w:b/>
                <w:bCs/>
                <w:color w:val="FFFFFF"/>
                <w:sz w:val="18"/>
                <w:szCs w:val="18"/>
                <w:lang w:bidi="th-TH"/>
              </w:rPr>
              <w:t>Dividends</w:t>
            </w:r>
          </w:p>
        </w:tc>
      </w:tr>
    </w:tbl>
    <w:p w14:paraId="5DEC39AC" w14:textId="77777777" w:rsidR="002513CA" w:rsidRPr="004A451D" w:rsidRDefault="002513CA" w:rsidP="009D00DD">
      <w:pPr>
        <w:spacing w:after="0" w:line="240" w:lineRule="auto"/>
        <w:jc w:val="both"/>
        <w:rPr>
          <w:rFonts w:eastAsia="Arial Unicode MS" w:cs="Arial"/>
          <w:sz w:val="18"/>
          <w:szCs w:val="18"/>
          <w:lang w:bidi="th-TH"/>
        </w:rPr>
      </w:pPr>
    </w:p>
    <w:p w14:paraId="4A6D5852" w14:textId="77777777" w:rsidR="00B83B91" w:rsidRPr="004A451D" w:rsidRDefault="00AF0931" w:rsidP="009D00DD">
      <w:pPr>
        <w:spacing w:after="0" w:line="240" w:lineRule="auto"/>
        <w:jc w:val="thaiDistribute"/>
        <w:rPr>
          <w:rFonts w:cs="Arial"/>
          <w:sz w:val="18"/>
          <w:szCs w:val="18"/>
        </w:rPr>
      </w:pPr>
      <w:r w:rsidRPr="004A451D">
        <w:rPr>
          <w:rFonts w:cs="Arial"/>
          <w:sz w:val="18"/>
          <w:szCs w:val="18"/>
        </w:rPr>
        <w:t>At the Board of Directors Meeting No.3</w:t>
      </w:r>
      <w:r w:rsidR="0033196E" w:rsidRPr="004A451D">
        <w:rPr>
          <w:rFonts w:cs="Arial"/>
          <w:sz w:val="18"/>
          <w:szCs w:val="18"/>
        </w:rPr>
        <w:t xml:space="preserve">/2563 </w:t>
      </w:r>
      <w:r w:rsidRPr="004A451D">
        <w:rPr>
          <w:rFonts w:cs="Arial"/>
          <w:sz w:val="18"/>
          <w:szCs w:val="18"/>
        </w:rPr>
        <w:t>held on 27 March 2020</w:t>
      </w:r>
      <w:r w:rsidR="00B83B91" w:rsidRPr="004A451D">
        <w:rPr>
          <w:rFonts w:cs="Arial"/>
          <w:sz w:val="18"/>
          <w:szCs w:val="18"/>
        </w:rPr>
        <w:t xml:space="preserve">, the </w:t>
      </w:r>
      <w:r w:rsidR="009C6D7C" w:rsidRPr="004A451D">
        <w:rPr>
          <w:rFonts w:cs="Arial"/>
          <w:sz w:val="18"/>
          <w:szCs w:val="18"/>
        </w:rPr>
        <w:t>Board of Directors</w:t>
      </w:r>
      <w:r w:rsidR="00B83B91" w:rsidRPr="004A451D">
        <w:rPr>
          <w:rFonts w:cs="Arial"/>
          <w:sz w:val="18"/>
          <w:szCs w:val="18"/>
        </w:rPr>
        <w:t xml:space="preserve"> had passed a resolution to approve payment of</w:t>
      </w:r>
      <w:r w:rsidR="002478DE" w:rsidRPr="004A451D">
        <w:rPr>
          <w:rFonts w:cs="Arial"/>
          <w:sz w:val="18"/>
          <w:szCs w:val="18"/>
        </w:rPr>
        <w:t xml:space="preserve"> interim</w:t>
      </w:r>
      <w:r w:rsidR="00B83B91" w:rsidRPr="004A451D">
        <w:rPr>
          <w:rFonts w:cs="Arial"/>
          <w:sz w:val="18"/>
          <w:szCs w:val="18"/>
        </w:rPr>
        <w:t xml:space="preserve"> dividends at Baht 0.09 per share, totaling Baht 3,003.</w:t>
      </w:r>
      <w:r w:rsidR="00B65401" w:rsidRPr="004A451D">
        <w:rPr>
          <w:rFonts w:cs="Arial"/>
          <w:sz w:val="18"/>
          <w:szCs w:val="18"/>
        </w:rPr>
        <w:t>02</w:t>
      </w:r>
      <w:r w:rsidR="00B83B91" w:rsidRPr="004A451D">
        <w:rPr>
          <w:rFonts w:cs="Arial"/>
          <w:sz w:val="18"/>
          <w:szCs w:val="18"/>
        </w:rPr>
        <w:t xml:space="preserve"> million. The Company distribute</w:t>
      </w:r>
      <w:r w:rsidR="00031D90" w:rsidRPr="004A451D">
        <w:rPr>
          <w:rFonts w:cs="Arial"/>
          <w:sz w:val="18"/>
          <w:szCs w:val="18"/>
        </w:rPr>
        <w:t>d</w:t>
      </w:r>
      <w:r w:rsidR="00B83B91" w:rsidRPr="004A451D">
        <w:rPr>
          <w:rFonts w:cs="Arial"/>
          <w:sz w:val="18"/>
          <w:szCs w:val="18"/>
        </w:rPr>
        <w:t xml:space="preserve"> the aforementioned dividends on </w:t>
      </w:r>
      <w:r w:rsidR="00007395" w:rsidRPr="004A451D">
        <w:rPr>
          <w:rFonts w:cs="Arial"/>
          <w:sz w:val="18"/>
          <w:szCs w:val="18"/>
        </w:rPr>
        <w:t>27</w:t>
      </w:r>
      <w:r w:rsidR="00B83B91" w:rsidRPr="004A451D">
        <w:rPr>
          <w:rFonts w:cs="Arial"/>
          <w:sz w:val="18"/>
          <w:szCs w:val="18"/>
        </w:rPr>
        <w:t xml:space="preserve"> </w:t>
      </w:r>
      <w:r w:rsidR="00007395" w:rsidRPr="004A451D">
        <w:rPr>
          <w:rFonts w:cs="Arial"/>
          <w:sz w:val="18"/>
          <w:szCs w:val="18"/>
        </w:rPr>
        <w:t>April</w:t>
      </w:r>
      <w:r w:rsidR="00B83B91" w:rsidRPr="004A451D">
        <w:rPr>
          <w:rFonts w:cs="Arial"/>
          <w:sz w:val="18"/>
          <w:szCs w:val="18"/>
        </w:rPr>
        <w:t xml:space="preserve"> 2020.</w:t>
      </w:r>
    </w:p>
    <w:p w14:paraId="5FE21DA6" w14:textId="77777777" w:rsidR="003B5BEB" w:rsidRPr="004A451D" w:rsidRDefault="003B5BEB" w:rsidP="009D00DD">
      <w:pPr>
        <w:spacing w:after="0" w:line="240" w:lineRule="auto"/>
        <w:jc w:val="thaiDistribute"/>
        <w:rPr>
          <w:rFonts w:cs="Arial"/>
          <w:sz w:val="18"/>
          <w:szCs w:val="18"/>
        </w:rPr>
      </w:pPr>
    </w:p>
    <w:p w14:paraId="59216D6B" w14:textId="77777777" w:rsidR="00FF2112" w:rsidRPr="004A451D" w:rsidRDefault="00FF2112" w:rsidP="009D00DD">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B5BEB" w:rsidRPr="004A451D" w14:paraId="05ED0339" w14:textId="77777777" w:rsidTr="00037714">
        <w:trPr>
          <w:trHeight w:val="386"/>
        </w:trPr>
        <w:tc>
          <w:tcPr>
            <w:tcW w:w="9461" w:type="dxa"/>
            <w:shd w:val="clear" w:color="auto" w:fill="FFA543"/>
            <w:vAlign w:val="center"/>
          </w:tcPr>
          <w:p w14:paraId="704E4654" w14:textId="77777777" w:rsidR="003B5BEB" w:rsidRPr="004A451D" w:rsidRDefault="003B5BEB" w:rsidP="00037714">
            <w:pPr>
              <w:tabs>
                <w:tab w:val="left" w:pos="432"/>
              </w:tabs>
              <w:spacing w:after="0" w:line="240" w:lineRule="auto"/>
              <w:jc w:val="both"/>
              <w:rPr>
                <w:rFonts w:eastAsia="Arial Unicode MS" w:cs="Arial"/>
                <w:b/>
                <w:bCs/>
                <w:color w:val="FFFFFF"/>
                <w:sz w:val="18"/>
                <w:szCs w:val="18"/>
                <w:lang w:bidi="th-TH"/>
              </w:rPr>
            </w:pPr>
            <w:r w:rsidRPr="004A451D">
              <w:rPr>
                <w:rFonts w:eastAsia="Arial Unicode MS" w:cs="Arial"/>
                <w:b/>
                <w:bCs/>
                <w:color w:val="FFFFFF"/>
                <w:sz w:val="18"/>
                <w:szCs w:val="18"/>
                <w:lang w:bidi="th-TH"/>
              </w:rPr>
              <w:t>25</w:t>
            </w:r>
            <w:r w:rsidRPr="004A451D">
              <w:rPr>
                <w:rFonts w:eastAsia="Arial Unicode MS" w:cs="Arial"/>
                <w:b/>
                <w:bCs/>
                <w:color w:val="FFFFFF"/>
                <w:sz w:val="18"/>
                <w:szCs w:val="18"/>
                <w:lang w:bidi="th-TH"/>
              </w:rPr>
              <w:tab/>
              <w:t>Events occurring after the reporting date</w:t>
            </w:r>
          </w:p>
        </w:tc>
      </w:tr>
    </w:tbl>
    <w:p w14:paraId="70A166B7" w14:textId="77777777" w:rsidR="003B5BEB" w:rsidRPr="004A451D" w:rsidRDefault="003B5BEB" w:rsidP="003B5BEB">
      <w:pPr>
        <w:spacing w:after="0" w:line="240" w:lineRule="auto"/>
        <w:jc w:val="both"/>
        <w:rPr>
          <w:rFonts w:eastAsia="Arial Unicode MS" w:cs="Arial"/>
          <w:sz w:val="18"/>
          <w:szCs w:val="18"/>
          <w:lang w:bidi="th-TH"/>
        </w:rPr>
      </w:pPr>
    </w:p>
    <w:p w14:paraId="7F301E98" w14:textId="3638F881" w:rsidR="00E02CE3" w:rsidRPr="004A451D" w:rsidRDefault="00E02CE3" w:rsidP="00E02CE3">
      <w:pPr>
        <w:spacing w:after="0" w:line="240" w:lineRule="auto"/>
        <w:jc w:val="thaiDistribute"/>
        <w:rPr>
          <w:rFonts w:cs="Arial"/>
          <w:sz w:val="18"/>
          <w:szCs w:val="18"/>
          <w:lang w:bidi="th-TH"/>
        </w:rPr>
      </w:pPr>
      <w:r w:rsidRPr="004A451D">
        <w:rPr>
          <w:rFonts w:cs="Arial"/>
          <w:sz w:val="18"/>
          <w:szCs w:val="18"/>
        </w:rPr>
        <w:t xml:space="preserve">On </w:t>
      </w:r>
      <w:r w:rsidRPr="004A451D">
        <w:rPr>
          <w:rFonts w:cs="Arial"/>
          <w:sz w:val="18"/>
          <w:szCs w:val="18"/>
          <w:lang w:bidi="th-TH"/>
        </w:rPr>
        <w:t xml:space="preserve">2 October 2020, the Company </w:t>
      </w:r>
      <w:r w:rsidR="00274AF4" w:rsidRPr="004A451D">
        <w:rPr>
          <w:rFonts w:cs="Arial"/>
          <w:sz w:val="18"/>
          <w:szCs w:val="18"/>
          <w:lang w:bidi="th-TH"/>
        </w:rPr>
        <w:t>accomplished the share repurchase transaction of</w:t>
      </w:r>
      <w:r w:rsidRPr="004A451D">
        <w:rPr>
          <w:rFonts w:cs="Arial"/>
          <w:sz w:val="18"/>
          <w:szCs w:val="18"/>
          <w:lang w:bidi="th-TH"/>
        </w:rPr>
        <w:t xml:space="preserve"> 24.00 million </w:t>
      </w:r>
      <w:r w:rsidR="00274AF4" w:rsidRPr="004A451D">
        <w:rPr>
          <w:rFonts w:cs="Arial"/>
          <w:sz w:val="18"/>
          <w:szCs w:val="18"/>
          <w:lang w:bidi="th-TH"/>
        </w:rPr>
        <w:t>shares</w:t>
      </w:r>
      <w:r w:rsidRPr="004A451D">
        <w:rPr>
          <w:rFonts w:cs="Arial"/>
          <w:sz w:val="18"/>
          <w:szCs w:val="18"/>
          <w:lang w:bidi="th-TH"/>
        </w:rPr>
        <w:t xml:space="preserve"> amounting</w:t>
      </w:r>
      <w:r w:rsidR="00274AF4" w:rsidRPr="004A451D">
        <w:rPr>
          <w:rFonts w:cs="Arial"/>
          <w:sz w:val="18"/>
          <w:szCs w:val="18"/>
          <w:lang w:bidi="th-TH"/>
        </w:rPr>
        <w:t xml:space="preserve"> to</w:t>
      </w:r>
      <w:r w:rsidRPr="004A451D">
        <w:rPr>
          <w:rFonts w:cs="Arial"/>
          <w:sz w:val="18"/>
          <w:szCs w:val="18"/>
          <w:lang w:bidi="th-TH"/>
        </w:rPr>
        <w:t xml:space="preserve"> Baht 72.54 million</w:t>
      </w:r>
      <w:r w:rsidR="00E036B7" w:rsidRPr="004A451D">
        <w:rPr>
          <w:rFonts w:cs="Arial"/>
          <w:sz w:val="18"/>
          <w:szCs w:val="18"/>
          <w:lang w:bidi="th-TH"/>
        </w:rPr>
        <w:t>,</w:t>
      </w:r>
      <w:r w:rsidRPr="004A451D">
        <w:rPr>
          <w:rFonts w:cs="Arial"/>
          <w:sz w:val="18"/>
          <w:szCs w:val="18"/>
          <w:lang w:bidi="th-TH"/>
        </w:rPr>
        <w:t xml:space="preserve"> represent</w:t>
      </w:r>
      <w:r w:rsidR="00274AF4" w:rsidRPr="004A451D">
        <w:rPr>
          <w:rFonts w:cs="Arial"/>
          <w:sz w:val="18"/>
          <w:szCs w:val="18"/>
          <w:lang w:bidi="th-TH"/>
        </w:rPr>
        <w:t xml:space="preserve">ing </w:t>
      </w:r>
      <w:r w:rsidRPr="004A451D">
        <w:rPr>
          <w:rFonts w:cs="Arial"/>
          <w:sz w:val="18"/>
          <w:szCs w:val="18"/>
          <w:lang w:bidi="th-TH"/>
        </w:rPr>
        <w:t xml:space="preserve">0.07% </w:t>
      </w:r>
      <w:r w:rsidRPr="004A451D">
        <w:rPr>
          <w:rFonts w:eastAsia="Arial Unicode MS" w:cs="Arial"/>
          <w:sz w:val="18"/>
          <w:szCs w:val="18"/>
          <w:lang w:bidi="th-TH"/>
        </w:rPr>
        <w:t>of</w:t>
      </w:r>
      <w:r w:rsidR="00274AF4" w:rsidRPr="004A451D">
        <w:rPr>
          <w:rFonts w:eastAsia="Arial Unicode MS" w:cs="Arial"/>
          <w:sz w:val="18"/>
          <w:szCs w:val="18"/>
          <w:lang w:bidi="th-TH"/>
        </w:rPr>
        <w:t xml:space="preserve"> its</w:t>
      </w:r>
      <w:r w:rsidRPr="004A451D">
        <w:rPr>
          <w:rFonts w:eastAsia="Arial Unicode MS" w:cs="Arial"/>
          <w:sz w:val="18"/>
          <w:szCs w:val="18"/>
          <w:lang w:bidi="th-TH"/>
        </w:rPr>
        <w:t xml:space="preserve"> </w:t>
      </w:r>
      <w:r w:rsidR="00E036B7" w:rsidRPr="004A451D">
        <w:rPr>
          <w:rFonts w:eastAsia="Arial Unicode MS" w:cs="Arial"/>
          <w:sz w:val="18"/>
          <w:szCs w:val="18"/>
          <w:lang w:bidi="th-TH"/>
        </w:rPr>
        <w:t xml:space="preserve">total </w:t>
      </w:r>
      <w:r w:rsidR="002167DE" w:rsidRPr="004A451D">
        <w:rPr>
          <w:rFonts w:eastAsia="Arial Unicode MS" w:cs="Arial"/>
          <w:sz w:val="18"/>
          <w:szCs w:val="18"/>
          <w:lang w:bidi="th-TH"/>
        </w:rPr>
        <w:t>paid-up</w:t>
      </w:r>
      <w:r w:rsidR="00274AF4" w:rsidRPr="004A451D">
        <w:rPr>
          <w:rFonts w:eastAsia="Arial Unicode MS" w:cs="Arial"/>
          <w:sz w:val="18"/>
          <w:szCs w:val="18"/>
          <w:lang w:bidi="th-TH"/>
        </w:rPr>
        <w:t xml:space="preserve"> share</w:t>
      </w:r>
      <w:r w:rsidR="002167DE" w:rsidRPr="004A451D">
        <w:rPr>
          <w:rFonts w:eastAsia="Arial Unicode MS" w:cs="Arial"/>
          <w:sz w:val="18"/>
          <w:szCs w:val="18"/>
          <w:lang w:bidi="th-TH"/>
        </w:rPr>
        <w:t xml:space="preserve"> capital</w:t>
      </w:r>
      <w:r w:rsidRPr="004A451D">
        <w:rPr>
          <w:rFonts w:eastAsia="Arial Unicode MS" w:cs="Arial"/>
          <w:sz w:val="18"/>
          <w:szCs w:val="18"/>
          <w:lang w:bidi="th-TH"/>
        </w:rPr>
        <w:t>.</w:t>
      </w:r>
      <w:r w:rsidRPr="004A451D">
        <w:rPr>
          <w:rFonts w:cs="Arial"/>
          <w:sz w:val="18"/>
          <w:szCs w:val="18"/>
          <w:lang w:bidi="th-TH"/>
        </w:rPr>
        <w:t xml:space="preserve"> </w:t>
      </w:r>
      <w:r w:rsidR="00274AF4" w:rsidRPr="004A451D">
        <w:rPr>
          <w:rFonts w:cs="Arial"/>
          <w:sz w:val="18"/>
          <w:szCs w:val="18"/>
          <w:lang w:bidi="th-TH"/>
        </w:rPr>
        <w:t xml:space="preserve">The share repurchase program for financial management </w:t>
      </w:r>
      <w:r w:rsidR="000E39A7" w:rsidRPr="004A451D">
        <w:rPr>
          <w:rFonts w:cs="Arial"/>
          <w:sz w:val="18"/>
          <w:szCs w:val="18"/>
          <w:lang w:bidi="th-TH"/>
        </w:rPr>
        <w:t xml:space="preserve">purpose </w:t>
      </w:r>
      <w:r w:rsidR="00274AF4" w:rsidRPr="004A451D">
        <w:rPr>
          <w:rFonts w:cs="Arial"/>
          <w:sz w:val="18"/>
          <w:szCs w:val="18"/>
          <w:lang w:bidi="th-TH"/>
        </w:rPr>
        <w:t>was approve</w:t>
      </w:r>
      <w:r w:rsidR="00E036B7" w:rsidRPr="004A451D">
        <w:rPr>
          <w:rFonts w:cs="Arial"/>
          <w:sz w:val="18"/>
          <w:szCs w:val="18"/>
          <w:lang w:bidi="th-TH"/>
        </w:rPr>
        <w:t>d</w:t>
      </w:r>
      <w:r w:rsidR="00274AF4" w:rsidRPr="004A451D">
        <w:rPr>
          <w:rFonts w:cs="Arial"/>
          <w:sz w:val="18"/>
          <w:szCs w:val="18"/>
          <w:lang w:bidi="th-TH"/>
        </w:rPr>
        <w:t xml:space="preserve"> at the Board of Director Meeting No. 3/2563 held on 27 March 2020.</w:t>
      </w:r>
    </w:p>
    <w:p w14:paraId="0ADCB374" w14:textId="77777777" w:rsidR="00E02CE3" w:rsidRPr="004A451D" w:rsidRDefault="00E02CE3" w:rsidP="00E02CE3">
      <w:pPr>
        <w:spacing w:after="0" w:line="240" w:lineRule="auto"/>
        <w:jc w:val="thaiDistribute"/>
        <w:rPr>
          <w:rFonts w:cs="Arial"/>
          <w:sz w:val="18"/>
          <w:szCs w:val="18"/>
        </w:rPr>
      </w:pPr>
    </w:p>
    <w:p w14:paraId="015EED0B" w14:textId="4245CD2B" w:rsidR="00E02CE3" w:rsidRPr="004A451D" w:rsidRDefault="008004A3" w:rsidP="00E02CE3">
      <w:pPr>
        <w:spacing w:after="0" w:line="240" w:lineRule="auto"/>
        <w:jc w:val="thaiDistribute"/>
        <w:rPr>
          <w:rFonts w:eastAsia="Arial Unicode MS" w:cs="Arial"/>
          <w:sz w:val="18"/>
          <w:szCs w:val="18"/>
          <w:lang w:bidi="th-TH"/>
        </w:rPr>
      </w:pPr>
      <w:r w:rsidRPr="004A451D">
        <w:rPr>
          <w:rFonts w:cs="Arial"/>
          <w:sz w:val="18"/>
          <w:szCs w:val="18"/>
        </w:rPr>
        <w:t xml:space="preserve">On </w:t>
      </w:r>
      <w:r w:rsidR="00597ECD" w:rsidRPr="004A451D">
        <w:rPr>
          <w:rFonts w:cs="Arial"/>
          <w:sz w:val="18"/>
          <w:szCs w:val="18"/>
        </w:rPr>
        <w:t>6</w:t>
      </w:r>
      <w:r w:rsidRPr="004A451D">
        <w:rPr>
          <w:rFonts w:cs="Arial"/>
          <w:sz w:val="18"/>
          <w:szCs w:val="18"/>
        </w:rPr>
        <w:t xml:space="preserve"> </w:t>
      </w:r>
      <w:r w:rsidR="00597ECD" w:rsidRPr="004A451D">
        <w:rPr>
          <w:rFonts w:cs="Arial"/>
          <w:sz w:val="18"/>
          <w:szCs w:val="18"/>
        </w:rPr>
        <w:t xml:space="preserve">November </w:t>
      </w:r>
      <w:r w:rsidRPr="004A451D">
        <w:rPr>
          <w:rFonts w:cs="Arial"/>
          <w:sz w:val="18"/>
          <w:szCs w:val="18"/>
        </w:rPr>
        <w:t xml:space="preserve">2020, the </w:t>
      </w:r>
      <w:r w:rsidR="00597ECD" w:rsidRPr="004A451D">
        <w:rPr>
          <w:rFonts w:cs="Arial"/>
          <w:sz w:val="18"/>
          <w:szCs w:val="18"/>
        </w:rPr>
        <w:t xml:space="preserve">subsidiary </w:t>
      </w:r>
      <w:r w:rsidRPr="004A451D">
        <w:rPr>
          <w:rFonts w:cs="Arial"/>
          <w:sz w:val="18"/>
          <w:szCs w:val="18"/>
        </w:rPr>
        <w:t xml:space="preserve">issued the debenture for its ongoing operations </w:t>
      </w:r>
      <w:r w:rsidR="00E02CE3" w:rsidRPr="004A451D">
        <w:rPr>
          <w:rFonts w:cs="Arial"/>
          <w:sz w:val="18"/>
          <w:szCs w:val="18"/>
        </w:rPr>
        <w:t>of 3.64</w:t>
      </w:r>
      <w:r w:rsidRPr="004A451D">
        <w:rPr>
          <w:rFonts w:eastAsia="Arial Unicode MS" w:cs="Arial"/>
          <w:sz w:val="18"/>
          <w:szCs w:val="18"/>
          <w:lang w:bidi="th-TH"/>
        </w:rPr>
        <w:t xml:space="preserve"> million units at par value Baht 1,000.00 totaling Baht </w:t>
      </w:r>
      <w:r w:rsidR="00E02CE3" w:rsidRPr="004A451D">
        <w:rPr>
          <w:rFonts w:eastAsia="Arial Unicode MS" w:cs="Arial"/>
          <w:sz w:val="18"/>
          <w:szCs w:val="18"/>
          <w:lang w:bidi="th-TH"/>
        </w:rPr>
        <w:t>3,643.5</w:t>
      </w:r>
      <w:r w:rsidRPr="004A451D">
        <w:rPr>
          <w:rFonts w:eastAsia="Arial Unicode MS" w:cs="Arial"/>
          <w:sz w:val="18"/>
          <w:szCs w:val="18"/>
          <w:lang w:bidi="th-TH"/>
        </w:rPr>
        <w:t>0 million</w:t>
      </w:r>
      <w:r w:rsidR="00E02CE3" w:rsidRPr="004A451D">
        <w:rPr>
          <w:rFonts w:eastAsia="Arial Unicode MS" w:cs="Arial"/>
          <w:sz w:val="18"/>
          <w:szCs w:val="18"/>
          <w:lang w:bidi="th-TH"/>
        </w:rPr>
        <w:t xml:space="preserve"> with</w:t>
      </w:r>
      <w:r w:rsidRPr="004A451D">
        <w:rPr>
          <w:rFonts w:eastAsia="Arial Unicode MS" w:cs="Arial"/>
          <w:sz w:val="18"/>
          <w:szCs w:val="18"/>
          <w:lang w:bidi="th-TH"/>
        </w:rPr>
        <w:t xml:space="preserve"> carry interest at the rate of </w:t>
      </w:r>
      <w:r w:rsidR="00E02CE3" w:rsidRPr="004A451D">
        <w:rPr>
          <w:rFonts w:eastAsia="Arial Unicode MS" w:cs="Arial"/>
          <w:sz w:val="18"/>
          <w:szCs w:val="18"/>
          <w:lang w:bidi="th-TH"/>
        </w:rPr>
        <w:t>4.50</w:t>
      </w:r>
      <w:r w:rsidRPr="004A451D">
        <w:rPr>
          <w:rFonts w:eastAsia="Arial Unicode MS" w:cs="Arial"/>
          <w:sz w:val="18"/>
          <w:szCs w:val="18"/>
          <w:lang w:bidi="th-TH"/>
        </w:rPr>
        <w:t xml:space="preserve">% per annum and </w:t>
      </w:r>
      <w:r w:rsidR="00B65401" w:rsidRPr="004A451D">
        <w:rPr>
          <w:rFonts w:eastAsia="Arial Unicode MS" w:cs="Arial"/>
          <w:sz w:val="18"/>
          <w:szCs w:val="18"/>
          <w:lang w:bidi="th-TH"/>
        </w:rPr>
        <w:t xml:space="preserve">will be redeemed </w:t>
      </w:r>
      <w:r w:rsidRPr="004A451D">
        <w:rPr>
          <w:rFonts w:eastAsia="Arial Unicode MS" w:cs="Arial"/>
          <w:sz w:val="18"/>
          <w:szCs w:val="18"/>
          <w:lang w:bidi="th-TH"/>
        </w:rPr>
        <w:t xml:space="preserve">at maturity date on </w:t>
      </w:r>
      <w:r w:rsidR="00E02CE3" w:rsidRPr="004A451D">
        <w:rPr>
          <w:rFonts w:eastAsia="Arial Unicode MS" w:cs="Arial"/>
          <w:sz w:val="18"/>
          <w:szCs w:val="18"/>
          <w:lang w:bidi="th-TH"/>
        </w:rPr>
        <w:t>6 November</w:t>
      </w:r>
      <w:r w:rsidRPr="004A451D">
        <w:rPr>
          <w:rFonts w:eastAsia="Arial Unicode MS" w:cs="Arial"/>
          <w:sz w:val="18"/>
          <w:szCs w:val="18"/>
          <w:lang w:bidi="th-TH"/>
        </w:rPr>
        <w:t xml:space="preserve"> 202</w:t>
      </w:r>
      <w:r w:rsidR="00E02CE3" w:rsidRPr="004A451D">
        <w:rPr>
          <w:rFonts w:eastAsia="Arial Unicode MS" w:cs="Arial"/>
          <w:sz w:val="18"/>
          <w:szCs w:val="18"/>
          <w:lang w:bidi="th-TH"/>
        </w:rPr>
        <w:t>7</w:t>
      </w:r>
      <w:r w:rsidR="00774833" w:rsidRPr="004A451D">
        <w:rPr>
          <w:rFonts w:eastAsia="Arial Unicode MS" w:cs="Arial"/>
          <w:sz w:val="18"/>
          <w:szCs w:val="18"/>
          <w:lang w:bidi="th-TH"/>
        </w:rPr>
        <w:t>.</w:t>
      </w:r>
    </w:p>
    <w:sectPr w:rsidR="00E02CE3" w:rsidRPr="004A451D" w:rsidSect="008D431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CB60" w14:textId="77777777" w:rsidR="00BF593E" w:rsidRDefault="00BF593E" w:rsidP="00481735">
      <w:pPr>
        <w:spacing w:after="0" w:line="240" w:lineRule="auto"/>
      </w:pPr>
      <w:r>
        <w:separator/>
      </w:r>
    </w:p>
  </w:endnote>
  <w:endnote w:type="continuationSeparator" w:id="0">
    <w:p w14:paraId="062FDD10" w14:textId="77777777" w:rsidR="00BF593E" w:rsidRDefault="00BF593E"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3151" w14:textId="77777777" w:rsidR="003929A6" w:rsidRPr="003011AA" w:rsidRDefault="003929A6" w:rsidP="005C3231">
    <w:pPr>
      <w:pStyle w:val="Footer"/>
      <w:pBdr>
        <w:top w:val="single" w:sz="8" w:space="1" w:color="auto"/>
      </w:pBdr>
      <w:jc w:val="right"/>
      <w:rPr>
        <w:sz w:val="18"/>
        <w:szCs w:val="18"/>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32</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71F13" w14:textId="77777777" w:rsidR="00BF593E" w:rsidRDefault="00BF593E" w:rsidP="00481735">
      <w:pPr>
        <w:spacing w:after="0" w:line="240" w:lineRule="auto"/>
      </w:pPr>
      <w:r>
        <w:separator/>
      </w:r>
    </w:p>
  </w:footnote>
  <w:footnote w:type="continuationSeparator" w:id="0">
    <w:p w14:paraId="0EB73948" w14:textId="77777777" w:rsidR="00BF593E" w:rsidRDefault="00BF593E"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9D5" w14:textId="77777777" w:rsidR="003929A6" w:rsidRPr="00971581" w:rsidRDefault="003929A6"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3929A6" w:rsidRPr="00971581" w:rsidRDefault="003929A6"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6D7E04F7" w:rsidR="003929A6" w:rsidRPr="00971581" w:rsidRDefault="003929A6"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For the</w:t>
    </w:r>
    <w:r w:rsidRPr="00971581">
      <w:rPr>
        <w:rFonts w:hint="cs"/>
        <w:b/>
        <w:bCs/>
        <w:sz w:val="18"/>
        <w:szCs w:val="18"/>
        <w:cs/>
        <w:lang w:val="en-GB" w:bidi="th-TH"/>
      </w:rPr>
      <w:t xml:space="preserve"> </w:t>
    </w:r>
    <w:r>
      <w:rPr>
        <w:b/>
        <w:bCs/>
        <w:sz w:val="18"/>
        <w:szCs w:val="18"/>
        <w:lang w:bidi="th-TH"/>
      </w:rPr>
      <w:t>nine</w:t>
    </w:r>
    <w:r w:rsidRPr="00971581">
      <w:rPr>
        <w:b/>
        <w:bCs/>
        <w:sz w:val="18"/>
        <w:szCs w:val="18"/>
        <w:lang w:bidi="th-TH"/>
      </w:rPr>
      <w:t>-month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sidRPr="00971581">
      <w:rPr>
        <w:rFonts w:cs="Arial"/>
        <w:b/>
        <w:bCs/>
        <w:sz w:val="18"/>
        <w:szCs w:val="18"/>
        <w:lang w:val="en-GB" w:bidi="th-TH"/>
      </w:rPr>
      <w:t xml:space="preserve">30 </w:t>
    </w:r>
    <w:r>
      <w:rPr>
        <w:rFonts w:cs="Arial"/>
        <w:b/>
        <w:bCs/>
        <w:sz w:val="18"/>
        <w:szCs w:val="18"/>
        <w:lang w:val="en-GB" w:bidi="th-TH"/>
      </w:rPr>
      <w:t>September</w:t>
    </w:r>
    <w:r w:rsidRPr="00971581">
      <w:rPr>
        <w:rFonts w:cs="Arial"/>
        <w:b/>
        <w:bCs/>
        <w:sz w:val="18"/>
        <w:szCs w:val="18"/>
        <w:lang w:val="en-GB" w:bidi="th-TH"/>
      </w:rPr>
      <w:t xml:space="preserve"> 2020</w:t>
    </w:r>
  </w:p>
  <w:p w14:paraId="0BA6B1EA" w14:textId="77777777" w:rsidR="003929A6" w:rsidRPr="00971581" w:rsidRDefault="003929A6"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6"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4"/>
  </w:num>
  <w:num w:numId="5">
    <w:abstractNumId w:val="5"/>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F0E"/>
    <w:rsid w:val="00001992"/>
    <w:rsid w:val="000021F1"/>
    <w:rsid w:val="00005659"/>
    <w:rsid w:val="00005986"/>
    <w:rsid w:val="000071C3"/>
    <w:rsid w:val="00007395"/>
    <w:rsid w:val="0000762E"/>
    <w:rsid w:val="00007FFC"/>
    <w:rsid w:val="00010832"/>
    <w:rsid w:val="00010B37"/>
    <w:rsid w:val="00011B9D"/>
    <w:rsid w:val="00011DE4"/>
    <w:rsid w:val="000137EC"/>
    <w:rsid w:val="00013D7D"/>
    <w:rsid w:val="00014F9D"/>
    <w:rsid w:val="0001523B"/>
    <w:rsid w:val="0001763D"/>
    <w:rsid w:val="00017DAC"/>
    <w:rsid w:val="00020822"/>
    <w:rsid w:val="00020D47"/>
    <w:rsid w:val="0002202D"/>
    <w:rsid w:val="00022A0C"/>
    <w:rsid w:val="000240FB"/>
    <w:rsid w:val="00024D26"/>
    <w:rsid w:val="0002565E"/>
    <w:rsid w:val="00026791"/>
    <w:rsid w:val="00026A65"/>
    <w:rsid w:val="00030AA7"/>
    <w:rsid w:val="00030F22"/>
    <w:rsid w:val="0003197D"/>
    <w:rsid w:val="00031A9F"/>
    <w:rsid w:val="00031B3C"/>
    <w:rsid w:val="00031D90"/>
    <w:rsid w:val="00033411"/>
    <w:rsid w:val="00033966"/>
    <w:rsid w:val="00033A56"/>
    <w:rsid w:val="0003438E"/>
    <w:rsid w:val="00034CB4"/>
    <w:rsid w:val="00035642"/>
    <w:rsid w:val="0003647B"/>
    <w:rsid w:val="00036FAB"/>
    <w:rsid w:val="00037714"/>
    <w:rsid w:val="00037F8D"/>
    <w:rsid w:val="000401D5"/>
    <w:rsid w:val="00042087"/>
    <w:rsid w:val="0004290E"/>
    <w:rsid w:val="00043691"/>
    <w:rsid w:val="00044A68"/>
    <w:rsid w:val="00044F63"/>
    <w:rsid w:val="00044F8E"/>
    <w:rsid w:val="00046CC7"/>
    <w:rsid w:val="00047581"/>
    <w:rsid w:val="000512F1"/>
    <w:rsid w:val="00051B32"/>
    <w:rsid w:val="00053926"/>
    <w:rsid w:val="00054747"/>
    <w:rsid w:val="000560E1"/>
    <w:rsid w:val="00056FDF"/>
    <w:rsid w:val="00057BF3"/>
    <w:rsid w:val="00057C45"/>
    <w:rsid w:val="00057F03"/>
    <w:rsid w:val="00060649"/>
    <w:rsid w:val="000613C3"/>
    <w:rsid w:val="00061D1E"/>
    <w:rsid w:val="00062C2B"/>
    <w:rsid w:val="00064C77"/>
    <w:rsid w:val="00065368"/>
    <w:rsid w:val="0006739A"/>
    <w:rsid w:val="00067704"/>
    <w:rsid w:val="000710F1"/>
    <w:rsid w:val="00072A52"/>
    <w:rsid w:val="00073B27"/>
    <w:rsid w:val="00073F9F"/>
    <w:rsid w:val="00075C93"/>
    <w:rsid w:val="00075F06"/>
    <w:rsid w:val="0007664C"/>
    <w:rsid w:val="00076A4C"/>
    <w:rsid w:val="00080EA4"/>
    <w:rsid w:val="00081230"/>
    <w:rsid w:val="00082421"/>
    <w:rsid w:val="00082838"/>
    <w:rsid w:val="000832F4"/>
    <w:rsid w:val="000835AE"/>
    <w:rsid w:val="00083BE4"/>
    <w:rsid w:val="000859CC"/>
    <w:rsid w:val="00087FF6"/>
    <w:rsid w:val="0009075B"/>
    <w:rsid w:val="00090FED"/>
    <w:rsid w:val="00093AA3"/>
    <w:rsid w:val="00096B9F"/>
    <w:rsid w:val="000977A3"/>
    <w:rsid w:val="000A0F5A"/>
    <w:rsid w:val="000A25CB"/>
    <w:rsid w:val="000A2743"/>
    <w:rsid w:val="000A280F"/>
    <w:rsid w:val="000A2E82"/>
    <w:rsid w:val="000A4BA5"/>
    <w:rsid w:val="000A58AB"/>
    <w:rsid w:val="000A6164"/>
    <w:rsid w:val="000A6D01"/>
    <w:rsid w:val="000A6EB7"/>
    <w:rsid w:val="000A6F32"/>
    <w:rsid w:val="000A76A4"/>
    <w:rsid w:val="000A7724"/>
    <w:rsid w:val="000A7C77"/>
    <w:rsid w:val="000B023E"/>
    <w:rsid w:val="000B04F6"/>
    <w:rsid w:val="000B12A2"/>
    <w:rsid w:val="000B191E"/>
    <w:rsid w:val="000B2C1A"/>
    <w:rsid w:val="000B357C"/>
    <w:rsid w:val="000B5D26"/>
    <w:rsid w:val="000B6E6B"/>
    <w:rsid w:val="000B72CC"/>
    <w:rsid w:val="000C09F8"/>
    <w:rsid w:val="000C1F09"/>
    <w:rsid w:val="000C3C20"/>
    <w:rsid w:val="000C53E9"/>
    <w:rsid w:val="000C5D19"/>
    <w:rsid w:val="000C5D20"/>
    <w:rsid w:val="000C6D45"/>
    <w:rsid w:val="000C6F9E"/>
    <w:rsid w:val="000C7B53"/>
    <w:rsid w:val="000C7FA8"/>
    <w:rsid w:val="000D04BB"/>
    <w:rsid w:val="000D2E87"/>
    <w:rsid w:val="000D3C43"/>
    <w:rsid w:val="000D556B"/>
    <w:rsid w:val="000D6139"/>
    <w:rsid w:val="000D6CAC"/>
    <w:rsid w:val="000D6F30"/>
    <w:rsid w:val="000D7F6F"/>
    <w:rsid w:val="000E07C0"/>
    <w:rsid w:val="000E180E"/>
    <w:rsid w:val="000E1CA2"/>
    <w:rsid w:val="000E2437"/>
    <w:rsid w:val="000E281C"/>
    <w:rsid w:val="000E39A7"/>
    <w:rsid w:val="000E3C8A"/>
    <w:rsid w:val="000E46A8"/>
    <w:rsid w:val="000E71AB"/>
    <w:rsid w:val="000F0731"/>
    <w:rsid w:val="000F2506"/>
    <w:rsid w:val="000F4A5D"/>
    <w:rsid w:val="000F4B65"/>
    <w:rsid w:val="000F4B70"/>
    <w:rsid w:val="000F5EC0"/>
    <w:rsid w:val="000F71A0"/>
    <w:rsid w:val="000F7B1F"/>
    <w:rsid w:val="001000FB"/>
    <w:rsid w:val="001004BD"/>
    <w:rsid w:val="00100A68"/>
    <w:rsid w:val="00100E99"/>
    <w:rsid w:val="00100FE1"/>
    <w:rsid w:val="001028BC"/>
    <w:rsid w:val="0010397B"/>
    <w:rsid w:val="00105754"/>
    <w:rsid w:val="00106540"/>
    <w:rsid w:val="00106FA4"/>
    <w:rsid w:val="00107C99"/>
    <w:rsid w:val="001114AE"/>
    <w:rsid w:val="00111C10"/>
    <w:rsid w:val="001128F6"/>
    <w:rsid w:val="0011342E"/>
    <w:rsid w:val="00113B5F"/>
    <w:rsid w:val="001158AD"/>
    <w:rsid w:val="00115936"/>
    <w:rsid w:val="00115D8B"/>
    <w:rsid w:val="00117E2B"/>
    <w:rsid w:val="001232E6"/>
    <w:rsid w:val="0012331D"/>
    <w:rsid w:val="001233BD"/>
    <w:rsid w:val="00124723"/>
    <w:rsid w:val="00124FD3"/>
    <w:rsid w:val="001255F4"/>
    <w:rsid w:val="00133420"/>
    <w:rsid w:val="00134D9E"/>
    <w:rsid w:val="001356C3"/>
    <w:rsid w:val="0013710A"/>
    <w:rsid w:val="00141386"/>
    <w:rsid w:val="00141B75"/>
    <w:rsid w:val="00142160"/>
    <w:rsid w:val="00142B12"/>
    <w:rsid w:val="00145321"/>
    <w:rsid w:val="001456F6"/>
    <w:rsid w:val="00146BC6"/>
    <w:rsid w:val="0014796C"/>
    <w:rsid w:val="00155542"/>
    <w:rsid w:val="00155AF9"/>
    <w:rsid w:val="00160AA4"/>
    <w:rsid w:val="00160EC2"/>
    <w:rsid w:val="001638A5"/>
    <w:rsid w:val="001639DB"/>
    <w:rsid w:val="00163DFD"/>
    <w:rsid w:val="00164F57"/>
    <w:rsid w:val="00165880"/>
    <w:rsid w:val="001663D8"/>
    <w:rsid w:val="001667C2"/>
    <w:rsid w:val="00166BEA"/>
    <w:rsid w:val="00166E37"/>
    <w:rsid w:val="00172195"/>
    <w:rsid w:val="00173ADB"/>
    <w:rsid w:val="00175A1F"/>
    <w:rsid w:val="0017623A"/>
    <w:rsid w:val="00176672"/>
    <w:rsid w:val="0017773A"/>
    <w:rsid w:val="00180EA5"/>
    <w:rsid w:val="0018297C"/>
    <w:rsid w:val="00184B15"/>
    <w:rsid w:val="00184BFB"/>
    <w:rsid w:val="00185BA5"/>
    <w:rsid w:val="0018776D"/>
    <w:rsid w:val="00191BD3"/>
    <w:rsid w:val="00193220"/>
    <w:rsid w:val="001934ED"/>
    <w:rsid w:val="001935D9"/>
    <w:rsid w:val="001941B8"/>
    <w:rsid w:val="00194F6B"/>
    <w:rsid w:val="0019663F"/>
    <w:rsid w:val="00196F85"/>
    <w:rsid w:val="001A0E50"/>
    <w:rsid w:val="001A3795"/>
    <w:rsid w:val="001A39BD"/>
    <w:rsid w:val="001A531F"/>
    <w:rsid w:val="001A5EE7"/>
    <w:rsid w:val="001A74B5"/>
    <w:rsid w:val="001A7558"/>
    <w:rsid w:val="001B2E77"/>
    <w:rsid w:val="001B2F31"/>
    <w:rsid w:val="001B5041"/>
    <w:rsid w:val="001C1706"/>
    <w:rsid w:val="001C1889"/>
    <w:rsid w:val="001C3239"/>
    <w:rsid w:val="001C3707"/>
    <w:rsid w:val="001C5D71"/>
    <w:rsid w:val="001D03FC"/>
    <w:rsid w:val="001D0737"/>
    <w:rsid w:val="001D1BF8"/>
    <w:rsid w:val="001D6222"/>
    <w:rsid w:val="001D69B9"/>
    <w:rsid w:val="001D6BF9"/>
    <w:rsid w:val="001D6C4F"/>
    <w:rsid w:val="001D7C54"/>
    <w:rsid w:val="001D7F63"/>
    <w:rsid w:val="001E1243"/>
    <w:rsid w:val="001E2003"/>
    <w:rsid w:val="001E2CD4"/>
    <w:rsid w:val="001E300C"/>
    <w:rsid w:val="001E3163"/>
    <w:rsid w:val="001E3A25"/>
    <w:rsid w:val="001E5139"/>
    <w:rsid w:val="001E592D"/>
    <w:rsid w:val="001E6459"/>
    <w:rsid w:val="001E6D72"/>
    <w:rsid w:val="001F01C7"/>
    <w:rsid w:val="001F04CA"/>
    <w:rsid w:val="001F0A7E"/>
    <w:rsid w:val="001F0BE8"/>
    <w:rsid w:val="001F235D"/>
    <w:rsid w:val="001F25AB"/>
    <w:rsid w:val="001F2C8F"/>
    <w:rsid w:val="001F37CE"/>
    <w:rsid w:val="001F5348"/>
    <w:rsid w:val="001F6236"/>
    <w:rsid w:val="0020053C"/>
    <w:rsid w:val="002006F6"/>
    <w:rsid w:val="002040D8"/>
    <w:rsid w:val="00205A88"/>
    <w:rsid w:val="00205C08"/>
    <w:rsid w:val="00207218"/>
    <w:rsid w:val="00210AD9"/>
    <w:rsid w:val="002140C7"/>
    <w:rsid w:val="00214464"/>
    <w:rsid w:val="002146C8"/>
    <w:rsid w:val="00214A97"/>
    <w:rsid w:val="002160E0"/>
    <w:rsid w:val="00216623"/>
    <w:rsid w:val="002167DE"/>
    <w:rsid w:val="002175B4"/>
    <w:rsid w:val="00217995"/>
    <w:rsid w:val="0022132E"/>
    <w:rsid w:val="002216BC"/>
    <w:rsid w:val="002219EC"/>
    <w:rsid w:val="002240C4"/>
    <w:rsid w:val="00226F3A"/>
    <w:rsid w:val="0023104C"/>
    <w:rsid w:val="0023122C"/>
    <w:rsid w:val="00232D37"/>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2BC6"/>
    <w:rsid w:val="002533C9"/>
    <w:rsid w:val="00253AF2"/>
    <w:rsid w:val="002548A8"/>
    <w:rsid w:val="00254EB1"/>
    <w:rsid w:val="0025585F"/>
    <w:rsid w:val="00255934"/>
    <w:rsid w:val="002578A0"/>
    <w:rsid w:val="002611AD"/>
    <w:rsid w:val="002638A4"/>
    <w:rsid w:val="002640F5"/>
    <w:rsid w:val="00264E93"/>
    <w:rsid w:val="00264F8C"/>
    <w:rsid w:val="00265499"/>
    <w:rsid w:val="00265F0B"/>
    <w:rsid w:val="00270E20"/>
    <w:rsid w:val="002714E9"/>
    <w:rsid w:val="002724F5"/>
    <w:rsid w:val="002724FD"/>
    <w:rsid w:val="00273DA1"/>
    <w:rsid w:val="00274AF4"/>
    <w:rsid w:val="00277725"/>
    <w:rsid w:val="0027774D"/>
    <w:rsid w:val="00281548"/>
    <w:rsid w:val="00287D5A"/>
    <w:rsid w:val="00290BCB"/>
    <w:rsid w:val="00291A4D"/>
    <w:rsid w:val="00292F26"/>
    <w:rsid w:val="0029368A"/>
    <w:rsid w:val="00293B59"/>
    <w:rsid w:val="0029563F"/>
    <w:rsid w:val="002960F5"/>
    <w:rsid w:val="0029645D"/>
    <w:rsid w:val="002A1382"/>
    <w:rsid w:val="002A1A17"/>
    <w:rsid w:val="002A2B67"/>
    <w:rsid w:val="002A33CD"/>
    <w:rsid w:val="002A34AE"/>
    <w:rsid w:val="002A4184"/>
    <w:rsid w:val="002A56B8"/>
    <w:rsid w:val="002A6786"/>
    <w:rsid w:val="002A72B9"/>
    <w:rsid w:val="002B0524"/>
    <w:rsid w:val="002B0795"/>
    <w:rsid w:val="002B083D"/>
    <w:rsid w:val="002B13B0"/>
    <w:rsid w:val="002B3A49"/>
    <w:rsid w:val="002B4091"/>
    <w:rsid w:val="002B4369"/>
    <w:rsid w:val="002B4527"/>
    <w:rsid w:val="002B61C9"/>
    <w:rsid w:val="002B61DE"/>
    <w:rsid w:val="002B6E18"/>
    <w:rsid w:val="002C2DBD"/>
    <w:rsid w:val="002C2EA5"/>
    <w:rsid w:val="002C6235"/>
    <w:rsid w:val="002C6D1C"/>
    <w:rsid w:val="002C74D6"/>
    <w:rsid w:val="002C7860"/>
    <w:rsid w:val="002D00B2"/>
    <w:rsid w:val="002D0C66"/>
    <w:rsid w:val="002D3838"/>
    <w:rsid w:val="002D57C8"/>
    <w:rsid w:val="002D7527"/>
    <w:rsid w:val="002E12BD"/>
    <w:rsid w:val="002E1525"/>
    <w:rsid w:val="002E20F3"/>
    <w:rsid w:val="002E39DF"/>
    <w:rsid w:val="002E3BED"/>
    <w:rsid w:val="002E3C98"/>
    <w:rsid w:val="002E440D"/>
    <w:rsid w:val="002E45F8"/>
    <w:rsid w:val="002E4A6F"/>
    <w:rsid w:val="002E6621"/>
    <w:rsid w:val="002E6D75"/>
    <w:rsid w:val="002E7267"/>
    <w:rsid w:val="002E7663"/>
    <w:rsid w:val="002F17E9"/>
    <w:rsid w:val="002F1C05"/>
    <w:rsid w:val="002F35B8"/>
    <w:rsid w:val="002F3A46"/>
    <w:rsid w:val="002F45E9"/>
    <w:rsid w:val="002F4BB3"/>
    <w:rsid w:val="002F58BD"/>
    <w:rsid w:val="002F5AB0"/>
    <w:rsid w:val="003007B3"/>
    <w:rsid w:val="003011AA"/>
    <w:rsid w:val="00303104"/>
    <w:rsid w:val="00303476"/>
    <w:rsid w:val="00303912"/>
    <w:rsid w:val="003041F5"/>
    <w:rsid w:val="003044E8"/>
    <w:rsid w:val="003048C4"/>
    <w:rsid w:val="00305019"/>
    <w:rsid w:val="003055AB"/>
    <w:rsid w:val="00305643"/>
    <w:rsid w:val="00307621"/>
    <w:rsid w:val="003104C8"/>
    <w:rsid w:val="0031335E"/>
    <w:rsid w:val="00313470"/>
    <w:rsid w:val="00313AB4"/>
    <w:rsid w:val="00314175"/>
    <w:rsid w:val="00316A69"/>
    <w:rsid w:val="00316FD8"/>
    <w:rsid w:val="00317962"/>
    <w:rsid w:val="00320A35"/>
    <w:rsid w:val="00321B1E"/>
    <w:rsid w:val="003221C2"/>
    <w:rsid w:val="00322657"/>
    <w:rsid w:val="003229E1"/>
    <w:rsid w:val="00322BE4"/>
    <w:rsid w:val="00325354"/>
    <w:rsid w:val="0032547E"/>
    <w:rsid w:val="00325E45"/>
    <w:rsid w:val="0033196E"/>
    <w:rsid w:val="003319A5"/>
    <w:rsid w:val="003319C0"/>
    <w:rsid w:val="00332B3F"/>
    <w:rsid w:val="0033354F"/>
    <w:rsid w:val="00333980"/>
    <w:rsid w:val="00333EF1"/>
    <w:rsid w:val="00334240"/>
    <w:rsid w:val="00334524"/>
    <w:rsid w:val="00334FE8"/>
    <w:rsid w:val="0033666C"/>
    <w:rsid w:val="0033769F"/>
    <w:rsid w:val="00337BED"/>
    <w:rsid w:val="0034014A"/>
    <w:rsid w:val="003405DA"/>
    <w:rsid w:val="003418A0"/>
    <w:rsid w:val="00343D21"/>
    <w:rsid w:val="00345424"/>
    <w:rsid w:val="0034608A"/>
    <w:rsid w:val="00346A38"/>
    <w:rsid w:val="00346BEC"/>
    <w:rsid w:val="00350A37"/>
    <w:rsid w:val="00350E96"/>
    <w:rsid w:val="0035126C"/>
    <w:rsid w:val="003514D1"/>
    <w:rsid w:val="00353A37"/>
    <w:rsid w:val="00354B52"/>
    <w:rsid w:val="00355561"/>
    <w:rsid w:val="00356119"/>
    <w:rsid w:val="00356A72"/>
    <w:rsid w:val="00356AD2"/>
    <w:rsid w:val="00356B64"/>
    <w:rsid w:val="00357376"/>
    <w:rsid w:val="00357EA8"/>
    <w:rsid w:val="003618FD"/>
    <w:rsid w:val="003630D2"/>
    <w:rsid w:val="00363241"/>
    <w:rsid w:val="00364E25"/>
    <w:rsid w:val="0036586E"/>
    <w:rsid w:val="00365BA4"/>
    <w:rsid w:val="00366694"/>
    <w:rsid w:val="00367FD9"/>
    <w:rsid w:val="003712F9"/>
    <w:rsid w:val="00373A37"/>
    <w:rsid w:val="00374705"/>
    <w:rsid w:val="00374C44"/>
    <w:rsid w:val="00375C18"/>
    <w:rsid w:val="00376FD1"/>
    <w:rsid w:val="00380368"/>
    <w:rsid w:val="0038211A"/>
    <w:rsid w:val="003825CD"/>
    <w:rsid w:val="003846A7"/>
    <w:rsid w:val="00385822"/>
    <w:rsid w:val="00390146"/>
    <w:rsid w:val="00391323"/>
    <w:rsid w:val="00391737"/>
    <w:rsid w:val="00391B00"/>
    <w:rsid w:val="00391FB3"/>
    <w:rsid w:val="003923EF"/>
    <w:rsid w:val="0039248D"/>
    <w:rsid w:val="003929A6"/>
    <w:rsid w:val="00393C29"/>
    <w:rsid w:val="00393E84"/>
    <w:rsid w:val="00395960"/>
    <w:rsid w:val="003A0090"/>
    <w:rsid w:val="003A035F"/>
    <w:rsid w:val="003A0D69"/>
    <w:rsid w:val="003A1DAC"/>
    <w:rsid w:val="003A228B"/>
    <w:rsid w:val="003A2A41"/>
    <w:rsid w:val="003A302D"/>
    <w:rsid w:val="003A34B9"/>
    <w:rsid w:val="003A3A10"/>
    <w:rsid w:val="003A3DF1"/>
    <w:rsid w:val="003A46CA"/>
    <w:rsid w:val="003A5832"/>
    <w:rsid w:val="003A5DAF"/>
    <w:rsid w:val="003A6C34"/>
    <w:rsid w:val="003B00D5"/>
    <w:rsid w:val="003B0352"/>
    <w:rsid w:val="003B0BD7"/>
    <w:rsid w:val="003B3977"/>
    <w:rsid w:val="003B4568"/>
    <w:rsid w:val="003B5BEB"/>
    <w:rsid w:val="003B7488"/>
    <w:rsid w:val="003B7AF9"/>
    <w:rsid w:val="003C06A8"/>
    <w:rsid w:val="003C0EDD"/>
    <w:rsid w:val="003C1AA8"/>
    <w:rsid w:val="003C1C21"/>
    <w:rsid w:val="003C3BFD"/>
    <w:rsid w:val="003C43E0"/>
    <w:rsid w:val="003C4CDA"/>
    <w:rsid w:val="003C4D1C"/>
    <w:rsid w:val="003C6B51"/>
    <w:rsid w:val="003C7697"/>
    <w:rsid w:val="003C7889"/>
    <w:rsid w:val="003D0BBB"/>
    <w:rsid w:val="003D101B"/>
    <w:rsid w:val="003D2A44"/>
    <w:rsid w:val="003D630D"/>
    <w:rsid w:val="003D650A"/>
    <w:rsid w:val="003E0053"/>
    <w:rsid w:val="003E1C03"/>
    <w:rsid w:val="003E1D89"/>
    <w:rsid w:val="003E2492"/>
    <w:rsid w:val="003E2D47"/>
    <w:rsid w:val="003E2D86"/>
    <w:rsid w:val="003E6221"/>
    <w:rsid w:val="003E65A9"/>
    <w:rsid w:val="003E78C3"/>
    <w:rsid w:val="003F0EA7"/>
    <w:rsid w:val="003F1E46"/>
    <w:rsid w:val="003F3454"/>
    <w:rsid w:val="003F3F4E"/>
    <w:rsid w:val="003F41B7"/>
    <w:rsid w:val="003F4647"/>
    <w:rsid w:val="003F4E8F"/>
    <w:rsid w:val="003F6086"/>
    <w:rsid w:val="003F6C17"/>
    <w:rsid w:val="003F7339"/>
    <w:rsid w:val="003F77BD"/>
    <w:rsid w:val="003F7C65"/>
    <w:rsid w:val="00400048"/>
    <w:rsid w:val="004008C9"/>
    <w:rsid w:val="004037E9"/>
    <w:rsid w:val="00403AF4"/>
    <w:rsid w:val="0040417D"/>
    <w:rsid w:val="004050D9"/>
    <w:rsid w:val="00405EF5"/>
    <w:rsid w:val="0041020D"/>
    <w:rsid w:val="004119AB"/>
    <w:rsid w:val="004159DD"/>
    <w:rsid w:val="004172BE"/>
    <w:rsid w:val="00420D64"/>
    <w:rsid w:val="004231EE"/>
    <w:rsid w:val="004234E0"/>
    <w:rsid w:val="0042355C"/>
    <w:rsid w:val="00423A05"/>
    <w:rsid w:val="00424DC5"/>
    <w:rsid w:val="004255F2"/>
    <w:rsid w:val="004258A8"/>
    <w:rsid w:val="00425E3D"/>
    <w:rsid w:val="00427649"/>
    <w:rsid w:val="00427E2F"/>
    <w:rsid w:val="004306F3"/>
    <w:rsid w:val="0043173E"/>
    <w:rsid w:val="00431804"/>
    <w:rsid w:val="00432839"/>
    <w:rsid w:val="00433E97"/>
    <w:rsid w:val="00436367"/>
    <w:rsid w:val="0043710D"/>
    <w:rsid w:val="00437BBD"/>
    <w:rsid w:val="00440072"/>
    <w:rsid w:val="00441A36"/>
    <w:rsid w:val="004427A5"/>
    <w:rsid w:val="004439A8"/>
    <w:rsid w:val="004442F9"/>
    <w:rsid w:val="004457D0"/>
    <w:rsid w:val="00445D7D"/>
    <w:rsid w:val="00447247"/>
    <w:rsid w:val="00447B21"/>
    <w:rsid w:val="004513C2"/>
    <w:rsid w:val="004519C1"/>
    <w:rsid w:val="0045246B"/>
    <w:rsid w:val="0045271B"/>
    <w:rsid w:val="004527F8"/>
    <w:rsid w:val="00452AF8"/>
    <w:rsid w:val="00453FF8"/>
    <w:rsid w:val="00456F73"/>
    <w:rsid w:val="0046005C"/>
    <w:rsid w:val="004602F8"/>
    <w:rsid w:val="004606C7"/>
    <w:rsid w:val="004613CE"/>
    <w:rsid w:val="004626EE"/>
    <w:rsid w:val="00462D36"/>
    <w:rsid w:val="004639B8"/>
    <w:rsid w:val="004645C5"/>
    <w:rsid w:val="0046527F"/>
    <w:rsid w:val="0046789E"/>
    <w:rsid w:val="004702BD"/>
    <w:rsid w:val="004707B4"/>
    <w:rsid w:val="00471948"/>
    <w:rsid w:val="0047453F"/>
    <w:rsid w:val="004759F7"/>
    <w:rsid w:val="00476D72"/>
    <w:rsid w:val="004801DE"/>
    <w:rsid w:val="004802E9"/>
    <w:rsid w:val="00481735"/>
    <w:rsid w:val="0048353A"/>
    <w:rsid w:val="00483979"/>
    <w:rsid w:val="00484F16"/>
    <w:rsid w:val="0048545B"/>
    <w:rsid w:val="0048612E"/>
    <w:rsid w:val="00486651"/>
    <w:rsid w:val="00486DDB"/>
    <w:rsid w:val="004878EB"/>
    <w:rsid w:val="004879BA"/>
    <w:rsid w:val="0049086B"/>
    <w:rsid w:val="00490AC0"/>
    <w:rsid w:val="00490F91"/>
    <w:rsid w:val="00493072"/>
    <w:rsid w:val="00493C7C"/>
    <w:rsid w:val="004954E1"/>
    <w:rsid w:val="00496A16"/>
    <w:rsid w:val="0049741E"/>
    <w:rsid w:val="004A037A"/>
    <w:rsid w:val="004A038F"/>
    <w:rsid w:val="004A06D1"/>
    <w:rsid w:val="004A0FEA"/>
    <w:rsid w:val="004A1B2F"/>
    <w:rsid w:val="004A22D5"/>
    <w:rsid w:val="004A3583"/>
    <w:rsid w:val="004A451D"/>
    <w:rsid w:val="004A551D"/>
    <w:rsid w:val="004A56D6"/>
    <w:rsid w:val="004A749E"/>
    <w:rsid w:val="004B019D"/>
    <w:rsid w:val="004B035E"/>
    <w:rsid w:val="004B0DA5"/>
    <w:rsid w:val="004B1BD9"/>
    <w:rsid w:val="004B33CF"/>
    <w:rsid w:val="004B389A"/>
    <w:rsid w:val="004B5657"/>
    <w:rsid w:val="004B7B0B"/>
    <w:rsid w:val="004B7D3E"/>
    <w:rsid w:val="004C0152"/>
    <w:rsid w:val="004C03F9"/>
    <w:rsid w:val="004C074C"/>
    <w:rsid w:val="004C2446"/>
    <w:rsid w:val="004C3413"/>
    <w:rsid w:val="004C4C71"/>
    <w:rsid w:val="004C4F21"/>
    <w:rsid w:val="004C68CD"/>
    <w:rsid w:val="004C692B"/>
    <w:rsid w:val="004C6B48"/>
    <w:rsid w:val="004C7149"/>
    <w:rsid w:val="004C71ED"/>
    <w:rsid w:val="004D026D"/>
    <w:rsid w:val="004D0A46"/>
    <w:rsid w:val="004D1FC8"/>
    <w:rsid w:val="004D3198"/>
    <w:rsid w:val="004D424E"/>
    <w:rsid w:val="004D56EC"/>
    <w:rsid w:val="004D6068"/>
    <w:rsid w:val="004D65EF"/>
    <w:rsid w:val="004D6CB3"/>
    <w:rsid w:val="004E0A29"/>
    <w:rsid w:val="004E21D4"/>
    <w:rsid w:val="004E2E0C"/>
    <w:rsid w:val="004E3345"/>
    <w:rsid w:val="004E4058"/>
    <w:rsid w:val="004E4D4E"/>
    <w:rsid w:val="004E5E26"/>
    <w:rsid w:val="004E69EB"/>
    <w:rsid w:val="004F0D9F"/>
    <w:rsid w:val="004F17FB"/>
    <w:rsid w:val="004F43EB"/>
    <w:rsid w:val="004F4626"/>
    <w:rsid w:val="004F4DA0"/>
    <w:rsid w:val="004F4E97"/>
    <w:rsid w:val="004F5D91"/>
    <w:rsid w:val="004F731D"/>
    <w:rsid w:val="00500C92"/>
    <w:rsid w:val="00500F93"/>
    <w:rsid w:val="00502A10"/>
    <w:rsid w:val="005034CA"/>
    <w:rsid w:val="005035C2"/>
    <w:rsid w:val="005036C0"/>
    <w:rsid w:val="00504F18"/>
    <w:rsid w:val="0050522A"/>
    <w:rsid w:val="00507138"/>
    <w:rsid w:val="0050774C"/>
    <w:rsid w:val="00507B95"/>
    <w:rsid w:val="0051110E"/>
    <w:rsid w:val="005119DF"/>
    <w:rsid w:val="005120C8"/>
    <w:rsid w:val="0051216E"/>
    <w:rsid w:val="005125DF"/>
    <w:rsid w:val="00512F41"/>
    <w:rsid w:val="00514623"/>
    <w:rsid w:val="005148BC"/>
    <w:rsid w:val="0051632B"/>
    <w:rsid w:val="00516B39"/>
    <w:rsid w:val="00517F17"/>
    <w:rsid w:val="00520416"/>
    <w:rsid w:val="00520A82"/>
    <w:rsid w:val="00521CBD"/>
    <w:rsid w:val="0052220E"/>
    <w:rsid w:val="005223B1"/>
    <w:rsid w:val="00522ADE"/>
    <w:rsid w:val="00522EE1"/>
    <w:rsid w:val="00523406"/>
    <w:rsid w:val="00523B9F"/>
    <w:rsid w:val="0052404D"/>
    <w:rsid w:val="00524265"/>
    <w:rsid w:val="00525CCB"/>
    <w:rsid w:val="00527111"/>
    <w:rsid w:val="00527EC3"/>
    <w:rsid w:val="00530342"/>
    <w:rsid w:val="005303C8"/>
    <w:rsid w:val="00530D7F"/>
    <w:rsid w:val="00530E75"/>
    <w:rsid w:val="00533958"/>
    <w:rsid w:val="00535CDD"/>
    <w:rsid w:val="005370E0"/>
    <w:rsid w:val="00537B7B"/>
    <w:rsid w:val="0054082B"/>
    <w:rsid w:val="00541BA1"/>
    <w:rsid w:val="0054275B"/>
    <w:rsid w:val="0054347F"/>
    <w:rsid w:val="00544E15"/>
    <w:rsid w:val="005470AC"/>
    <w:rsid w:val="00547374"/>
    <w:rsid w:val="00550298"/>
    <w:rsid w:val="00550858"/>
    <w:rsid w:val="005519B8"/>
    <w:rsid w:val="00551D41"/>
    <w:rsid w:val="00554637"/>
    <w:rsid w:val="00554F67"/>
    <w:rsid w:val="0055598C"/>
    <w:rsid w:val="00555F39"/>
    <w:rsid w:val="0055601E"/>
    <w:rsid w:val="00557463"/>
    <w:rsid w:val="0056040F"/>
    <w:rsid w:val="00561E8E"/>
    <w:rsid w:val="00562367"/>
    <w:rsid w:val="00562B31"/>
    <w:rsid w:val="0056397B"/>
    <w:rsid w:val="00563C61"/>
    <w:rsid w:val="00564D28"/>
    <w:rsid w:val="00565203"/>
    <w:rsid w:val="00566809"/>
    <w:rsid w:val="005674B3"/>
    <w:rsid w:val="00570006"/>
    <w:rsid w:val="00573830"/>
    <w:rsid w:val="00573978"/>
    <w:rsid w:val="00573B59"/>
    <w:rsid w:val="00574A2A"/>
    <w:rsid w:val="005750ED"/>
    <w:rsid w:val="00575547"/>
    <w:rsid w:val="00576344"/>
    <w:rsid w:val="005764B3"/>
    <w:rsid w:val="00576B38"/>
    <w:rsid w:val="005772B8"/>
    <w:rsid w:val="00580375"/>
    <w:rsid w:val="005807BA"/>
    <w:rsid w:val="00580B50"/>
    <w:rsid w:val="00580B9E"/>
    <w:rsid w:val="005811D6"/>
    <w:rsid w:val="0058266C"/>
    <w:rsid w:val="0058283F"/>
    <w:rsid w:val="00582C98"/>
    <w:rsid w:val="00583A40"/>
    <w:rsid w:val="00583B9F"/>
    <w:rsid w:val="00584104"/>
    <w:rsid w:val="005846C7"/>
    <w:rsid w:val="00585309"/>
    <w:rsid w:val="00590FFD"/>
    <w:rsid w:val="00593649"/>
    <w:rsid w:val="00593CE7"/>
    <w:rsid w:val="005940F7"/>
    <w:rsid w:val="0059450B"/>
    <w:rsid w:val="005978CE"/>
    <w:rsid w:val="00597D9B"/>
    <w:rsid w:val="00597ECD"/>
    <w:rsid w:val="005A0C11"/>
    <w:rsid w:val="005A2421"/>
    <w:rsid w:val="005A3774"/>
    <w:rsid w:val="005A3DA5"/>
    <w:rsid w:val="005A5204"/>
    <w:rsid w:val="005A7DA0"/>
    <w:rsid w:val="005B0BC5"/>
    <w:rsid w:val="005B1E77"/>
    <w:rsid w:val="005B1FC8"/>
    <w:rsid w:val="005B247F"/>
    <w:rsid w:val="005B31C9"/>
    <w:rsid w:val="005B3A66"/>
    <w:rsid w:val="005B58F6"/>
    <w:rsid w:val="005B7109"/>
    <w:rsid w:val="005C1BCB"/>
    <w:rsid w:val="005C1F31"/>
    <w:rsid w:val="005C274E"/>
    <w:rsid w:val="005C27E9"/>
    <w:rsid w:val="005C3231"/>
    <w:rsid w:val="005C3524"/>
    <w:rsid w:val="005C3A1E"/>
    <w:rsid w:val="005C4588"/>
    <w:rsid w:val="005C4EA6"/>
    <w:rsid w:val="005C4F7E"/>
    <w:rsid w:val="005D0D4F"/>
    <w:rsid w:val="005D1639"/>
    <w:rsid w:val="005D17F0"/>
    <w:rsid w:val="005D280F"/>
    <w:rsid w:val="005D2999"/>
    <w:rsid w:val="005D29AC"/>
    <w:rsid w:val="005D2DE0"/>
    <w:rsid w:val="005D392A"/>
    <w:rsid w:val="005D3FA6"/>
    <w:rsid w:val="005D4231"/>
    <w:rsid w:val="005D4591"/>
    <w:rsid w:val="005D4D4D"/>
    <w:rsid w:val="005D5A78"/>
    <w:rsid w:val="005D5CC3"/>
    <w:rsid w:val="005D6300"/>
    <w:rsid w:val="005D6DC6"/>
    <w:rsid w:val="005D77B5"/>
    <w:rsid w:val="005E0E80"/>
    <w:rsid w:val="005E11F4"/>
    <w:rsid w:val="005E1BC1"/>
    <w:rsid w:val="005E279E"/>
    <w:rsid w:val="005E34C1"/>
    <w:rsid w:val="005E4486"/>
    <w:rsid w:val="005E4B22"/>
    <w:rsid w:val="005E67E3"/>
    <w:rsid w:val="005E6D5C"/>
    <w:rsid w:val="005E76D8"/>
    <w:rsid w:val="005F008B"/>
    <w:rsid w:val="005F1BD4"/>
    <w:rsid w:val="005F7C27"/>
    <w:rsid w:val="00601ADB"/>
    <w:rsid w:val="00602F8E"/>
    <w:rsid w:val="00603E33"/>
    <w:rsid w:val="00607A32"/>
    <w:rsid w:val="00610491"/>
    <w:rsid w:val="00610D00"/>
    <w:rsid w:val="006110F4"/>
    <w:rsid w:val="00611D2E"/>
    <w:rsid w:val="00612963"/>
    <w:rsid w:val="00613ACE"/>
    <w:rsid w:val="00613B27"/>
    <w:rsid w:val="006148A6"/>
    <w:rsid w:val="00615298"/>
    <w:rsid w:val="00615582"/>
    <w:rsid w:val="00615682"/>
    <w:rsid w:val="00617E3F"/>
    <w:rsid w:val="006214AF"/>
    <w:rsid w:val="00623A37"/>
    <w:rsid w:val="00623D73"/>
    <w:rsid w:val="00624349"/>
    <w:rsid w:val="00624B50"/>
    <w:rsid w:val="006266FD"/>
    <w:rsid w:val="00626A98"/>
    <w:rsid w:val="006278D1"/>
    <w:rsid w:val="00632943"/>
    <w:rsid w:val="00632FC2"/>
    <w:rsid w:val="00633209"/>
    <w:rsid w:val="006334C1"/>
    <w:rsid w:val="0063512D"/>
    <w:rsid w:val="00636925"/>
    <w:rsid w:val="006402CC"/>
    <w:rsid w:val="0064100A"/>
    <w:rsid w:val="00644076"/>
    <w:rsid w:val="00644690"/>
    <w:rsid w:val="006464AA"/>
    <w:rsid w:val="00650B45"/>
    <w:rsid w:val="0065277E"/>
    <w:rsid w:val="00652BD4"/>
    <w:rsid w:val="00653036"/>
    <w:rsid w:val="00653EB2"/>
    <w:rsid w:val="00654967"/>
    <w:rsid w:val="006556BD"/>
    <w:rsid w:val="006558CE"/>
    <w:rsid w:val="00655E72"/>
    <w:rsid w:val="0065606D"/>
    <w:rsid w:val="00656697"/>
    <w:rsid w:val="00660820"/>
    <w:rsid w:val="006635D2"/>
    <w:rsid w:val="006669D1"/>
    <w:rsid w:val="00666B5C"/>
    <w:rsid w:val="006700A5"/>
    <w:rsid w:val="00670122"/>
    <w:rsid w:val="00672DE9"/>
    <w:rsid w:val="00673FBA"/>
    <w:rsid w:val="00675435"/>
    <w:rsid w:val="006756C3"/>
    <w:rsid w:val="0067576F"/>
    <w:rsid w:val="00675CE5"/>
    <w:rsid w:val="00675D99"/>
    <w:rsid w:val="006772FE"/>
    <w:rsid w:val="006811A1"/>
    <w:rsid w:val="00682A1A"/>
    <w:rsid w:val="00683377"/>
    <w:rsid w:val="0068356B"/>
    <w:rsid w:val="00683BFA"/>
    <w:rsid w:val="006841D7"/>
    <w:rsid w:val="00684D34"/>
    <w:rsid w:val="00684E12"/>
    <w:rsid w:val="00687105"/>
    <w:rsid w:val="00692685"/>
    <w:rsid w:val="00693DA2"/>
    <w:rsid w:val="00693DE5"/>
    <w:rsid w:val="00694D91"/>
    <w:rsid w:val="00695BB1"/>
    <w:rsid w:val="00696B85"/>
    <w:rsid w:val="00696D60"/>
    <w:rsid w:val="006977E2"/>
    <w:rsid w:val="006A0424"/>
    <w:rsid w:val="006A1A84"/>
    <w:rsid w:val="006A3873"/>
    <w:rsid w:val="006A4CC3"/>
    <w:rsid w:val="006A4E10"/>
    <w:rsid w:val="006A599D"/>
    <w:rsid w:val="006A6CDF"/>
    <w:rsid w:val="006A7449"/>
    <w:rsid w:val="006A78B0"/>
    <w:rsid w:val="006A7C15"/>
    <w:rsid w:val="006B10BF"/>
    <w:rsid w:val="006B1FBF"/>
    <w:rsid w:val="006B333E"/>
    <w:rsid w:val="006B3BBE"/>
    <w:rsid w:val="006B53B7"/>
    <w:rsid w:val="006B562C"/>
    <w:rsid w:val="006B75D6"/>
    <w:rsid w:val="006B796F"/>
    <w:rsid w:val="006B7C29"/>
    <w:rsid w:val="006C187F"/>
    <w:rsid w:val="006C3464"/>
    <w:rsid w:val="006C39E0"/>
    <w:rsid w:val="006C4232"/>
    <w:rsid w:val="006C5628"/>
    <w:rsid w:val="006D0992"/>
    <w:rsid w:val="006D30A6"/>
    <w:rsid w:val="006D3882"/>
    <w:rsid w:val="006D4F33"/>
    <w:rsid w:val="006D507A"/>
    <w:rsid w:val="006D6AD5"/>
    <w:rsid w:val="006E0ADF"/>
    <w:rsid w:val="006E2185"/>
    <w:rsid w:val="006E231E"/>
    <w:rsid w:val="006E2660"/>
    <w:rsid w:val="006E2A1B"/>
    <w:rsid w:val="006E3D86"/>
    <w:rsid w:val="006E3DCE"/>
    <w:rsid w:val="006E3E16"/>
    <w:rsid w:val="006E415C"/>
    <w:rsid w:val="006E45B6"/>
    <w:rsid w:val="006E52A9"/>
    <w:rsid w:val="006E56F7"/>
    <w:rsid w:val="006E7A48"/>
    <w:rsid w:val="006E7AF6"/>
    <w:rsid w:val="006E7D79"/>
    <w:rsid w:val="006E7F42"/>
    <w:rsid w:val="006F0C91"/>
    <w:rsid w:val="006F119A"/>
    <w:rsid w:val="006F1C0D"/>
    <w:rsid w:val="006F249F"/>
    <w:rsid w:val="006F2C26"/>
    <w:rsid w:val="006F3E9E"/>
    <w:rsid w:val="006F50AD"/>
    <w:rsid w:val="006F70B8"/>
    <w:rsid w:val="00701A21"/>
    <w:rsid w:val="00701A3F"/>
    <w:rsid w:val="00702241"/>
    <w:rsid w:val="00703A03"/>
    <w:rsid w:val="007049FC"/>
    <w:rsid w:val="00704BEB"/>
    <w:rsid w:val="00705826"/>
    <w:rsid w:val="007074E5"/>
    <w:rsid w:val="007079AD"/>
    <w:rsid w:val="00707F4D"/>
    <w:rsid w:val="00710CA2"/>
    <w:rsid w:val="007110F8"/>
    <w:rsid w:val="00712323"/>
    <w:rsid w:val="00712352"/>
    <w:rsid w:val="00713993"/>
    <w:rsid w:val="00714464"/>
    <w:rsid w:val="007145FC"/>
    <w:rsid w:val="00714D09"/>
    <w:rsid w:val="00715CE9"/>
    <w:rsid w:val="00717E72"/>
    <w:rsid w:val="00721F6B"/>
    <w:rsid w:val="0072265E"/>
    <w:rsid w:val="00722859"/>
    <w:rsid w:val="00722FFA"/>
    <w:rsid w:val="00723014"/>
    <w:rsid w:val="00723DCC"/>
    <w:rsid w:val="0072468B"/>
    <w:rsid w:val="007264E6"/>
    <w:rsid w:val="0072742B"/>
    <w:rsid w:val="00730DE6"/>
    <w:rsid w:val="007310C1"/>
    <w:rsid w:val="00731CF2"/>
    <w:rsid w:val="00732B7F"/>
    <w:rsid w:val="00734A3F"/>
    <w:rsid w:val="007353F9"/>
    <w:rsid w:val="00736380"/>
    <w:rsid w:val="0073718C"/>
    <w:rsid w:val="00737446"/>
    <w:rsid w:val="0074076D"/>
    <w:rsid w:val="00741108"/>
    <w:rsid w:val="00741132"/>
    <w:rsid w:val="00741DEC"/>
    <w:rsid w:val="0074272D"/>
    <w:rsid w:val="00743785"/>
    <w:rsid w:val="0074387B"/>
    <w:rsid w:val="007438C3"/>
    <w:rsid w:val="00743993"/>
    <w:rsid w:val="00744EBD"/>
    <w:rsid w:val="007455FD"/>
    <w:rsid w:val="007463B4"/>
    <w:rsid w:val="00746703"/>
    <w:rsid w:val="00747924"/>
    <w:rsid w:val="007479BC"/>
    <w:rsid w:val="00747D0A"/>
    <w:rsid w:val="00750EA9"/>
    <w:rsid w:val="00751026"/>
    <w:rsid w:val="00752275"/>
    <w:rsid w:val="0075264F"/>
    <w:rsid w:val="0075473E"/>
    <w:rsid w:val="00755870"/>
    <w:rsid w:val="007558AD"/>
    <w:rsid w:val="0075640D"/>
    <w:rsid w:val="00756D18"/>
    <w:rsid w:val="00760B33"/>
    <w:rsid w:val="00762034"/>
    <w:rsid w:val="00764939"/>
    <w:rsid w:val="00764C7A"/>
    <w:rsid w:val="00765E90"/>
    <w:rsid w:val="00771305"/>
    <w:rsid w:val="0077173B"/>
    <w:rsid w:val="00771BDC"/>
    <w:rsid w:val="00773679"/>
    <w:rsid w:val="00773939"/>
    <w:rsid w:val="00774062"/>
    <w:rsid w:val="007743CC"/>
    <w:rsid w:val="00774833"/>
    <w:rsid w:val="00775858"/>
    <w:rsid w:val="00777773"/>
    <w:rsid w:val="007777C3"/>
    <w:rsid w:val="00777B80"/>
    <w:rsid w:val="00782C57"/>
    <w:rsid w:val="00785558"/>
    <w:rsid w:val="00785BAB"/>
    <w:rsid w:val="00786520"/>
    <w:rsid w:val="00786F4D"/>
    <w:rsid w:val="00790A96"/>
    <w:rsid w:val="007917B7"/>
    <w:rsid w:val="007921B7"/>
    <w:rsid w:val="007931C0"/>
    <w:rsid w:val="00793DD6"/>
    <w:rsid w:val="00796EAC"/>
    <w:rsid w:val="007A075A"/>
    <w:rsid w:val="007A0A97"/>
    <w:rsid w:val="007A26E8"/>
    <w:rsid w:val="007A2D6C"/>
    <w:rsid w:val="007A2DEE"/>
    <w:rsid w:val="007A3CD6"/>
    <w:rsid w:val="007A42D9"/>
    <w:rsid w:val="007A4656"/>
    <w:rsid w:val="007A51BA"/>
    <w:rsid w:val="007A5916"/>
    <w:rsid w:val="007B1705"/>
    <w:rsid w:val="007B1FA1"/>
    <w:rsid w:val="007B3908"/>
    <w:rsid w:val="007B4A9D"/>
    <w:rsid w:val="007B508D"/>
    <w:rsid w:val="007B5259"/>
    <w:rsid w:val="007B76DA"/>
    <w:rsid w:val="007B785B"/>
    <w:rsid w:val="007C0BE7"/>
    <w:rsid w:val="007C2652"/>
    <w:rsid w:val="007C2AF9"/>
    <w:rsid w:val="007C363A"/>
    <w:rsid w:val="007C399C"/>
    <w:rsid w:val="007C3AF8"/>
    <w:rsid w:val="007C4A63"/>
    <w:rsid w:val="007C4A68"/>
    <w:rsid w:val="007C5063"/>
    <w:rsid w:val="007C51CD"/>
    <w:rsid w:val="007C5976"/>
    <w:rsid w:val="007C66AC"/>
    <w:rsid w:val="007C7152"/>
    <w:rsid w:val="007C7732"/>
    <w:rsid w:val="007C7774"/>
    <w:rsid w:val="007D00FA"/>
    <w:rsid w:val="007D2A8C"/>
    <w:rsid w:val="007D59AC"/>
    <w:rsid w:val="007D6123"/>
    <w:rsid w:val="007D690D"/>
    <w:rsid w:val="007E030F"/>
    <w:rsid w:val="007E08E1"/>
    <w:rsid w:val="007E0C04"/>
    <w:rsid w:val="007E0FC3"/>
    <w:rsid w:val="007E1CDA"/>
    <w:rsid w:val="007E23EC"/>
    <w:rsid w:val="007E58D7"/>
    <w:rsid w:val="007E5D51"/>
    <w:rsid w:val="007E5E3E"/>
    <w:rsid w:val="007E63FE"/>
    <w:rsid w:val="007E672A"/>
    <w:rsid w:val="007E6743"/>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6E62"/>
    <w:rsid w:val="00807008"/>
    <w:rsid w:val="008070BE"/>
    <w:rsid w:val="00810216"/>
    <w:rsid w:val="008117F5"/>
    <w:rsid w:val="00812398"/>
    <w:rsid w:val="00813DEC"/>
    <w:rsid w:val="0081441D"/>
    <w:rsid w:val="008148AC"/>
    <w:rsid w:val="00815BE4"/>
    <w:rsid w:val="00815DC1"/>
    <w:rsid w:val="008162D7"/>
    <w:rsid w:val="00816747"/>
    <w:rsid w:val="00817478"/>
    <w:rsid w:val="00820299"/>
    <w:rsid w:val="008215C9"/>
    <w:rsid w:val="0082180C"/>
    <w:rsid w:val="00821F58"/>
    <w:rsid w:val="00822648"/>
    <w:rsid w:val="00822E7C"/>
    <w:rsid w:val="00824939"/>
    <w:rsid w:val="00825F6A"/>
    <w:rsid w:val="008261F9"/>
    <w:rsid w:val="00826D3C"/>
    <w:rsid w:val="00827CDE"/>
    <w:rsid w:val="008300CB"/>
    <w:rsid w:val="00830E78"/>
    <w:rsid w:val="00831622"/>
    <w:rsid w:val="00833709"/>
    <w:rsid w:val="008337CF"/>
    <w:rsid w:val="0083456C"/>
    <w:rsid w:val="0083465D"/>
    <w:rsid w:val="00834DFF"/>
    <w:rsid w:val="008357BD"/>
    <w:rsid w:val="00835CC5"/>
    <w:rsid w:val="00836865"/>
    <w:rsid w:val="00837132"/>
    <w:rsid w:val="00840E0C"/>
    <w:rsid w:val="00840E6D"/>
    <w:rsid w:val="00841FBA"/>
    <w:rsid w:val="00843AFF"/>
    <w:rsid w:val="008462DD"/>
    <w:rsid w:val="00850BBA"/>
    <w:rsid w:val="00850D34"/>
    <w:rsid w:val="008516B2"/>
    <w:rsid w:val="008519DD"/>
    <w:rsid w:val="008529B3"/>
    <w:rsid w:val="008533A8"/>
    <w:rsid w:val="00853ABC"/>
    <w:rsid w:val="00854688"/>
    <w:rsid w:val="00854A38"/>
    <w:rsid w:val="0085533D"/>
    <w:rsid w:val="00855368"/>
    <w:rsid w:val="0086101D"/>
    <w:rsid w:val="00861DDD"/>
    <w:rsid w:val="00862D2A"/>
    <w:rsid w:val="008634D6"/>
    <w:rsid w:val="00864305"/>
    <w:rsid w:val="00871CFC"/>
    <w:rsid w:val="00872E00"/>
    <w:rsid w:val="0087304F"/>
    <w:rsid w:val="008735EA"/>
    <w:rsid w:val="00873D00"/>
    <w:rsid w:val="00874A59"/>
    <w:rsid w:val="008756CA"/>
    <w:rsid w:val="00875762"/>
    <w:rsid w:val="00875E5C"/>
    <w:rsid w:val="00881BAA"/>
    <w:rsid w:val="0088262F"/>
    <w:rsid w:val="008851CE"/>
    <w:rsid w:val="008858C4"/>
    <w:rsid w:val="0089009F"/>
    <w:rsid w:val="00890840"/>
    <w:rsid w:val="008913DF"/>
    <w:rsid w:val="00892532"/>
    <w:rsid w:val="0089265D"/>
    <w:rsid w:val="00893CE8"/>
    <w:rsid w:val="00894BE1"/>
    <w:rsid w:val="00895700"/>
    <w:rsid w:val="00895DBE"/>
    <w:rsid w:val="00896080"/>
    <w:rsid w:val="00897C80"/>
    <w:rsid w:val="008A1F39"/>
    <w:rsid w:val="008A210B"/>
    <w:rsid w:val="008A3CDC"/>
    <w:rsid w:val="008A53A8"/>
    <w:rsid w:val="008A63D7"/>
    <w:rsid w:val="008A65D7"/>
    <w:rsid w:val="008A785B"/>
    <w:rsid w:val="008B0353"/>
    <w:rsid w:val="008B1438"/>
    <w:rsid w:val="008B24BF"/>
    <w:rsid w:val="008B31B9"/>
    <w:rsid w:val="008B335A"/>
    <w:rsid w:val="008B3A5A"/>
    <w:rsid w:val="008B4182"/>
    <w:rsid w:val="008B423D"/>
    <w:rsid w:val="008B5053"/>
    <w:rsid w:val="008B70A5"/>
    <w:rsid w:val="008C0592"/>
    <w:rsid w:val="008C1291"/>
    <w:rsid w:val="008C204B"/>
    <w:rsid w:val="008C352E"/>
    <w:rsid w:val="008C4B2D"/>
    <w:rsid w:val="008C50A7"/>
    <w:rsid w:val="008C6A57"/>
    <w:rsid w:val="008D0064"/>
    <w:rsid w:val="008D01EA"/>
    <w:rsid w:val="008D03E7"/>
    <w:rsid w:val="008D0741"/>
    <w:rsid w:val="008D0AB0"/>
    <w:rsid w:val="008D1606"/>
    <w:rsid w:val="008D1C74"/>
    <w:rsid w:val="008D2B80"/>
    <w:rsid w:val="008D320E"/>
    <w:rsid w:val="008D4318"/>
    <w:rsid w:val="008D5357"/>
    <w:rsid w:val="008D5A80"/>
    <w:rsid w:val="008D6EC0"/>
    <w:rsid w:val="008D733F"/>
    <w:rsid w:val="008D7592"/>
    <w:rsid w:val="008E0CA7"/>
    <w:rsid w:val="008E15E1"/>
    <w:rsid w:val="008E31B3"/>
    <w:rsid w:val="008E3BB3"/>
    <w:rsid w:val="008E47B1"/>
    <w:rsid w:val="008E48E4"/>
    <w:rsid w:val="008E4BBF"/>
    <w:rsid w:val="008E6671"/>
    <w:rsid w:val="008E7ECE"/>
    <w:rsid w:val="008F0D0F"/>
    <w:rsid w:val="008F1BDF"/>
    <w:rsid w:val="008F1EA0"/>
    <w:rsid w:val="008F39A1"/>
    <w:rsid w:val="008F4FED"/>
    <w:rsid w:val="008F615D"/>
    <w:rsid w:val="008F6585"/>
    <w:rsid w:val="008F6E83"/>
    <w:rsid w:val="0090015C"/>
    <w:rsid w:val="009003CA"/>
    <w:rsid w:val="009005E9"/>
    <w:rsid w:val="0090158C"/>
    <w:rsid w:val="009031E2"/>
    <w:rsid w:val="009041F1"/>
    <w:rsid w:val="00904206"/>
    <w:rsid w:val="00904EAE"/>
    <w:rsid w:val="00904F31"/>
    <w:rsid w:val="00906E3A"/>
    <w:rsid w:val="00907BC7"/>
    <w:rsid w:val="00907C33"/>
    <w:rsid w:val="00907CFF"/>
    <w:rsid w:val="009116FC"/>
    <w:rsid w:val="00911D5E"/>
    <w:rsid w:val="00911F89"/>
    <w:rsid w:val="009129D5"/>
    <w:rsid w:val="00912A6E"/>
    <w:rsid w:val="00913F6C"/>
    <w:rsid w:val="0091455E"/>
    <w:rsid w:val="00914EEA"/>
    <w:rsid w:val="00915324"/>
    <w:rsid w:val="0091567D"/>
    <w:rsid w:val="00916208"/>
    <w:rsid w:val="00916D31"/>
    <w:rsid w:val="00916F4C"/>
    <w:rsid w:val="0092025B"/>
    <w:rsid w:val="0092086C"/>
    <w:rsid w:val="009213E2"/>
    <w:rsid w:val="00922824"/>
    <w:rsid w:val="0092293F"/>
    <w:rsid w:val="00923DD3"/>
    <w:rsid w:val="0092493E"/>
    <w:rsid w:val="00924DF9"/>
    <w:rsid w:val="00925515"/>
    <w:rsid w:val="009302C8"/>
    <w:rsid w:val="0093174C"/>
    <w:rsid w:val="00932914"/>
    <w:rsid w:val="00932CCE"/>
    <w:rsid w:val="009339D4"/>
    <w:rsid w:val="009341B3"/>
    <w:rsid w:val="009342CA"/>
    <w:rsid w:val="00934625"/>
    <w:rsid w:val="0093653E"/>
    <w:rsid w:val="0093786B"/>
    <w:rsid w:val="00940167"/>
    <w:rsid w:val="00942158"/>
    <w:rsid w:val="00944B70"/>
    <w:rsid w:val="00945744"/>
    <w:rsid w:val="00945BB6"/>
    <w:rsid w:val="009461FD"/>
    <w:rsid w:val="009512D2"/>
    <w:rsid w:val="0095142D"/>
    <w:rsid w:val="00952172"/>
    <w:rsid w:val="00954B81"/>
    <w:rsid w:val="0095635D"/>
    <w:rsid w:val="009563F3"/>
    <w:rsid w:val="009577F8"/>
    <w:rsid w:val="009578F0"/>
    <w:rsid w:val="00957C47"/>
    <w:rsid w:val="00957C65"/>
    <w:rsid w:val="0096022A"/>
    <w:rsid w:val="009604CE"/>
    <w:rsid w:val="00960C90"/>
    <w:rsid w:val="009634A8"/>
    <w:rsid w:val="00963633"/>
    <w:rsid w:val="00963D9A"/>
    <w:rsid w:val="00964355"/>
    <w:rsid w:val="0096567F"/>
    <w:rsid w:val="00966E8D"/>
    <w:rsid w:val="00966FD8"/>
    <w:rsid w:val="009676DA"/>
    <w:rsid w:val="00971581"/>
    <w:rsid w:val="00971B34"/>
    <w:rsid w:val="00971C6B"/>
    <w:rsid w:val="0097268F"/>
    <w:rsid w:val="0097318A"/>
    <w:rsid w:val="009732F0"/>
    <w:rsid w:val="00973CCE"/>
    <w:rsid w:val="009746E0"/>
    <w:rsid w:val="00975208"/>
    <w:rsid w:val="00975AA9"/>
    <w:rsid w:val="00976DFE"/>
    <w:rsid w:val="009801F9"/>
    <w:rsid w:val="009805DC"/>
    <w:rsid w:val="009806BF"/>
    <w:rsid w:val="00981B17"/>
    <w:rsid w:val="0098236C"/>
    <w:rsid w:val="009824C9"/>
    <w:rsid w:val="009834DF"/>
    <w:rsid w:val="0098381F"/>
    <w:rsid w:val="0098430B"/>
    <w:rsid w:val="009844CD"/>
    <w:rsid w:val="00985440"/>
    <w:rsid w:val="00990774"/>
    <w:rsid w:val="00990AC6"/>
    <w:rsid w:val="00990CE1"/>
    <w:rsid w:val="00990F17"/>
    <w:rsid w:val="00991DD6"/>
    <w:rsid w:val="00991DFD"/>
    <w:rsid w:val="009927CB"/>
    <w:rsid w:val="00992858"/>
    <w:rsid w:val="009930F9"/>
    <w:rsid w:val="00993711"/>
    <w:rsid w:val="0099464A"/>
    <w:rsid w:val="00994BBF"/>
    <w:rsid w:val="00994F87"/>
    <w:rsid w:val="0099500C"/>
    <w:rsid w:val="00995529"/>
    <w:rsid w:val="009957D0"/>
    <w:rsid w:val="0099637E"/>
    <w:rsid w:val="009A034A"/>
    <w:rsid w:val="009A5B5D"/>
    <w:rsid w:val="009A657E"/>
    <w:rsid w:val="009A7614"/>
    <w:rsid w:val="009B113C"/>
    <w:rsid w:val="009B14EF"/>
    <w:rsid w:val="009B1B78"/>
    <w:rsid w:val="009B491F"/>
    <w:rsid w:val="009B5505"/>
    <w:rsid w:val="009B5CD0"/>
    <w:rsid w:val="009B7315"/>
    <w:rsid w:val="009B758E"/>
    <w:rsid w:val="009B79C0"/>
    <w:rsid w:val="009C0484"/>
    <w:rsid w:val="009C0568"/>
    <w:rsid w:val="009C207B"/>
    <w:rsid w:val="009C2471"/>
    <w:rsid w:val="009C2984"/>
    <w:rsid w:val="009C311D"/>
    <w:rsid w:val="009C41F6"/>
    <w:rsid w:val="009C6267"/>
    <w:rsid w:val="009C6D7C"/>
    <w:rsid w:val="009D00DD"/>
    <w:rsid w:val="009D174F"/>
    <w:rsid w:val="009D18CE"/>
    <w:rsid w:val="009D2E33"/>
    <w:rsid w:val="009D3542"/>
    <w:rsid w:val="009D3D8E"/>
    <w:rsid w:val="009D64A5"/>
    <w:rsid w:val="009D693A"/>
    <w:rsid w:val="009E2767"/>
    <w:rsid w:val="009E3BA7"/>
    <w:rsid w:val="009E5186"/>
    <w:rsid w:val="009E6781"/>
    <w:rsid w:val="009F2719"/>
    <w:rsid w:val="009F296B"/>
    <w:rsid w:val="009F2CC1"/>
    <w:rsid w:val="009F2D02"/>
    <w:rsid w:val="009F3770"/>
    <w:rsid w:val="009F38FD"/>
    <w:rsid w:val="009F39F2"/>
    <w:rsid w:val="009F4261"/>
    <w:rsid w:val="009F432F"/>
    <w:rsid w:val="009F5385"/>
    <w:rsid w:val="009F5C42"/>
    <w:rsid w:val="009F72A7"/>
    <w:rsid w:val="009F7430"/>
    <w:rsid w:val="00A001A0"/>
    <w:rsid w:val="00A023CD"/>
    <w:rsid w:val="00A032A4"/>
    <w:rsid w:val="00A05057"/>
    <w:rsid w:val="00A05DDF"/>
    <w:rsid w:val="00A076D7"/>
    <w:rsid w:val="00A07F66"/>
    <w:rsid w:val="00A11CAC"/>
    <w:rsid w:val="00A12338"/>
    <w:rsid w:val="00A126CD"/>
    <w:rsid w:val="00A1666A"/>
    <w:rsid w:val="00A1695E"/>
    <w:rsid w:val="00A17A0B"/>
    <w:rsid w:val="00A2086F"/>
    <w:rsid w:val="00A216D8"/>
    <w:rsid w:val="00A220CD"/>
    <w:rsid w:val="00A22DE8"/>
    <w:rsid w:val="00A241F8"/>
    <w:rsid w:val="00A24C7C"/>
    <w:rsid w:val="00A259D5"/>
    <w:rsid w:val="00A26DB8"/>
    <w:rsid w:val="00A26F20"/>
    <w:rsid w:val="00A279CE"/>
    <w:rsid w:val="00A3079B"/>
    <w:rsid w:val="00A31B62"/>
    <w:rsid w:val="00A33205"/>
    <w:rsid w:val="00A33A60"/>
    <w:rsid w:val="00A33E1D"/>
    <w:rsid w:val="00A340DA"/>
    <w:rsid w:val="00A35135"/>
    <w:rsid w:val="00A365DE"/>
    <w:rsid w:val="00A377D5"/>
    <w:rsid w:val="00A402EA"/>
    <w:rsid w:val="00A4045B"/>
    <w:rsid w:val="00A41617"/>
    <w:rsid w:val="00A4182D"/>
    <w:rsid w:val="00A41F1E"/>
    <w:rsid w:val="00A459A1"/>
    <w:rsid w:val="00A45C29"/>
    <w:rsid w:val="00A4788F"/>
    <w:rsid w:val="00A47FAF"/>
    <w:rsid w:val="00A47FB7"/>
    <w:rsid w:val="00A5006F"/>
    <w:rsid w:val="00A50130"/>
    <w:rsid w:val="00A52126"/>
    <w:rsid w:val="00A525C8"/>
    <w:rsid w:val="00A535CE"/>
    <w:rsid w:val="00A53902"/>
    <w:rsid w:val="00A5429D"/>
    <w:rsid w:val="00A54FEA"/>
    <w:rsid w:val="00A55007"/>
    <w:rsid w:val="00A5567B"/>
    <w:rsid w:val="00A5627B"/>
    <w:rsid w:val="00A567A3"/>
    <w:rsid w:val="00A6031E"/>
    <w:rsid w:val="00A62F74"/>
    <w:rsid w:val="00A63340"/>
    <w:rsid w:val="00A6591C"/>
    <w:rsid w:val="00A675AB"/>
    <w:rsid w:val="00A677B7"/>
    <w:rsid w:val="00A67871"/>
    <w:rsid w:val="00A70232"/>
    <w:rsid w:val="00A704C0"/>
    <w:rsid w:val="00A712EC"/>
    <w:rsid w:val="00A71862"/>
    <w:rsid w:val="00A71E09"/>
    <w:rsid w:val="00A726E7"/>
    <w:rsid w:val="00A72C9E"/>
    <w:rsid w:val="00A76FC2"/>
    <w:rsid w:val="00A8063E"/>
    <w:rsid w:val="00A822FB"/>
    <w:rsid w:val="00A82F85"/>
    <w:rsid w:val="00A83228"/>
    <w:rsid w:val="00A8357B"/>
    <w:rsid w:val="00A8591C"/>
    <w:rsid w:val="00A85B80"/>
    <w:rsid w:val="00A8636B"/>
    <w:rsid w:val="00A90C41"/>
    <w:rsid w:val="00A90DF7"/>
    <w:rsid w:val="00A91212"/>
    <w:rsid w:val="00A91E67"/>
    <w:rsid w:val="00A92B1B"/>
    <w:rsid w:val="00A94A32"/>
    <w:rsid w:val="00A963AF"/>
    <w:rsid w:val="00A97815"/>
    <w:rsid w:val="00AA04C8"/>
    <w:rsid w:val="00AA154A"/>
    <w:rsid w:val="00AA1BFF"/>
    <w:rsid w:val="00AA25D9"/>
    <w:rsid w:val="00AA26DE"/>
    <w:rsid w:val="00AA3E24"/>
    <w:rsid w:val="00AA4472"/>
    <w:rsid w:val="00AA5EC7"/>
    <w:rsid w:val="00AA60C7"/>
    <w:rsid w:val="00AA6F9E"/>
    <w:rsid w:val="00AA776A"/>
    <w:rsid w:val="00AA7B65"/>
    <w:rsid w:val="00AB02F9"/>
    <w:rsid w:val="00AB1E74"/>
    <w:rsid w:val="00AB1F28"/>
    <w:rsid w:val="00AB46D7"/>
    <w:rsid w:val="00AB5BA4"/>
    <w:rsid w:val="00AB648A"/>
    <w:rsid w:val="00AB789E"/>
    <w:rsid w:val="00AC02DD"/>
    <w:rsid w:val="00AC0779"/>
    <w:rsid w:val="00AC09B2"/>
    <w:rsid w:val="00AC0BFE"/>
    <w:rsid w:val="00AC41E2"/>
    <w:rsid w:val="00AC4638"/>
    <w:rsid w:val="00AC5735"/>
    <w:rsid w:val="00AC7B16"/>
    <w:rsid w:val="00AD431D"/>
    <w:rsid w:val="00AD4636"/>
    <w:rsid w:val="00AD46A2"/>
    <w:rsid w:val="00AD47D5"/>
    <w:rsid w:val="00AD64F2"/>
    <w:rsid w:val="00AD68CA"/>
    <w:rsid w:val="00AD6AC2"/>
    <w:rsid w:val="00AD72E9"/>
    <w:rsid w:val="00AD7E59"/>
    <w:rsid w:val="00AE111B"/>
    <w:rsid w:val="00AE2CFC"/>
    <w:rsid w:val="00AE351C"/>
    <w:rsid w:val="00AE4B3D"/>
    <w:rsid w:val="00AE4ECF"/>
    <w:rsid w:val="00AE588A"/>
    <w:rsid w:val="00AE691E"/>
    <w:rsid w:val="00AF0434"/>
    <w:rsid w:val="00AF04C2"/>
    <w:rsid w:val="00AF0931"/>
    <w:rsid w:val="00AF0A65"/>
    <w:rsid w:val="00AF1AE7"/>
    <w:rsid w:val="00AF2502"/>
    <w:rsid w:val="00AF3DC6"/>
    <w:rsid w:val="00AF5370"/>
    <w:rsid w:val="00AF54ED"/>
    <w:rsid w:val="00AF588B"/>
    <w:rsid w:val="00B00472"/>
    <w:rsid w:val="00B00F32"/>
    <w:rsid w:val="00B01002"/>
    <w:rsid w:val="00B01930"/>
    <w:rsid w:val="00B01E34"/>
    <w:rsid w:val="00B05151"/>
    <w:rsid w:val="00B05A84"/>
    <w:rsid w:val="00B06855"/>
    <w:rsid w:val="00B0710E"/>
    <w:rsid w:val="00B07B7B"/>
    <w:rsid w:val="00B07EEE"/>
    <w:rsid w:val="00B11097"/>
    <w:rsid w:val="00B113B8"/>
    <w:rsid w:val="00B1201E"/>
    <w:rsid w:val="00B133EF"/>
    <w:rsid w:val="00B13A3D"/>
    <w:rsid w:val="00B14D89"/>
    <w:rsid w:val="00B1717D"/>
    <w:rsid w:val="00B202C0"/>
    <w:rsid w:val="00B20B97"/>
    <w:rsid w:val="00B20E88"/>
    <w:rsid w:val="00B23979"/>
    <w:rsid w:val="00B23D0E"/>
    <w:rsid w:val="00B269DF"/>
    <w:rsid w:val="00B305FB"/>
    <w:rsid w:val="00B30A48"/>
    <w:rsid w:val="00B30A66"/>
    <w:rsid w:val="00B3263E"/>
    <w:rsid w:val="00B32C29"/>
    <w:rsid w:val="00B32D1C"/>
    <w:rsid w:val="00B340FB"/>
    <w:rsid w:val="00B3679F"/>
    <w:rsid w:val="00B37D71"/>
    <w:rsid w:val="00B401EE"/>
    <w:rsid w:val="00B41C52"/>
    <w:rsid w:val="00B423BC"/>
    <w:rsid w:val="00B44549"/>
    <w:rsid w:val="00B44645"/>
    <w:rsid w:val="00B4595F"/>
    <w:rsid w:val="00B45D3F"/>
    <w:rsid w:val="00B467EE"/>
    <w:rsid w:val="00B4745D"/>
    <w:rsid w:val="00B477ED"/>
    <w:rsid w:val="00B4783C"/>
    <w:rsid w:val="00B50389"/>
    <w:rsid w:val="00B514AD"/>
    <w:rsid w:val="00B51D08"/>
    <w:rsid w:val="00B52BA8"/>
    <w:rsid w:val="00B52BB0"/>
    <w:rsid w:val="00B52FA0"/>
    <w:rsid w:val="00B537E5"/>
    <w:rsid w:val="00B567D0"/>
    <w:rsid w:val="00B61BC1"/>
    <w:rsid w:val="00B61D4B"/>
    <w:rsid w:val="00B61F44"/>
    <w:rsid w:val="00B632E4"/>
    <w:rsid w:val="00B64311"/>
    <w:rsid w:val="00B643DB"/>
    <w:rsid w:val="00B65401"/>
    <w:rsid w:val="00B65E07"/>
    <w:rsid w:val="00B66D54"/>
    <w:rsid w:val="00B676E8"/>
    <w:rsid w:val="00B67B14"/>
    <w:rsid w:val="00B70326"/>
    <w:rsid w:val="00B70B4D"/>
    <w:rsid w:val="00B7122E"/>
    <w:rsid w:val="00B7183E"/>
    <w:rsid w:val="00B71A62"/>
    <w:rsid w:val="00B74168"/>
    <w:rsid w:val="00B753E4"/>
    <w:rsid w:val="00B80120"/>
    <w:rsid w:val="00B80374"/>
    <w:rsid w:val="00B8075B"/>
    <w:rsid w:val="00B80EFC"/>
    <w:rsid w:val="00B817D8"/>
    <w:rsid w:val="00B81E65"/>
    <w:rsid w:val="00B82027"/>
    <w:rsid w:val="00B8282C"/>
    <w:rsid w:val="00B8355D"/>
    <w:rsid w:val="00B83B91"/>
    <w:rsid w:val="00B86640"/>
    <w:rsid w:val="00B867AC"/>
    <w:rsid w:val="00B9064C"/>
    <w:rsid w:val="00B931D3"/>
    <w:rsid w:val="00B95692"/>
    <w:rsid w:val="00B96239"/>
    <w:rsid w:val="00B9702D"/>
    <w:rsid w:val="00B97B1D"/>
    <w:rsid w:val="00BA0682"/>
    <w:rsid w:val="00BA29EA"/>
    <w:rsid w:val="00BA2CD1"/>
    <w:rsid w:val="00BA2ECA"/>
    <w:rsid w:val="00BA3048"/>
    <w:rsid w:val="00BA492C"/>
    <w:rsid w:val="00BA521C"/>
    <w:rsid w:val="00BA52B1"/>
    <w:rsid w:val="00BA53FB"/>
    <w:rsid w:val="00BA598E"/>
    <w:rsid w:val="00BA680B"/>
    <w:rsid w:val="00BA765D"/>
    <w:rsid w:val="00BB10AA"/>
    <w:rsid w:val="00BB27CE"/>
    <w:rsid w:val="00BB32E1"/>
    <w:rsid w:val="00BB3452"/>
    <w:rsid w:val="00BB351D"/>
    <w:rsid w:val="00BB3A73"/>
    <w:rsid w:val="00BB579B"/>
    <w:rsid w:val="00BB58F5"/>
    <w:rsid w:val="00BB679D"/>
    <w:rsid w:val="00BB68CC"/>
    <w:rsid w:val="00BC093E"/>
    <w:rsid w:val="00BC383D"/>
    <w:rsid w:val="00BC42D4"/>
    <w:rsid w:val="00BC4354"/>
    <w:rsid w:val="00BC486D"/>
    <w:rsid w:val="00BC48BC"/>
    <w:rsid w:val="00BC4DBE"/>
    <w:rsid w:val="00BC5269"/>
    <w:rsid w:val="00BC6D52"/>
    <w:rsid w:val="00BC7EC2"/>
    <w:rsid w:val="00BD0C29"/>
    <w:rsid w:val="00BD0E15"/>
    <w:rsid w:val="00BD17CD"/>
    <w:rsid w:val="00BD1B78"/>
    <w:rsid w:val="00BD1C95"/>
    <w:rsid w:val="00BD233C"/>
    <w:rsid w:val="00BD26B2"/>
    <w:rsid w:val="00BD3064"/>
    <w:rsid w:val="00BD3232"/>
    <w:rsid w:val="00BD4300"/>
    <w:rsid w:val="00BD48F3"/>
    <w:rsid w:val="00BD5D8F"/>
    <w:rsid w:val="00BD6774"/>
    <w:rsid w:val="00BD7135"/>
    <w:rsid w:val="00BE4B56"/>
    <w:rsid w:val="00BE5514"/>
    <w:rsid w:val="00BE5AE4"/>
    <w:rsid w:val="00BE6BA5"/>
    <w:rsid w:val="00BE778A"/>
    <w:rsid w:val="00BF0844"/>
    <w:rsid w:val="00BF5658"/>
    <w:rsid w:val="00BF593E"/>
    <w:rsid w:val="00BF6C09"/>
    <w:rsid w:val="00BF77A7"/>
    <w:rsid w:val="00C00590"/>
    <w:rsid w:val="00C00AA2"/>
    <w:rsid w:val="00C04783"/>
    <w:rsid w:val="00C0530E"/>
    <w:rsid w:val="00C064EB"/>
    <w:rsid w:val="00C0678B"/>
    <w:rsid w:val="00C07B01"/>
    <w:rsid w:val="00C11865"/>
    <w:rsid w:val="00C11968"/>
    <w:rsid w:val="00C125F3"/>
    <w:rsid w:val="00C12687"/>
    <w:rsid w:val="00C12707"/>
    <w:rsid w:val="00C1324F"/>
    <w:rsid w:val="00C13250"/>
    <w:rsid w:val="00C1363E"/>
    <w:rsid w:val="00C150CE"/>
    <w:rsid w:val="00C16373"/>
    <w:rsid w:val="00C217E8"/>
    <w:rsid w:val="00C2202C"/>
    <w:rsid w:val="00C22200"/>
    <w:rsid w:val="00C22F13"/>
    <w:rsid w:val="00C23312"/>
    <w:rsid w:val="00C24B61"/>
    <w:rsid w:val="00C24CD8"/>
    <w:rsid w:val="00C30CE0"/>
    <w:rsid w:val="00C33D9C"/>
    <w:rsid w:val="00C33E07"/>
    <w:rsid w:val="00C34459"/>
    <w:rsid w:val="00C34D92"/>
    <w:rsid w:val="00C3578E"/>
    <w:rsid w:val="00C35D41"/>
    <w:rsid w:val="00C36098"/>
    <w:rsid w:val="00C3765B"/>
    <w:rsid w:val="00C41F02"/>
    <w:rsid w:val="00C41FF3"/>
    <w:rsid w:val="00C44320"/>
    <w:rsid w:val="00C44BCE"/>
    <w:rsid w:val="00C46519"/>
    <w:rsid w:val="00C46F18"/>
    <w:rsid w:val="00C47189"/>
    <w:rsid w:val="00C473DD"/>
    <w:rsid w:val="00C5126B"/>
    <w:rsid w:val="00C51578"/>
    <w:rsid w:val="00C523B2"/>
    <w:rsid w:val="00C523D3"/>
    <w:rsid w:val="00C54067"/>
    <w:rsid w:val="00C5496D"/>
    <w:rsid w:val="00C54CD5"/>
    <w:rsid w:val="00C57272"/>
    <w:rsid w:val="00C57451"/>
    <w:rsid w:val="00C574AA"/>
    <w:rsid w:val="00C5759D"/>
    <w:rsid w:val="00C57706"/>
    <w:rsid w:val="00C57C4D"/>
    <w:rsid w:val="00C6038B"/>
    <w:rsid w:val="00C60FBB"/>
    <w:rsid w:val="00C62959"/>
    <w:rsid w:val="00C63224"/>
    <w:rsid w:val="00C6397C"/>
    <w:rsid w:val="00C63B52"/>
    <w:rsid w:val="00C6457F"/>
    <w:rsid w:val="00C658FB"/>
    <w:rsid w:val="00C65A21"/>
    <w:rsid w:val="00C6666D"/>
    <w:rsid w:val="00C675E3"/>
    <w:rsid w:val="00C707EB"/>
    <w:rsid w:val="00C70B19"/>
    <w:rsid w:val="00C70C18"/>
    <w:rsid w:val="00C7142C"/>
    <w:rsid w:val="00C746F7"/>
    <w:rsid w:val="00C75E84"/>
    <w:rsid w:val="00C7603A"/>
    <w:rsid w:val="00C7787F"/>
    <w:rsid w:val="00C802A9"/>
    <w:rsid w:val="00C8049A"/>
    <w:rsid w:val="00C80D43"/>
    <w:rsid w:val="00C81849"/>
    <w:rsid w:val="00C82792"/>
    <w:rsid w:val="00C82ACA"/>
    <w:rsid w:val="00C84159"/>
    <w:rsid w:val="00C84589"/>
    <w:rsid w:val="00C867B6"/>
    <w:rsid w:val="00C871C7"/>
    <w:rsid w:val="00C87F7B"/>
    <w:rsid w:val="00C90837"/>
    <w:rsid w:val="00C90FF2"/>
    <w:rsid w:val="00C92000"/>
    <w:rsid w:val="00C938EE"/>
    <w:rsid w:val="00C94172"/>
    <w:rsid w:val="00C945CE"/>
    <w:rsid w:val="00C947FA"/>
    <w:rsid w:val="00C94DA1"/>
    <w:rsid w:val="00C95CC7"/>
    <w:rsid w:val="00C964FB"/>
    <w:rsid w:val="00C97C0B"/>
    <w:rsid w:val="00CA1837"/>
    <w:rsid w:val="00CA1861"/>
    <w:rsid w:val="00CA27DA"/>
    <w:rsid w:val="00CA2D09"/>
    <w:rsid w:val="00CA3A82"/>
    <w:rsid w:val="00CA3DDF"/>
    <w:rsid w:val="00CA44EB"/>
    <w:rsid w:val="00CA4E7E"/>
    <w:rsid w:val="00CA54BC"/>
    <w:rsid w:val="00CA6F7C"/>
    <w:rsid w:val="00CB1336"/>
    <w:rsid w:val="00CB1349"/>
    <w:rsid w:val="00CB1BD8"/>
    <w:rsid w:val="00CB1E65"/>
    <w:rsid w:val="00CB2BCF"/>
    <w:rsid w:val="00CB63C4"/>
    <w:rsid w:val="00CB6926"/>
    <w:rsid w:val="00CB6A8A"/>
    <w:rsid w:val="00CB6AB3"/>
    <w:rsid w:val="00CB6CAD"/>
    <w:rsid w:val="00CC26B2"/>
    <w:rsid w:val="00CC2B50"/>
    <w:rsid w:val="00CC30F9"/>
    <w:rsid w:val="00CC3B89"/>
    <w:rsid w:val="00CC3BCC"/>
    <w:rsid w:val="00CC3C21"/>
    <w:rsid w:val="00CC3FBD"/>
    <w:rsid w:val="00CC415A"/>
    <w:rsid w:val="00CC45BE"/>
    <w:rsid w:val="00CC53D7"/>
    <w:rsid w:val="00CC6A71"/>
    <w:rsid w:val="00CD1D3A"/>
    <w:rsid w:val="00CD226B"/>
    <w:rsid w:val="00CD2BFC"/>
    <w:rsid w:val="00CD5657"/>
    <w:rsid w:val="00CD601F"/>
    <w:rsid w:val="00CD6725"/>
    <w:rsid w:val="00CD7BF4"/>
    <w:rsid w:val="00CE0DE7"/>
    <w:rsid w:val="00CE3104"/>
    <w:rsid w:val="00CE4207"/>
    <w:rsid w:val="00CE4682"/>
    <w:rsid w:val="00CE46B8"/>
    <w:rsid w:val="00CE4B8A"/>
    <w:rsid w:val="00CE5D14"/>
    <w:rsid w:val="00CE5D8E"/>
    <w:rsid w:val="00CE775D"/>
    <w:rsid w:val="00CE7EB6"/>
    <w:rsid w:val="00CF0727"/>
    <w:rsid w:val="00CF0780"/>
    <w:rsid w:val="00CF1D19"/>
    <w:rsid w:val="00CF35D6"/>
    <w:rsid w:val="00CF5B24"/>
    <w:rsid w:val="00CF5B97"/>
    <w:rsid w:val="00CF7643"/>
    <w:rsid w:val="00D0110D"/>
    <w:rsid w:val="00D040B4"/>
    <w:rsid w:val="00D04831"/>
    <w:rsid w:val="00D06DC0"/>
    <w:rsid w:val="00D10678"/>
    <w:rsid w:val="00D10DC4"/>
    <w:rsid w:val="00D118EA"/>
    <w:rsid w:val="00D144A7"/>
    <w:rsid w:val="00D15462"/>
    <w:rsid w:val="00D157E3"/>
    <w:rsid w:val="00D15A66"/>
    <w:rsid w:val="00D15ADB"/>
    <w:rsid w:val="00D15B6B"/>
    <w:rsid w:val="00D15F1B"/>
    <w:rsid w:val="00D1706E"/>
    <w:rsid w:val="00D17379"/>
    <w:rsid w:val="00D21FE9"/>
    <w:rsid w:val="00D22409"/>
    <w:rsid w:val="00D22CD5"/>
    <w:rsid w:val="00D22DAD"/>
    <w:rsid w:val="00D22E83"/>
    <w:rsid w:val="00D23A19"/>
    <w:rsid w:val="00D23C2B"/>
    <w:rsid w:val="00D27CF4"/>
    <w:rsid w:val="00D30AAA"/>
    <w:rsid w:val="00D31BF9"/>
    <w:rsid w:val="00D34639"/>
    <w:rsid w:val="00D35404"/>
    <w:rsid w:val="00D3646E"/>
    <w:rsid w:val="00D36F85"/>
    <w:rsid w:val="00D3716A"/>
    <w:rsid w:val="00D376E1"/>
    <w:rsid w:val="00D37E58"/>
    <w:rsid w:val="00D37FF6"/>
    <w:rsid w:val="00D407D5"/>
    <w:rsid w:val="00D40D88"/>
    <w:rsid w:val="00D40D99"/>
    <w:rsid w:val="00D4239A"/>
    <w:rsid w:val="00D42A0B"/>
    <w:rsid w:val="00D4503E"/>
    <w:rsid w:val="00D45102"/>
    <w:rsid w:val="00D453D5"/>
    <w:rsid w:val="00D47AE8"/>
    <w:rsid w:val="00D47C8F"/>
    <w:rsid w:val="00D501EE"/>
    <w:rsid w:val="00D50803"/>
    <w:rsid w:val="00D521E6"/>
    <w:rsid w:val="00D52CFA"/>
    <w:rsid w:val="00D535B6"/>
    <w:rsid w:val="00D56251"/>
    <w:rsid w:val="00D56A8B"/>
    <w:rsid w:val="00D57063"/>
    <w:rsid w:val="00D62B24"/>
    <w:rsid w:val="00D65C84"/>
    <w:rsid w:val="00D70631"/>
    <w:rsid w:val="00D70E95"/>
    <w:rsid w:val="00D718E6"/>
    <w:rsid w:val="00D71DA8"/>
    <w:rsid w:val="00D75213"/>
    <w:rsid w:val="00D771FC"/>
    <w:rsid w:val="00D7782F"/>
    <w:rsid w:val="00D77C2C"/>
    <w:rsid w:val="00D8073F"/>
    <w:rsid w:val="00D80DC9"/>
    <w:rsid w:val="00D813B6"/>
    <w:rsid w:val="00D813D2"/>
    <w:rsid w:val="00D82D59"/>
    <w:rsid w:val="00D848E6"/>
    <w:rsid w:val="00D84A73"/>
    <w:rsid w:val="00D84FA8"/>
    <w:rsid w:val="00D857AB"/>
    <w:rsid w:val="00D86039"/>
    <w:rsid w:val="00D8727F"/>
    <w:rsid w:val="00D87BDB"/>
    <w:rsid w:val="00D932DD"/>
    <w:rsid w:val="00D9377D"/>
    <w:rsid w:val="00D96CCD"/>
    <w:rsid w:val="00D97025"/>
    <w:rsid w:val="00D97591"/>
    <w:rsid w:val="00DA1EBE"/>
    <w:rsid w:val="00DA3907"/>
    <w:rsid w:val="00DA4134"/>
    <w:rsid w:val="00DA4E58"/>
    <w:rsid w:val="00DA5CF2"/>
    <w:rsid w:val="00DA6A8E"/>
    <w:rsid w:val="00DA79F9"/>
    <w:rsid w:val="00DB066D"/>
    <w:rsid w:val="00DB1DC1"/>
    <w:rsid w:val="00DB2644"/>
    <w:rsid w:val="00DB29B0"/>
    <w:rsid w:val="00DB308B"/>
    <w:rsid w:val="00DB3B0E"/>
    <w:rsid w:val="00DB4F9D"/>
    <w:rsid w:val="00DB52E2"/>
    <w:rsid w:val="00DB5985"/>
    <w:rsid w:val="00DB7008"/>
    <w:rsid w:val="00DB767F"/>
    <w:rsid w:val="00DC19E4"/>
    <w:rsid w:val="00DC346B"/>
    <w:rsid w:val="00DC4206"/>
    <w:rsid w:val="00DC4F66"/>
    <w:rsid w:val="00DC4F7D"/>
    <w:rsid w:val="00DC5C0C"/>
    <w:rsid w:val="00DC637D"/>
    <w:rsid w:val="00DC6D76"/>
    <w:rsid w:val="00DD0E3A"/>
    <w:rsid w:val="00DD282E"/>
    <w:rsid w:val="00DD3178"/>
    <w:rsid w:val="00DD4387"/>
    <w:rsid w:val="00DD457A"/>
    <w:rsid w:val="00DD4F35"/>
    <w:rsid w:val="00DD53A6"/>
    <w:rsid w:val="00DD63AA"/>
    <w:rsid w:val="00DE0576"/>
    <w:rsid w:val="00DE22E2"/>
    <w:rsid w:val="00DE4D21"/>
    <w:rsid w:val="00DE5F84"/>
    <w:rsid w:val="00DE7CD4"/>
    <w:rsid w:val="00DF10E8"/>
    <w:rsid w:val="00DF1526"/>
    <w:rsid w:val="00DF1901"/>
    <w:rsid w:val="00DF20A1"/>
    <w:rsid w:val="00DF2280"/>
    <w:rsid w:val="00DF2CA9"/>
    <w:rsid w:val="00DF3D22"/>
    <w:rsid w:val="00DF427A"/>
    <w:rsid w:val="00DF4B57"/>
    <w:rsid w:val="00DF6057"/>
    <w:rsid w:val="00DF6670"/>
    <w:rsid w:val="00E006C2"/>
    <w:rsid w:val="00E00932"/>
    <w:rsid w:val="00E01FBA"/>
    <w:rsid w:val="00E02CE3"/>
    <w:rsid w:val="00E03162"/>
    <w:rsid w:val="00E033F0"/>
    <w:rsid w:val="00E03575"/>
    <w:rsid w:val="00E036B7"/>
    <w:rsid w:val="00E03CB0"/>
    <w:rsid w:val="00E03ECC"/>
    <w:rsid w:val="00E04C7D"/>
    <w:rsid w:val="00E05F1A"/>
    <w:rsid w:val="00E05F2C"/>
    <w:rsid w:val="00E06052"/>
    <w:rsid w:val="00E06879"/>
    <w:rsid w:val="00E068E8"/>
    <w:rsid w:val="00E06ACA"/>
    <w:rsid w:val="00E06C29"/>
    <w:rsid w:val="00E107AB"/>
    <w:rsid w:val="00E10D3C"/>
    <w:rsid w:val="00E1387C"/>
    <w:rsid w:val="00E14280"/>
    <w:rsid w:val="00E15AEC"/>
    <w:rsid w:val="00E15DF9"/>
    <w:rsid w:val="00E16A2E"/>
    <w:rsid w:val="00E16F67"/>
    <w:rsid w:val="00E16F68"/>
    <w:rsid w:val="00E21682"/>
    <w:rsid w:val="00E220EE"/>
    <w:rsid w:val="00E22BFA"/>
    <w:rsid w:val="00E2390F"/>
    <w:rsid w:val="00E24610"/>
    <w:rsid w:val="00E25C52"/>
    <w:rsid w:val="00E26A54"/>
    <w:rsid w:val="00E26FA5"/>
    <w:rsid w:val="00E273DB"/>
    <w:rsid w:val="00E27A4C"/>
    <w:rsid w:val="00E27C77"/>
    <w:rsid w:val="00E31886"/>
    <w:rsid w:val="00E32E00"/>
    <w:rsid w:val="00E3482E"/>
    <w:rsid w:val="00E34E0D"/>
    <w:rsid w:val="00E35D9B"/>
    <w:rsid w:val="00E40DC8"/>
    <w:rsid w:val="00E41A4A"/>
    <w:rsid w:val="00E4303E"/>
    <w:rsid w:val="00E43210"/>
    <w:rsid w:val="00E4409E"/>
    <w:rsid w:val="00E4511F"/>
    <w:rsid w:val="00E4555B"/>
    <w:rsid w:val="00E45BD6"/>
    <w:rsid w:val="00E45F30"/>
    <w:rsid w:val="00E466BE"/>
    <w:rsid w:val="00E50261"/>
    <w:rsid w:val="00E51878"/>
    <w:rsid w:val="00E54863"/>
    <w:rsid w:val="00E558B0"/>
    <w:rsid w:val="00E55C31"/>
    <w:rsid w:val="00E56949"/>
    <w:rsid w:val="00E57FDB"/>
    <w:rsid w:val="00E60413"/>
    <w:rsid w:val="00E614C5"/>
    <w:rsid w:val="00E6305F"/>
    <w:rsid w:val="00E636ED"/>
    <w:rsid w:val="00E644EE"/>
    <w:rsid w:val="00E668F3"/>
    <w:rsid w:val="00E67A08"/>
    <w:rsid w:val="00E67F66"/>
    <w:rsid w:val="00E70C2D"/>
    <w:rsid w:val="00E7173E"/>
    <w:rsid w:val="00E72FF4"/>
    <w:rsid w:val="00E7377F"/>
    <w:rsid w:val="00E75924"/>
    <w:rsid w:val="00E76148"/>
    <w:rsid w:val="00E7729D"/>
    <w:rsid w:val="00E7795B"/>
    <w:rsid w:val="00E77A0B"/>
    <w:rsid w:val="00E801CE"/>
    <w:rsid w:val="00E80536"/>
    <w:rsid w:val="00E82FDC"/>
    <w:rsid w:val="00E834E3"/>
    <w:rsid w:val="00E84AE8"/>
    <w:rsid w:val="00E84B50"/>
    <w:rsid w:val="00E87B20"/>
    <w:rsid w:val="00E87B7B"/>
    <w:rsid w:val="00E920D7"/>
    <w:rsid w:val="00E931A2"/>
    <w:rsid w:val="00E947F5"/>
    <w:rsid w:val="00E95B01"/>
    <w:rsid w:val="00E96E11"/>
    <w:rsid w:val="00E977FB"/>
    <w:rsid w:val="00EA1226"/>
    <w:rsid w:val="00EA1456"/>
    <w:rsid w:val="00EA24E0"/>
    <w:rsid w:val="00EA2805"/>
    <w:rsid w:val="00EA2E29"/>
    <w:rsid w:val="00EA4452"/>
    <w:rsid w:val="00EA4A3B"/>
    <w:rsid w:val="00EA5173"/>
    <w:rsid w:val="00EA569C"/>
    <w:rsid w:val="00EB1896"/>
    <w:rsid w:val="00EB198C"/>
    <w:rsid w:val="00EB2A87"/>
    <w:rsid w:val="00EB311D"/>
    <w:rsid w:val="00EB5D83"/>
    <w:rsid w:val="00EB7B4C"/>
    <w:rsid w:val="00EB7D4F"/>
    <w:rsid w:val="00EC042B"/>
    <w:rsid w:val="00EC0C0A"/>
    <w:rsid w:val="00EC0E7D"/>
    <w:rsid w:val="00EC1303"/>
    <w:rsid w:val="00EC147C"/>
    <w:rsid w:val="00EC1625"/>
    <w:rsid w:val="00EC456D"/>
    <w:rsid w:val="00EC4C74"/>
    <w:rsid w:val="00EC51B2"/>
    <w:rsid w:val="00EC563C"/>
    <w:rsid w:val="00EC5C70"/>
    <w:rsid w:val="00EC70BF"/>
    <w:rsid w:val="00EC7F3B"/>
    <w:rsid w:val="00ED047C"/>
    <w:rsid w:val="00ED1C23"/>
    <w:rsid w:val="00ED1FB3"/>
    <w:rsid w:val="00ED2253"/>
    <w:rsid w:val="00ED2CE8"/>
    <w:rsid w:val="00ED5C6A"/>
    <w:rsid w:val="00ED71C1"/>
    <w:rsid w:val="00ED7729"/>
    <w:rsid w:val="00ED7D44"/>
    <w:rsid w:val="00EE03E8"/>
    <w:rsid w:val="00EE17FB"/>
    <w:rsid w:val="00EE2088"/>
    <w:rsid w:val="00EE356A"/>
    <w:rsid w:val="00EE36C5"/>
    <w:rsid w:val="00EE4D00"/>
    <w:rsid w:val="00EE5039"/>
    <w:rsid w:val="00EE51E6"/>
    <w:rsid w:val="00EE55A6"/>
    <w:rsid w:val="00EE721D"/>
    <w:rsid w:val="00EE7ACC"/>
    <w:rsid w:val="00EE7FB7"/>
    <w:rsid w:val="00EF07CE"/>
    <w:rsid w:val="00EF07FC"/>
    <w:rsid w:val="00EF102F"/>
    <w:rsid w:val="00EF2597"/>
    <w:rsid w:val="00EF25D6"/>
    <w:rsid w:val="00EF2DB0"/>
    <w:rsid w:val="00EF33ED"/>
    <w:rsid w:val="00EF37BE"/>
    <w:rsid w:val="00EF3878"/>
    <w:rsid w:val="00EF3AAA"/>
    <w:rsid w:val="00EF41F3"/>
    <w:rsid w:val="00EF4543"/>
    <w:rsid w:val="00EF45AE"/>
    <w:rsid w:val="00EF534E"/>
    <w:rsid w:val="00EF56FE"/>
    <w:rsid w:val="00EF767E"/>
    <w:rsid w:val="00F01CF8"/>
    <w:rsid w:val="00F01D54"/>
    <w:rsid w:val="00F023E4"/>
    <w:rsid w:val="00F028CE"/>
    <w:rsid w:val="00F0359F"/>
    <w:rsid w:val="00F056FC"/>
    <w:rsid w:val="00F07831"/>
    <w:rsid w:val="00F078E8"/>
    <w:rsid w:val="00F079FC"/>
    <w:rsid w:val="00F07AC8"/>
    <w:rsid w:val="00F10B42"/>
    <w:rsid w:val="00F1100F"/>
    <w:rsid w:val="00F121BD"/>
    <w:rsid w:val="00F1254D"/>
    <w:rsid w:val="00F128BE"/>
    <w:rsid w:val="00F135D3"/>
    <w:rsid w:val="00F1387C"/>
    <w:rsid w:val="00F13E97"/>
    <w:rsid w:val="00F1465F"/>
    <w:rsid w:val="00F1471F"/>
    <w:rsid w:val="00F161AF"/>
    <w:rsid w:val="00F1652E"/>
    <w:rsid w:val="00F16B50"/>
    <w:rsid w:val="00F226E9"/>
    <w:rsid w:val="00F2334F"/>
    <w:rsid w:val="00F234EE"/>
    <w:rsid w:val="00F237CB"/>
    <w:rsid w:val="00F2496B"/>
    <w:rsid w:val="00F24E95"/>
    <w:rsid w:val="00F2576B"/>
    <w:rsid w:val="00F27882"/>
    <w:rsid w:val="00F279CD"/>
    <w:rsid w:val="00F27F73"/>
    <w:rsid w:val="00F30AE1"/>
    <w:rsid w:val="00F31D32"/>
    <w:rsid w:val="00F32FDE"/>
    <w:rsid w:val="00F37E78"/>
    <w:rsid w:val="00F4053A"/>
    <w:rsid w:val="00F42544"/>
    <w:rsid w:val="00F42989"/>
    <w:rsid w:val="00F42F34"/>
    <w:rsid w:val="00F44D68"/>
    <w:rsid w:val="00F47B89"/>
    <w:rsid w:val="00F50CCC"/>
    <w:rsid w:val="00F60193"/>
    <w:rsid w:val="00F601C8"/>
    <w:rsid w:val="00F60252"/>
    <w:rsid w:val="00F618F7"/>
    <w:rsid w:val="00F62250"/>
    <w:rsid w:val="00F63B02"/>
    <w:rsid w:val="00F66264"/>
    <w:rsid w:val="00F66FFF"/>
    <w:rsid w:val="00F6703E"/>
    <w:rsid w:val="00F70A09"/>
    <w:rsid w:val="00F70F90"/>
    <w:rsid w:val="00F71197"/>
    <w:rsid w:val="00F712D0"/>
    <w:rsid w:val="00F71E77"/>
    <w:rsid w:val="00F72E70"/>
    <w:rsid w:val="00F72EFA"/>
    <w:rsid w:val="00F731B8"/>
    <w:rsid w:val="00F734EA"/>
    <w:rsid w:val="00F73609"/>
    <w:rsid w:val="00F738FD"/>
    <w:rsid w:val="00F73A38"/>
    <w:rsid w:val="00F75F28"/>
    <w:rsid w:val="00F76046"/>
    <w:rsid w:val="00F77F4D"/>
    <w:rsid w:val="00F80409"/>
    <w:rsid w:val="00F809E6"/>
    <w:rsid w:val="00F8154C"/>
    <w:rsid w:val="00F81F3D"/>
    <w:rsid w:val="00F836A2"/>
    <w:rsid w:val="00F840BC"/>
    <w:rsid w:val="00F8637F"/>
    <w:rsid w:val="00F86B72"/>
    <w:rsid w:val="00F876D0"/>
    <w:rsid w:val="00F9106C"/>
    <w:rsid w:val="00F91492"/>
    <w:rsid w:val="00F91708"/>
    <w:rsid w:val="00F917FD"/>
    <w:rsid w:val="00F9236A"/>
    <w:rsid w:val="00F924DC"/>
    <w:rsid w:val="00F9280F"/>
    <w:rsid w:val="00F93FDD"/>
    <w:rsid w:val="00F9598A"/>
    <w:rsid w:val="00F9769C"/>
    <w:rsid w:val="00F97BB2"/>
    <w:rsid w:val="00FA157C"/>
    <w:rsid w:val="00FA1B3A"/>
    <w:rsid w:val="00FA2F87"/>
    <w:rsid w:val="00FA37E5"/>
    <w:rsid w:val="00FA3A3E"/>
    <w:rsid w:val="00FA42D2"/>
    <w:rsid w:val="00FA6840"/>
    <w:rsid w:val="00FA6C57"/>
    <w:rsid w:val="00FA71D4"/>
    <w:rsid w:val="00FA77BF"/>
    <w:rsid w:val="00FA7881"/>
    <w:rsid w:val="00FA7D7B"/>
    <w:rsid w:val="00FB0950"/>
    <w:rsid w:val="00FB100E"/>
    <w:rsid w:val="00FB14F0"/>
    <w:rsid w:val="00FB20E8"/>
    <w:rsid w:val="00FB4BD1"/>
    <w:rsid w:val="00FB4FA1"/>
    <w:rsid w:val="00FB5C5D"/>
    <w:rsid w:val="00FB5D14"/>
    <w:rsid w:val="00FB6B4C"/>
    <w:rsid w:val="00FB7604"/>
    <w:rsid w:val="00FB7F24"/>
    <w:rsid w:val="00FC1239"/>
    <w:rsid w:val="00FC15A9"/>
    <w:rsid w:val="00FC43FE"/>
    <w:rsid w:val="00FC4B13"/>
    <w:rsid w:val="00FC4BA3"/>
    <w:rsid w:val="00FC7775"/>
    <w:rsid w:val="00FD1F14"/>
    <w:rsid w:val="00FD2DC5"/>
    <w:rsid w:val="00FD3A84"/>
    <w:rsid w:val="00FD43D8"/>
    <w:rsid w:val="00FD50CF"/>
    <w:rsid w:val="00FD5847"/>
    <w:rsid w:val="00FD65B0"/>
    <w:rsid w:val="00FD7366"/>
    <w:rsid w:val="00FD7BA9"/>
    <w:rsid w:val="00FE05DE"/>
    <w:rsid w:val="00FE25CB"/>
    <w:rsid w:val="00FE305E"/>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B6C"/>
    <w:rsid w:val="00FF429C"/>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6780B9EA"/>
  <w15:docId w15:val="{AE719DAF-BADE-4090-A7DC-09C1DFC1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943"/>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24223-1EE2-4C9A-919B-845D5006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24</Pages>
  <Words>10379</Words>
  <Characters>59165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Pakhathorn Khannarong</cp:lastModifiedBy>
  <cp:revision>82</cp:revision>
  <cp:lastPrinted>2020-11-12T07:55:00Z</cp:lastPrinted>
  <dcterms:created xsi:type="dcterms:W3CDTF">2020-11-05T01:49:00Z</dcterms:created>
  <dcterms:modified xsi:type="dcterms:W3CDTF">2020-11-12T07:56:00Z</dcterms:modified>
</cp:coreProperties>
</file>